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B0" w:rsidRPr="000E2BD8" w:rsidRDefault="00FF24B0" w:rsidP="007570A9">
      <w:pPr>
        <w:autoSpaceDE w:val="0"/>
        <w:autoSpaceDN w:val="0"/>
        <w:adjustRightInd w:val="0"/>
        <w:spacing w:after="0" w:line="240" w:lineRule="auto"/>
        <w:jc w:val="center"/>
        <w:rPr>
          <w:rFonts w:ascii="Times New Roman" w:eastAsia="Calibri" w:hAnsi="Times New Roman" w:cs="Times New Roman"/>
          <w:bCs/>
          <w:i/>
        </w:rPr>
        <w:sectPr w:rsidR="00FF24B0" w:rsidRPr="000E2BD8" w:rsidSect="00F1631A">
          <w:headerReference w:type="default" r:id="rId8"/>
          <w:footerReference w:type="default" r:id="rId9"/>
          <w:pgSz w:w="12240" w:h="15840"/>
          <w:pgMar w:top="1440" w:right="1440" w:bottom="1440" w:left="1440" w:header="720" w:footer="720" w:gutter="0"/>
          <w:pgNumType w:start="88"/>
          <w:cols w:num="2" w:space="720"/>
          <w:docGrid w:linePitch="360"/>
        </w:sectPr>
      </w:pPr>
    </w:p>
    <w:tbl>
      <w:tblPr>
        <w:tblStyle w:val="PlainTable21"/>
        <w:tblW w:w="9639" w:type="dxa"/>
        <w:tblInd w:w="108" w:type="dxa"/>
        <w:tblBorders>
          <w:top w:val="none" w:sz="0" w:space="0" w:color="auto"/>
          <w:bottom w:val="single" w:sz="8" w:space="0" w:color="auto"/>
          <w:insideV w:val="single" w:sz="8" w:space="0" w:color="auto"/>
        </w:tblBorders>
        <w:tblLook w:val="04A0" w:firstRow="1" w:lastRow="0" w:firstColumn="1" w:lastColumn="0" w:noHBand="0" w:noVBand="1"/>
      </w:tblPr>
      <w:tblGrid>
        <w:gridCol w:w="9639"/>
      </w:tblGrid>
      <w:tr w:rsidR="00BF37F7" w:rsidRPr="000E2BD8" w:rsidTr="00EA7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hideMark/>
          </w:tcPr>
          <w:p w:rsidR="00BF37F7" w:rsidRPr="007570A9" w:rsidRDefault="00BF37F7" w:rsidP="007570A9">
            <w:pPr>
              <w:autoSpaceDE w:val="0"/>
              <w:autoSpaceDN w:val="0"/>
              <w:adjustRightInd w:val="0"/>
              <w:spacing w:after="0"/>
              <w:jc w:val="center"/>
              <w:rPr>
                <w:rFonts w:ascii="Times New Roman" w:eastAsia="Calibri" w:hAnsi="Times New Roman" w:cs="Times New Roman"/>
                <w:b w:val="0"/>
                <w:i/>
                <w:sz w:val="28"/>
                <w:szCs w:val="28"/>
              </w:rPr>
            </w:pPr>
            <w:r w:rsidRPr="007570A9">
              <w:rPr>
                <w:rFonts w:ascii="Times New Roman" w:eastAsia="Calibri" w:hAnsi="Times New Roman" w:cs="Times New Roman"/>
                <w:sz w:val="28"/>
                <w:szCs w:val="28"/>
                <w:lang w:val="en-US"/>
              </w:rPr>
              <w:lastRenderedPageBreak/>
              <w:t>Pengaruh Kompetensi dan Kepuasan Kerja terhadap Kinerja Sumber Daya Manusia dalam Keagenan Kapal di PT. Bahari Eka Nusantara Cabang Kalimantan Timur</w:t>
            </w:r>
          </w:p>
          <w:p w:rsidR="00516EB5" w:rsidRPr="000E2BD8" w:rsidRDefault="00516EB5" w:rsidP="00BF37F7">
            <w:pPr>
              <w:autoSpaceDE w:val="0"/>
              <w:autoSpaceDN w:val="0"/>
              <w:adjustRightInd w:val="0"/>
              <w:spacing w:after="0" w:line="240" w:lineRule="auto"/>
              <w:rPr>
                <w:rFonts w:ascii="Times New Roman" w:eastAsia="Calibri" w:hAnsi="Times New Roman" w:cs="Times New Roman"/>
                <w:bCs w:val="0"/>
              </w:rPr>
            </w:pPr>
          </w:p>
          <w:p w:rsidR="00516EB5" w:rsidRPr="000E2BD8" w:rsidRDefault="00516EB5" w:rsidP="00516EB5">
            <w:pPr>
              <w:autoSpaceDE w:val="0"/>
              <w:autoSpaceDN w:val="0"/>
              <w:adjustRightInd w:val="0"/>
              <w:spacing w:after="0" w:line="240" w:lineRule="auto"/>
              <w:jc w:val="center"/>
              <w:rPr>
                <w:rFonts w:ascii="Times New Roman" w:eastAsia="Calibri" w:hAnsi="Times New Roman" w:cs="Times New Roman"/>
                <w:b w:val="0"/>
                <w:vertAlign w:val="superscript"/>
                <w:lang w:val="en-US"/>
              </w:rPr>
            </w:pPr>
            <w:r w:rsidRPr="000E2BD8">
              <w:rPr>
                <w:rFonts w:ascii="Times New Roman" w:hAnsi="Times New Roman" w:cs="Times New Roman"/>
                <w:b w:val="0"/>
                <w:lang w:val="en-AU"/>
              </w:rPr>
              <w:t>Bambang Sumali</w:t>
            </w:r>
            <w:r w:rsidRPr="000E2BD8">
              <w:rPr>
                <w:rFonts w:ascii="Times New Roman" w:eastAsia="Calibri" w:hAnsi="Times New Roman" w:cs="Times New Roman"/>
                <w:b w:val="0"/>
                <w:lang w:val="en-US"/>
              </w:rPr>
              <w:t xml:space="preserve">, </w:t>
            </w:r>
            <w:r w:rsidRPr="000E2BD8">
              <w:rPr>
                <w:rFonts w:ascii="Times New Roman" w:hAnsi="Times New Roman" w:cs="Times New Roman"/>
                <w:b w:val="0"/>
                <w:lang w:val="en-AU"/>
              </w:rPr>
              <w:t>Desamen Simatupang</w:t>
            </w:r>
            <w:r w:rsidRPr="000E2BD8">
              <w:rPr>
                <w:rFonts w:ascii="Times New Roman" w:eastAsia="Calibri" w:hAnsi="Times New Roman" w:cs="Times New Roman"/>
                <w:b w:val="0"/>
              </w:rPr>
              <w:t>,</w:t>
            </w:r>
            <w:r w:rsidRPr="000E2BD8">
              <w:rPr>
                <w:rFonts w:ascii="Times New Roman" w:eastAsia="Calibri" w:hAnsi="Times New Roman" w:cs="Times New Roman"/>
                <w:b w:val="0"/>
                <w:lang w:val="en-US"/>
              </w:rPr>
              <w:t xml:space="preserve"> Adrian Wicaksana</w:t>
            </w:r>
            <w:r w:rsidR="007570A9">
              <w:rPr>
                <w:rFonts w:ascii="Times New Roman" w:eastAsia="Calibri" w:hAnsi="Times New Roman" w:cs="Times New Roman"/>
                <w:b w:val="0"/>
                <w:vertAlign w:val="superscript"/>
                <w:lang w:val="en-US"/>
              </w:rPr>
              <w:t xml:space="preserve"> </w:t>
            </w:r>
          </w:p>
          <w:p w:rsidR="00516EB5" w:rsidRPr="000E2BD8" w:rsidRDefault="00516EB5" w:rsidP="00516EB5">
            <w:pPr>
              <w:autoSpaceDE w:val="0"/>
              <w:autoSpaceDN w:val="0"/>
              <w:adjustRightInd w:val="0"/>
              <w:spacing w:after="0" w:line="240" w:lineRule="auto"/>
              <w:jc w:val="center"/>
              <w:rPr>
                <w:rFonts w:ascii="Times New Roman" w:hAnsi="Times New Roman" w:cs="Times New Roman"/>
                <w:b w:val="0"/>
                <w:i/>
                <w:iCs/>
                <w:szCs w:val="20"/>
                <w:lang w:val="en-US"/>
              </w:rPr>
            </w:pPr>
            <w:r w:rsidRPr="000E2BD8">
              <w:rPr>
                <w:rFonts w:ascii="Times New Roman" w:hAnsi="Times New Roman" w:cs="Times New Roman"/>
                <w:b w:val="0"/>
                <w:i/>
                <w:iCs/>
                <w:szCs w:val="20"/>
                <w:lang w:val="en-US"/>
              </w:rPr>
              <w:t>Sekolah Tinggi Ilmu Pelayaran, Jakarta</w:t>
            </w:r>
          </w:p>
          <w:p w:rsidR="00BF37F7" w:rsidRPr="000E2BD8" w:rsidRDefault="00516EB5" w:rsidP="00516EB5">
            <w:pPr>
              <w:autoSpaceDE w:val="0"/>
              <w:autoSpaceDN w:val="0"/>
              <w:adjustRightInd w:val="0"/>
              <w:spacing w:after="0" w:line="240" w:lineRule="auto"/>
              <w:jc w:val="center"/>
              <w:rPr>
                <w:rFonts w:ascii="Times New Roman" w:hAnsi="Times New Roman" w:cs="Times New Roman"/>
                <w:bCs w:val="0"/>
                <w:i/>
                <w:iCs/>
                <w:szCs w:val="20"/>
                <w:lang w:val="en-US"/>
              </w:rPr>
            </w:pPr>
            <w:r w:rsidRPr="000E2BD8">
              <w:rPr>
                <w:rFonts w:ascii="Times New Roman" w:hAnsi="Times New Roman" w:cs="Times New Roman"/>
                <w:b w:val="0"/>
                <w:i/>
                <w:iCs/>
                <w:szCs w:val="20"/>
                <w:lang w:val="en-US"/>
              </w:rPr>
              <w:t>Jl. Marunda Makmur No. 1 Cilincing, Jakarta Utara. Jakarta 14150</w:t>
            </w:r>
          </w:p>
          <w:p w:rsidR="00FF24B0" w:rsidRPr="000E2BD8" w:rsidRDefault="00FF24B0" w:rsidP="00516EB5">
            <w:pPr>
              <w:autoSpaceDE w:val="0"/>
              <w:autoSpaceDN w:val="0"/>
              <w:adjustRightInd w:val="0"/>
              <w:spacing w:after="0" w:line="240" w:lineRule="auto"/>
              <w:jc w:val="center"/>
              <w:rPr>
                <w:rFonts w:ascii="Times New Roman" w:eastAsia="Calibri" w:hAnsi="Times New Roman" w:cs="Times New Roman"/>
                <w:b w:val="0"/>
                <w:bCs w:val="0"/>
                <w:i/>
                <w:color w:val="000000" w:themeColor="text1"/>
                <w:szCs w:val="20"/>
                <w:vertAlign w:val="superscript"/>
              </w:rPr>
            </w:pPr>
          </w:p>
        </w:tc>
      </w:tr>
      <w:tr w:rsidR="00BF37F7" w:rsidRPr="000E2BD8" w:rsidTr="00EA7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hideMark/>
          </w:tcPr>
          <w:p w:rsidR="007C0827" w:rsidRPr="000E2BD8" w:rsidRDefault="007C0827" w:rsidP="00516EB5">
            <w:pPr>
              <w:autoSpaceDE w:val="0"/>
              <w:autoSpaceDN w:val="0"/>
              <w:adjustRightInd w:val="0"/>
              <w:spacing w:after="0" w:line="240" w:lineRule="auto"/>
              <w:rPr>
                <w:rFonts w:ascii="Times New Roman" w:hAnsi="Times New Roman" w:cs="Times New Roman"/>
                <w:b w:val="0"/>
                <w:color w:val="000000" w:themeColor="text1"/>
              </w:rPr>
            </w:pPr>
          </w:p>
        </w:tc>
      </w:tr>
    </w:tbl>
    <w:p w:rsidR="007C0827" w:rsidRPr="000E2BD8" w:rsidRDefault="007C0827" w:rsidP="007C0827">
      <w:pPr>
        <w:spacing w:after="0" w:line="240" w:lineRule="auto"/>
        <w:jc w:val="center"/>
        <w:rPr>
          <w:rFonts w:ascii="Times New Roman" w:hAnsi="Times New Roman" w:cs="Times New Roman"/>
          <w:b/>
          <w:i/>
          <w:color w:val="000000" w:themeColor="text1"/>
        </w:rPr>
      </w:pPr>
      <w:r w:rsidRPr="000E2BD8">
        <w:rPr>
          <w:rFonts w:ascii="Times New Roman" w:hAnsi="Times New Roman" w:cs="Times New Roman"/>
          <w:b/>
          <w:i/>
          <w:color w:val="000000" w:themeColor="text1"/>
        </w:rPr>
        <w:t>Abstrak</w:t>
      </w:r>
    </w:p>
    <w:p w:rsidR="007C0827" w:rsidRPr="007570A9" w:rsidRDefault="007C0827" w:rsidP="00197292">
      <w:pPr>
        <w:jc w:val="both"/>
        <w:rPr>
          <w:rFonts w:ascii="Times New Roman" w:eastAsia="Calibri" w:hAnsi="Times New Roman" w:cs="Times New Roman"/>
          <w:lang w:val="en-US"/>
        </w:rPr>
      </w:pPr>
      <w:r w:rsidRPr="007570A9">
        <w:rPr>
          <w:rFonts w:ascii="Times New Roman" w:hAnsi="Times New Roman" w:cs="Times New Roman"/>
        </w:rPr>
        <w:t>Penelitian ini dilakukan di PT. Bahari Eka Nusantara Cabang Kalimantan Timur, perusahaan ini merupakan salah satu perusahaan pelayaran swasta yang bergerak dalam bidang keagenan kapal. Seiring pertumbuhan dan perkembangan perdangan internasional, kegiatan kunjungan kapal di wilayah perairan dan pelabuhan Indonesia menjadi potensi besar bagi perusahaan pelayaran yang bergerak dibidang keagenan kapal. PT. Bahari Eka Nusantara Cabang Kalimatan Timur mempunyai potensi yang cukup baik dalam memberikan pelayanan terhadap kapal –kapal yang diageni, maka dari itu pihak management perusahaan harus memperhatikan bagaimana kualitas seta kompetensi Sumber Daya Manusia dan peningkatan terhadap kepuasan kerja karyawan untuk mendapatkan kinerja keagenan yang berkualitas dan mampu bersaing. Oleh karena itu penelitian ini bertujuan untuk mengetahui pangaruh kompetensi dan kepuasan kerja terhadap kinerja sumber daya manusia dalam keagenan kapal di PT. Bahari Eka Nusantra Cabang Kalimantan Timur. Penelitian ini bersifat kuantitatif. Penelitian ini diawali dengan penentuan sampel kemudian menyebar kuisioner kepada 20 responden  didapat perhitungan statistik dengan uji t variabel kompetensi (X1) dan kepuasan kerja (X2) secara mandiri berpengaruh terhadap  (Y) kinerja sumbner daya manusia. Var</w:t>
      </w:r>
      <w:r w:rsidR="007570A9" w:rsidRPr="007570A9">
        <w:rPr>
          <w:rFonts w:ascii="Times New Roman" w:hAnsi="Times New Roman" w:cs="Times New Roman"/>
        </w:rPr>
        <w:t>iabel X1 berpengaruh signifikan.</w:t>
      </w:r>
      <w:r w:rsidRPr="007570A9">
        <w:rPr>
          <w:rFonts w:ascii="Times New Roman" w:hAnsi="Times New Roman" w:cs="Times New Roman"/>
          <w:lang w:val="en-US"/>
        </w:rPr>
        <w:t xml:space="preserve"> </w:t>
      </w:r>
    </w:p>
    <w:tbl>
      <w:tblPr>
        <w:tblStyle w:val="PlainTable21"/>
        <w:tblW w:w="8468"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8468"/>
      </w:tblGrid>
      <w:tr w:rsidR="007C0827" w:rsidRPr="000E2BD8" w:rsidTr="00CE52E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8468" w:type="dxa"/>
            <w:tcBorders>
              <w:top w:val="single" w:sz="8" w:space="0" w:color="auto"/>
              <w:left w:val="nil"/>
              <w:bottom w:val="single" w:sz="8" w:space="0" w:color="auto"/>
              <w:right w:val="nil"/>
            </w:tcBorders>
            <w:hideMark/>
          </w:tcPr>
          <w:p w:rsidR="00CE52ED" w:rsidRPr="000E2BD8" w:rsidRDefault="00CE52ED" w:rsidP="00CE52ED">
            <w:pPr>
              <w:autoSpaceDE w:val="0"/>
              <w:autoSpaceDN w:val="0"/>
              <w:adjustRightInd w:val="0"/>
              <w:spacing w:after="0" w:line="240" w:lineRule="auto"/>
              <w:ind w:left="-105"/>
              <w:jc w:val="both"/>
              <w:rPr>
                <w:rFonts w:ascii="Times New Roman" w:eastAsia="Calibri" w:hAnsi="Times New Roman" w:cs="Times New Roman"/>
                <w:bCs w:val="0"/>
                <w:i/>
              </w:rPr>
            </w:pPr>
          </w:p>
          <w:p w:rsidR="007C0827" w:rsidRPr="007570A9" w:rsidRDefault="007C0827" w:rsidP="007570A9">
            <w:pPr>
              <w:autoSpaceDE w:val="0"/>
              <w:autoSpaceDN w:val="0"/>
              <w:adjustRightInd w:val="0"/>
              <w:spacing w:after="0" w:line="480" w:lineRule="auto"/>
              <w:ind w:left="-105"/>
              <w:jc w:val="both"/>
              <w:rPr>
                <w:rFonts w:ascii="Times New Roman" w:eastAsia="Calibri" w:hAnsi="Times New Roman" w:cs="Times New Roman"/>
                <w:b w:val="0"/>
                <w:i/>
                <w:lang w:val="en-US"/>
              </w:rPr>
            </w:pPr>
            <w:r w:rsidRPr="000E2BD8">
              <w:rPr>
                <w:rFonts w:ascii="Times New Roman" w:eastAsia="Calibri" w:hAnsi="Times New Roman" w:cs="Times New Roman"/>
                <w:bCs w:val="0"/>
                <w:i/>
              </w:rPr>
              <w:t>Kata Kunci :</w:t>
            </w:r>
            <w:r w:rsidRPr="000E2BD8">
              <w:rPr>
                <w:rFonts w:ascii="Times New Roman" w:eastAsia="Calibri" w:hAnsi="Times New Roman" w:cs="Times New Roman"/>
                <w:b w:val="0"/>
                <w:i/>
              </w:rPr>
              <w:t xml:space="preserve"> </w:t>
            </w:r>
            <w:r w:rsidRPr="000E2BD8">
              <w:rPr>
                <w:rFonts w:ascii="Times New Roman" w:eastAsia="Calibri" w:hAnsi="Times New Roman" w:cs="Times New Roman"/>
                <w:b w:val="0"/>
                <w:i/>
                <w:lang w:val="en-US"/>
              </w:rPr>
              <w:t>Kompetensi, Kepuasan Kerja, Kinerja Sumber Daya Manusia</w:t>
            </w:r>
            <w:r w:rsidR="00EB7ED8">
              <w:rPr>
                <w:rFonts w:ascii="Times New Roman" w:eastAsia="Calibri" w:hAnsi="Times New Roman" w:cs="Times New Roman"/>
                <w:b w:val="0"/>
                <w:i/>
                <w:lang w:val="en-US"/>
              </w:rPr>
              <w:t>, Regresi.</w:t>
            </w:r>
          </w:p>
        </w:tc>
      </w:tr>
    </w:tbl>
    <w:p w:rsidR="00FF24B0" w:rsidRPr="000E2BD8" w:rsidRDefault="00FF24B0" w:rsidP="00CE52ED">
      <w:pPr>
        <w:rPr>
          <w:rFonts w:ascii="Times New Roman" w:eastAsia="Calibri" w:hAnsi="Times New Roman" w:cs="Times New Roman"/>
          <w:b/>
          <w:bCs/>
        </w:rPr>
        <w:sectPr w:rsidR="00FF24B0" w:rsidRPr="000E2BD8" w:rsidSect="00FF24B0">
          <w:type w:val="continuous"/>
          <w:pgSz w:w="12240" w:h="15840"/>
          <w:pgMar w:top="1440" w:right="1440" w:bottom="1440" w:left="1440" w:header="720" w:footer="720" w:gutter="0"/>
          <w:cols w:space="720"/>
          <w:docGrid w:linePitch="360"/>
        </w:sectPr>
      </w:pPr>
    </w:p>
    <w:p w:rsidR="00FF24B0" w:rsidRPr="000E2BD8" w:rsidRDefault="00FF24B0" w:rsidP="00FF24B0">
      <w:pPr>
        <w:spacing w:after="0"/>
        <w:rPr>
          <w:rFonts w:ascii="Times New Roman" w:eastAsia="Calibri" w:hAnsi="Times New Roman" w:cs="Times New Roman"/>
          <w:b/>
          <w:bCs/>
        </w:rPr>
      </w:pPr>
    </w:p>
    <w:p w:rsidR="00FF24B0" w:rsidRPr="000E2BD8" w:rsidRDefault="00FF24B0" w:rsidP="00C14C66">
      <w:pPr>
        <w:pStyle w:val="ListParagraph"/>
        <w:numPr>
          <w:ilvl w:val="0"/>
          <w:numId w:val="1"/>
        </w:numPr>
        <w:ind w:left="0" w:hanging="284"/>
        <w:rPr>
          <w:rFonts w:ascii="Times New Roman" w:eastAsia="Calibri" w:hAnsi="Times New Roman" w:cs="Times New Roman"/>
          <w:b/>
          <w:bCs/>
        </w:rPr>
        <w:sectPr w:rsidR="00FF24B0" w:rsidRPr="000E2BD8" w:rsidSect="00FF24B0">
          <w:type w:val="continuous"/>
          <w:pgSz w:w="12240" w:h="15840"/>
          <w:pgMar w:top="1440" w:right="1440" w:bottom="1440" w:left="1440" w:header="720" w:footer="720" w:gutter="0"/>
          <w:cols w:space="720"/>
          <w:docGrid w:linePitch="360"/>
        </w:sectPr>
      </w:pPr>
    </w:p>
    <w:p w:rsidR="007C0827" w:rsidRPr="000E2BD8" w:rsidRDefault="007C0827" w:rsidP="00EA1EAA">
      <w:pPr>
        <w:pStyle w:val="ListParagraph"/>
        <w:numPr>
          <w:ilvl w:val="0"/>
          <w:numId w:val="1"/>
        </w:numPr>
        <w:spacing w:after="0"/>
        <w:ind w:left="284" w:hanging="284"/>
        <w:rPr>
          <w:rFonts w:ascii="Times New Roman" w:hAnsi="Times New Roman" w:cs="Times New Roman"/>
        </w:rPr>
      </w:pPr>
      <w:r w:rsidRPr="000E2BD8">
        <w:rPr>
          <w:rFonts w:ascii="Times New Roman" w:eastAsia="Calibri" w:hAnsi="Times New Roman" w:cs="Times New Roman"/>
          <w:b/>
          <w:bCs/>
        </w:rPr>
        <w:lastRenderedPageBreak/>
        <w:t>P</w:t>
      </w:r>
      <w:r w:rsidRPr="000E2BD8">
        <w:rPr>
          <w:rFonts w:ascii="Times New Roman" w:eastAsia="Calibri" w:hAnsi="Times New Roman" w:cs="Times New Roman"/>
          <w:b/>
          <w:bCs/>
          <w:lang w:val="en-US"/>
        </w:rPr>
        <w:t>ENDAHULAN</w:t>
      </w:r>
    </w:p>
    <w:p w:rsidR="00EA1EAA" w:rsidRDefault="007C0827" w:rsidP="00EA1EAA">
      <w:pPr>
        <w:pStyle w:val="BodyText"/>
        <w:tabs>
          <w:tab w:val="left" w:pos="284"/>
        </w:tabs>
        <w:ind w:left="0" w:firstLine="284"/>
        <w:jc w:val="both"/>
        <w:rPr>
          <w:spacing w:val="-1"/>
          <w:sz w:val="22"/>
          <w:szCs w:val="22"/>
        </w:rPr>
      </w:pPr>
      <w:r w:rsidRPr="000E2BD8">
        <w:rPr>
          <w:spacing w:val="-1"/>
          <w:sz w:val="22"/>
          <w:szCs w:val="22"/>
        </w:rPr>
        <w:t xml:space="preserve">Secara historis, Indonesia merupakan salah satu negara maritim. Dan Secara geografis Indonesia terletak diantara dua samudera yaitu Samudra Pasifik dan Samudra Hindia yang menghubungkan Antar benua Asia dan  benua Australia.  Berdasarkan  konvensi UNCLOS tahun 1982 Indonesia merupakan suatu  negara  kepulauan yang memiliki lebih dari 17 ribu pulau, dengan garis pantai lebih dari 99.000 km. Karakteristik ini menjadikan Indonesia sebagai negara dengan garis pantai terpanjang ke dua di dunia setelah Kanada. 2/3 luas wilayah indonesia merupakan kawasan kelautan. Bentuk wilayah yang di miliki, mendorong indonesia menjadi salah satu penggerak pertumbukan perekonomian </w:t>
      </w:r>
      <w:r w:rsidRPr="000E2BD8">
        <w:rPr>
          <w:spacing w:val="-1"/>
          <w:sz w:val="22"/>
          <w:szCs w:val="22"/>
        </w:rPr>
        <w:lastRenderedPageBreak/>
        <w:t>dalam bidang sektor perdagangan.</w:t>
      </w:r>
    </w:p>
    <w:p w:rsidR="00EA1EAA" w:rsidRDefault="007C0827" w:rsidP="00EA1EAA">
      <w:pPr>
        <w:pStyle w:val="BodyText"/>
        <w:tabs>
          <w:tab w:val="left" w:pos="284"/>
        </w:tabs>
        <w:ind w:left="0" w:firstLine="284"/>
        <w:jc w:val="both"/>
        <w:rPr>
          <w:spacing w:val="-1"/>
          <w:sz w:val="22"/>
          <w:szCs w:val="22"/>
          <w:lang w:val="id-ID"/>
        </w:rPr>
      </w:pPr>
      <w:r w:rsidRPr="000E2BD8">
        <w:rPr>
          <w:spacing w:val="-1"/>
          <w:sz w:val="22"/>
          <w:szCs w:val="22"/>
        </w:rPr>
        <w:t>Perkembangan sektor perdagangan sangatlah luas, tidak hanya dalam kapasitas nasional tetapi sudah merambah dunia internasional, jalinan kerja antara pengekspor barang selaku produsen dengan eksportir sebagai konsumen mencakup hubungan bisnis antar benua di seluruh dunia</w:t>
      </w:r>
      <w:r w:rsidR="003F3360" w:rsidRPr="000E2BD8">
        <w:rPr>
          <w:spacing w:val="-1"/>
          <w:sz w:val="22"/>
          <w:szCs w:val="22"/>
        </w:rPr>
        <w:t xml:space="preserve">. </w:t>
      </w:r>
      <w:r w:rsidR="003F3360" w:rsidRPr="000E2BD8">
        <w:rPr>
          <w:spacing w:val="-1"/>
          <w:sz w:val="22"/>
          <w:szCs w:val="22"/>
          <w:lang w:val="id-ID"/>
        </w:rPr>
        <w:t xml:space="preserve">Kegiatan pengangkutan barang tentunya  menjadi salah satu faktor utama dalam hubungan bisnis perdagangan mancanegara. </w:t>
      </w:r>
    </w:p>
    <w:p w:rsidR="007570A9" w:rsidRDefault="003F3360" w:rsidP="00EA1EAA">
      <w:pPr>
        <w:pStyle w:val="BodyText"/>
        <w:tabs>
          <w:tab w:val="left" w:pos="284"/>
        </w:tabs>
        <w:ind w:left="0" w:firstLine="284"/>
        <w:jc w:val="both"/>
        <w:rPr>
          <w:spacing w:val="-1"/>
          <w:sz w:val="22"/>
          <w:szCs w:val="22"/>
          <w:lang w:val="id-ID"/>
        </w:rPr>
      </w:pPr>
      <w:r w:rsidRPr="000E2BD8">
        <w:rPr>
          <w:spacing w:val="-1"/>
          <w:sz w:val="22"/>
          <w:szCs w:val="22"/>
          <w:lang w:val="id-ID"/>
        </w:rPr>
        <w:t>Pendistribusian yang efektif secara biaya dan efisien secara waktu merupakan hal yang harus di perhatikan dalam proses pengangkutan barang perdagangan internasional. Hal ini  menjadikan Indonesia sebagai salah satu negara yang memiliki potensi besar di bidang kelautan.</w:t>
      </w:r>
    </w:p>
    <w:p w:rsidR="007570A9" w:rsidRDefault="007570A9" w:rsidP="00EA1EAA">
      <w:pPr>
        <w:pStyle w:val="BodyText"/>
        <w:tabs>
          <w:tab w:val="left" w:pos="284"/>
        </w:tabs>
        <w:ind w:left="0" w:firstLine="284"/>
        <w:jc w:val="both"/>
        <w:rPr>
          <w:spacing w:val="-1"/>
          <w:sz w:val="22"/>
          <w:szCs w:val="22"/>
          <w:lang w:val="id-ID"/>
        </w:rPr>
      </w:pPr>
      <w:bookmarkStart w:id="0" w:name="_GoBack"/>
      <w:bookmarkEnd w:id="0"/>
    </w:p>
    <w:p w:rsidR="00EA1EAA" w:rsidRDefault="003F3360" w:rsidP="00EA1EAA">
      <w:pPr>
        <w:pStyle w:val="BodyText"/>
        <w:tabs>
          <w:tab w:val="left" w:pos="284"/>
        </w:tabs>
        <w:ind w:left="0" w:firstLine="284"/>
        <w:jc w:val="both"/>
        <w:rPr>
          <w:spacing w:val="-1"/>
          <w:sz w:val="22"/>
          <w:szCs w:val="22"/>
        </w:rPr>
      </w:pPr>
      <w:r w:rsidRPr="000E2BD8">
        <w:rPr>
          <w:spacing w:val="-1"/>
          <w:sz w:val="22"/>
          <w:szCs w:val="22"/>
          <w:lang w:val="id-ID"/>
        </w:rPr>
        <w:lastRenderedPageBreak/>
        <w:tab/>
      </w:r>
      <w:r w:rsidRPr="000E2BD8">
        <w:rPr>
          <w:spacing w:val="-1"/>
          <w:sz w:val="22"/>
          <w:szCs w:val="22"/>
          <w:lang w:val="fi-FI"/>
        </w:rPr>
        <w:t xml:space="preserve">Seiring pertumbuhan dan perkembangan kegiatan kunjungan kapal yang memasuki wilayah perairan Indonesia, hal tersebuat mampu meningkatkan perkembangan yang cukup signifikan untuk Perusahaan – Perusahaan Penyedia Jasa Pelayanan Kapal. Dalam situasi seperti ini, setiap perusahaan yang menyediakan jasa pelayanan harus mampu meningkatkan palayanannya terhadap pengguna jasa.  </w:t>
      </w:r>
    </w:p>
    <w:p w:rsidR="00EA1EAA" w:rsidRPr="00E42531" w:rsidRDefault="003F3360" w:rsidP="00EA1EAA">
      <w:pPr>
        <w:pStyle w:val="BodyText"/>
        <w:tabs>
          <w:tab w:val="left" w:pos="284"/>
        </w:tabs>
        <w:ind w:left="0" w:firstLine="284"/>
        <w:jc w:val="both"/>
        <w:rPr>
          <w:spacing w:val="-1"/>
          <w:sz w:val="22"/>
          <w:szCs w:val="22"/>
        </w:rPr>
      </w:pPr>
      <w:r w:rsidRPr="00E42531">
        <w:rPr>
          <w:spacing w:val="-1"/>
          <w:sz w:val="22"/>
          <w:szCs w:val="22"/>
          <w:lang w:val="fi-FI"/>
        </w:rPr>
        <w:t xml:space="preserve">PT. BAHARI EKA NUSANTARA Cabang Kalimantan Timur merupakan salah satu perusahaan pelayaran yang bergerak dalam bidang keagenan kapal. Dan perusahaan ini memiliki potensi yang cukup baik dalam memberikan pelayanan terhadap kapal yang di tangani. Dalam kegiatan keagenan yang di lakukan, aktifitas palayanan jasa clearence In /Out yang cepat dan tepat mampu meningkatkan jumlah kunjungan kapal yang di ageni. Dalam hal ini perusahaan membutuhkan SDM (Karyawan oprasional) yang terampil dan professional untuk menjalankan tugas.   </w:t>
      </w:r>
    </w:p>
    <w:p w:rsidR="00EA1EAA" w:rsidRPr="00E42531" w:rsidRDefault="003F3360" w:rsidP="00EA1EAA">
      <w:pPr>
        <w:pStyle w:val="BodyText"/>
        <w:tabs>
          <w:tab w:val="left" w:pos="284"/>
        </w:tabs>
        <w:ind w:left="0" w:firstLine="284"/>
        <w:jc w:val="both"/>
        <w:rPr>
          <w:spacing w:val="-1"/>
          <w:sz w:val="22"/>
          <w:szCs w:val="22"/>
          <w:lang w:val="fi-FI"/>
        </w:rPr>
      </w:pPr>
      <w:r w:rsidRPr="00E42531">
        <w:rPr>
          <w:spacing w:val="-1"/>
          <w:sz w:val="22"/>
          <w:szCs w:val="22"/>
          <w:lang w:val="fi-FI"/>
        </w:rPr>
        <w:t>Penanganan pelayanan jasa pengoperasian kapal dan pelayanan jasa Clearance In/Out sering mengalami beberapa kendala yang disebabkan oleh beberapa faktor, yaitu: jumlah karyawan pada PT. Bahari Eka Nusantara Cabang Kalimantan Timur di bagian operasional, dirasakan kurang sehingga menyebabkan terhambatnya kinerja dalam memberikan pelayanan jasa pengoprasian kapal dan pelayanan jasa Clearance In/Out, persiapan dokumen Clearance kapal pada PT. Bahari Eka Nusantara Cabang Kalimantan Timur dirasakan kurang sehingga proses clearance menjadi tidak optimal, komunikasi antara pihak perusahaan dengan pihak Terminal khusus PT. Indominco Mandiri dan Terminal Khusus PT. Pupuk Kalimantan Timur mengenai jadwal penyandaran, shifting kapal sehingga menyebabkan terjadinya keterlambatan dalam memberikan informasi kegiatan kapal pada pihak – pihak yang terkait dan juga principle.</w:t>
      </w:r>
    </w:p>
    <w:p w:rsidR="00EA1EAA" w:rsidRPr="00E42531" w:rsidRDefault="003F3360" w:rsidP="00EA1EAA">
      <w:pPr>
        <w:pStyle w:val="BodyText"/>
        <w:tabs>
          <w:tab w:val="left" w:pos="284"/>
        </w:tabs>
        <w:ind w:left="0" w:firstLine="284"/>
        <w:jc w:val="both"/>
        <w:rPr>
          <w:bCs/>
          <w:spacing w:val="-1"/>
          <w:sz w:val="22"/>
          <w:szCs w:val="22"/>
        </w:rPr>
      </w:pPr>
      <w:r w:rsidRPr="00E42531">
        <w:rPr>
          <w:spacing w:val="-1"/>
          <w:sz w:val="22"/>
          <w:szCs w:val="22"/>
          <w:lang w:val="fi-FI"/>
        </w:rPr>
        <w:t xml:space="preserve"> Informasi yang diberikan pihak agen kepada pihak kapal mengenai kesiapan  kapal baik secara dokumentasi maupun kesiapan fisik kapal pada saat kapal datang dirasakan kurang, sehingga pada saat kapal datang kapal belum siap untuk melakukan clearance. </w:t>
      </w:r>
    </w:p>
    <w:p w:rsidR="00EA1EAA" w:rsidRPr="00E42531" w:rsidRDefault="00EA1EAA" w:rsidP="00EA1EAA">
      <w:pPr>
        <w:pStyle w:val="BodyText"/>
        <w:tabs>
          <w:tab w:val="left" w:pos="284"/>
        </w:tabs>
        <w:ind w:left="0" w:firstLine="284"/>
        <w:jc w:val="both"/>
        <w:rPr>
          <w:bCs/>
          <w:spacing w:val="-1"/>
          <w:sz w:val="22"/>
          <w:szCs w:val="22"/>
        </w:rPr>
      </w:pPr>
      <w:r w:rsidRPr="00E42531">
        <w:rPr>
          <w:spacing w:val="-1"/>
          <w:sz w:val="22"/>
          <w:szCs w:val="22"/>
          <w:lang w:val="id-ID"/>
        </w:rPr>
        <w:lastRenderedPageBreak/>
        <w:t>Peneliti</w:t>
      </w:r>
      <w:r w:rsidR="003F3360" w:rsidRPr="00E42531">
        <w:rPr>
          <w:spacing w:val="-1"/>
          <w:sz w:val="22"/>
          <w:szCs w:val="22"/>
          <w:lang w:val="id-ID"/>
        </w:rPr>
        <w:t xml:space="preserve"> berharap dapat memberikan informasi yang diperlukan untuk meningkatkan kualitas pelayanan jasa </w:t>
      </w:r>
      <w:r w:rsidR="003F3360" w:rsidRPr="00E42531">
        <w:rPr>
          <w:i/>
          <w:spacing w:val="-1"/>
          <w:sz w:val="22"/>
          <w:szCs w:val="22"/>
          <w:lang w:val="id-ID"/>
        </w:rPr>
        <w:t xml:space="preserve">Keagenan Kapal </w:t>
      </w:r>
      <w:r w:rsidR="003F3360" w:rsidRPr="00E42531">
        <w:rPr>
          <w:spacing w:val="-1"/>
          <w:sz w:val="22"/>
          <w:szCs w:val="22"/>
          <w:lang w:val="id-ID"/>
        </w:rPr>
        <w:t>dan hambatan–hambatan apa saja yang dialami oleh perusahaan PT.Bahari Eka Nusantara Cabang Kalimantan Timur.</w:t>
      </w:r>
    </w:p>
    <w:p w:rsidR="007C0827" w:rsidRPr="00E42531" w:rsidRDefault="003F3360" w:rsidP="00EA1EAA">
      <w:pPr>
        <w:pStyle w:val="BodyText"/>
        <w:tabs>
          <w:tab w:val="left" w:pos="284"/>
        </w:tabs>
        <w:ind w:left="0" w:firstLine="284"/>
        <w:jc w:val="both"/>
        <w:rPr>
          <w:bCs/>
          <w:spacing w:val="-1"/>
          <w:sz w:val="22"/>
          <w:szCs w:val="22"/>
        </w:rPr>
      </w:pPr>
      <w:r w:rsidRPr="00E42531">
        <w:rPr>
          <w:sz w:val="22"/>
          <w:szCs w:val="22"/>
        </w:rPr>
        <w:t xml:space="preserve">Berdasarkan latar belakang masalah di atas </w:t>
      </w:r>
      <w:r w:rsidR="00EA1EAA" w:rsidRPr="00E42531">
        <w:rPr>
          <w:sz w:val="22"/>
          <w:szCs w:val="22"/>
        </w:rPr>
        <w:t xml:space="preserve">peneliti mengkaji tentang </w:t>
      </w:r>
      <w:r w:rsidRPr="00E42531">
        <w:rPr>
          <w:sz w:val="22"/>
          <w:szCs w:val="22"/>
        </w:rPr>
        <w:t>pengaruh Kompetensi terhadap Kinerja  Sumber Daya Manusia dalam menangani keagenan kapal</w:t>
      </w:r>
      <w:r w:rsidR="00EA1EAA" w:rsidRPr="00E42531">
        <w:rPr>
          <w:sz w:val="22"/>
          <w:szCs w:val="22"/>
        </w:rPr>
        <w:t xml:space="preserve">, </w:t>
      </w:r>
      <w:r w:rsidRPr="00E42531">
        <w:rPr>
          <w:sz w:val="22"/>
          <w:szCs w:val="22"/>
        </w:rPr>
        <w:t>pengaruh Kepuasan Kerja terhadap Kinerja Sumber Daya Manusia dalam menangani keagenan kapal</w:t>
      </w:r>
      <w:r w:rsidR="00EA1EAA" w:rsidRPr="00E42531">
        <w:rPr>
          <w:sz w:val="22"/>
          <w:szCs w:val="22"/>
        </w:rPr>
        <w:t xml:space="preserve">, dan </w:t>
      </w:r>
      <w:r w:rsidRPr="00E42531">
        <w:rPr>
          <w:sz w:val="22"/>
          <w:szCs w:val="22"/>
        </w:rPr>
        <w:t>pengaruh Kompetensi dan Kepuasan Kerja secara bersama – sama terhadap Kinerja Sumber Daya Manusia dalam menangani keagenan kapal</w:t>
      </w:r>
    </w:p>
    <w:p w:rsidR="008D0E9E" w:rsidRPr="00E42531" w:rsidRDefault="00EA1EAA" w:rsidP="00FF24B0">
      <w:pPr>
        <w:pStyle w:val="ListParagraph"/>
        <w:ind w:left="362"/>
        <w:jc w:val="both"/>
        <w:rPr>
          <w:rFonts w:ascii="Times New Roman" w:hAnsi="Times New Roman" w:cs="Times New Roman"/>
          <w:lang w:val="en-US"/>
        </w:rPr>
      </w:pPr>
      <w:r w:rsidRPr="00E42531">
        <w:rPr>
          <w:rFonts w:ascii="Times New Roman" w:hAnsi="Times New Roman" w:cs="Times New Roman"/>
          <w:lang w:val="en-US"/>
        </w:rPr>
        <w:t>Adapun tujuan dalam p</w:t>
      </w:r>
      <w:r w:rsidR="008D0E9E" w:rsidRPr="00E42531">
        <w:rPr>
          <w:rFonts w:ascii="Times New Roman" w:hAnsi="Times New Roman" w:cs="Times New Roman"/>
          <w:lang w:val="en-US"/>
        </w:rPr>
        <w:t>enelitian</w:t>
      </w:r>
      <w:r w:rsidRPr="00E42531">
        <w:rPr>
          <w:rFonts w:ascii="Times New Roman" w:hAnsi="Times New Roman" w:cs="Times New Roman"/>
          <w:lang w:val="en-US"/>
        </w:rPr>
        <w:t xml:space="preserve"> ini yaitu:</w:t>
      </w:r>
    </w:p>
    <w:p w:rsidR="008D0E9E" w:rsidRPr="00E42531" w:rsidRDefault="008D0E9E" w:rsidP="00EA1EAA">
      <w:pPr>
        <w:pStyle w:val="ListParagraph"/>
        <w:numPr>
          <w:ilvl w:val="0"/>
          <w:numId w:val="49"/>
        </w:numPr>
        <w:tabs>
          <w:tab w:val="left" w:pos="284"/>
          <w:tab w:val="left" w:pos="567"/>
        </w:tabs>
        <w:spacing w:after="0"/>
        <w:ind w:left="567"/>
        <w:jc w:val="both"/>
        <w:rPr>
          <w:rFonts w:ascii="Times New Roman" w:hAnsi="Times New Roman" w:cs="Times New Roman"/>
        </w:rPr>
      </w:pPr>
      <w:r w:rsidRPr="00E42531">
        <w:rPr>
          <w:rFonts w:ascii="Times New Roman" w:hAnsi="Times New Roman" w:cs="Times New Roman"/>
        </w:rPr>
        <w:t>Untuk mengetahui apakah ada pengaruh antara Kompetensi terhadap Kinerja Sumber Daya Manusia dalam menangani keagenan kapal</w:t>
      </w:r>
    </w:p>
    <w:p w:rsidR="008D0E9E" w:rsidRPr="00E42531" w:rsidRDefault="008D0E9E" w:rsidP="00EA1EAA">
      <w:pPr>
        <w:pStyle w:val="BodyText"/>
        <w:numPr>
          <w:ilvl w:val="0"/>
          <w:numId w:val="49"/>
        </w:numPr>
        <w:tabs>
          <w:tab w:val="left" w:pos="142"/>
          <w:tab w:val="left" w:pos="284"/>
          <w:tab w:val="left" w:pos="567"/>
        </w:tabs>
        <w:ind w:left="567" w:hanging="305"/>
        <w:jc w:val="both"/>
        <w:rPr>
          <w:sz w:val="22"/>
          <w:szCs w:val="22"/>
        </w:rPr>
      </w:pPr>
      <w:r w:rsidRPr="00E42531">
        <w:rPr>
          <w:sz w:val="22"/>
          <w:szCs w:val="22"/>
        </w:rPr>
        <w:t>Untuk mengetahui apakah ada pengaruh antara Kepuasan Kerja terhadap Kinerja Sumber Daya Manusia dalam menangani keagenan kapal</w:t>
      </w:r>
    </w:p>
    <w:p w:rsidR="008D0E9E" w:rsidRPr="00E42531" w:rsidRDefault="008D0E9E" w:rsidP="00EA1EAA">
      <w:pPr>
        <w:pStyle w:val="BodyText"/>
        <w:numPr>
          <w:ilvl w:val="0"/>
          <w:numId w:val="49"/>
        </w:numPr>
        <w:tabs>
          <w:tab w:val="left" w:pos="142"/>
          <w:tab w:val="left" w:pos="284"/>
          <w:tab w:val="left" w:pos="567"/>
        </w:tabs>
        <w:ind w:left="567" w:hanging="305"/>
        <w:jc w:val="both"/>
        <w:rPr>
          <w:sz w:val="22"/>
          <w:szCs w:val="22"/>
        </w:rPr>
      </w:pPr>
      <w:r w:rsidRPr="00E42531">
        <w:rPr>
          <w:sz w:val="22"/>
          <w:szCs w:val="22"/>
        </w:rPr>
        <w:t>Untuk mengetahui apakah ada pengaruh antara pengaruh Kompetensi dan Kepuasan Kerja secara bersama – sama terhadap Kinerja Sumber Daya Manusia dalam menangani keagenan kapal</w:t>
      </w:r>
    </w:p>
    <w:p w:rsidR="00EA1EAA" w:rsidRPr="00E42531" w:rsidRDefault="00DB44FF" w:rsidP="00EA1EAA">
      <w:pPr>
        <w:pStyle w:val="BodyText"/>
        <w:ind w:left="0" w:firstLine="308"/>
        <w:jc w:val="both"/>
        <w:rPr>
          <w:sz w:val="22"/>
          <w:szCs w:val="22"/>
          <w:lang w:val="sv-SE"/>
        </w:rPr>
      </w:pPr>
      <w:r w:rsidRPr="00E42531">
        <w:rPr>
          <w:sz w:val="22"/>
          <w:szCs w:val="22"/>
          <w:lang w:val="id-ID"/>
        </w:rPr>
        <w:t xml:space="preserve">Menurut </w:t>
      </w:r>
      <w:r w:rsidRPr="00E42531">
        <w:rPr>
          <w:bCs/>
          <w:sz w:val="22"/>
          <w:szCs w:val="22"/>
          <w:lang w:val="id-ID"/>
        </w:rPr>
        <w:t>Mitrani, Daziel and Fitt</w:t>
      </w:r>
      <w:r w:rsidRPr="00E42531">
        <w:rPr>
          <w:b/>
          <w:bCs/>
          <w:sz w:val="22"/>
          <w:szCs w:val="22"/>
          <w:lang w:val="id-ID"/>
        </w:rPr>
        <w:t xml:space="preserve"> </w:t>
      </w:r>
      <w:r w:rsidRPr="00E42531">
        <w:rPr>
          <w:sz w:val="22"/>
          <w:szCs w:val="22"/>
          <w:lang w:val="id-ID"/>
        </w:rPr>
        <w:t xml:space="preserve">(2004:12), </w:t>
      </w:r>
      <w:r w:rsidRPr="00E42531">
        <w:rPr>
          <w:i/>
          <w:iCs/>
          <w:sz w:val="22"/>
          <w:szCs w:val="22"/>
          <w:lang w:val="id-ID"/>
        </w:rPr>
        <w:t xml:space="preserve">competency concept is not a new one. </w:t>
      </w:r>
      <w:r w:rsidRPr="00E42531">
        <w:rPr>
          <w:sz w:val="22"/>
          <w:szCs w:val="22"/>
          <w:lang w:val="sv-SE"/>
        </w:rPr>
        <w:t xml:space="preserve">Organisasi industri psikologi Amerika, memprogramkan tentang kompetensi kerja telah dimulai pada tahun 1960 dan awal 1970. Menurut program tersebut, banyak hasil studi yang menunjukan bahwa hasil test sikap dan pengetahuan, prestasi belajar di sekolah dan diploma tidak dapat memprediksikan kinerja pegawai atau keberhasilan dalam kehidupan. </w:t>
      </w:r>
    </w:p>
    <w:p w:rsidR="00DB44FF" w:rsidRPr="00E42531" w:rsidRDefault="00DB44FF" w:rsidP="00EA1EAA">
      <w:pPr>
        <w:pStyle w:val="BodyText"/>
        <w:ind w:left="0" w:firstLine="308"/>
        <w:jc w:val="both"/>
        <w:rPr>
          <w:sz w:val="22"/>
          <w:szCs w:val="22"/>
          <w:lang w:val="id-ID"/>
        </w:rPr>
      </w:pPr>
      <w:r w:rsidRPr="00E42531">
        <w:rPr>
          <w:sz w:val="22"/>
          <w:szCs w:val="22"/>
          <w:lang w:val="sv-SE"/>
        </w:rPr>
        <w:t xml:space="preserve">Unsur-unsur tersebut sering menimbulkan bias terhadap minoritas, wanita, dan orang yang berasal dari strata sosioekonomi yang rendah. Temuan tersebut telah mendorong dilakukan penelitian terhadap variabel kompetensi kerja yang diduga meprediksikan individu dan tidak bias karena faktor rasial, jender dan sosio ekonomi. </w:t>
      </w:r>
      <w:r w:rsidRPr="00E42531">
        <w:rPr>
          <w:sz w:val="22"/>
          <w:szCs w:val="22"/>
          <w:lang w:val="id-ID"/>
        </w:rPr>
        <w:t>Oleh sebab itu beberapa prinsip yang perlu diperhatikan adalah:</w:t>
      </w:r>
    </w:p>
    <w:p w:rsidR="00DB44FF" w:rsidRPr="00E42531" w:rsidRDefault="00DB44FF" w:rsidP="00EA1EAA">
      <w:pPr>
        <w:pStyle w:val="BodyText"/>
        <w:numPr>
          <w:ilvl w:val="0"/>
          <w:numId w:val="39"/>
        </w:numPr>
        <w:tabs>
          <w:tab w:val="clear" w:pos="450"/>
        </w:tabs>
        <w:ind w:left="284" w:hanging="283"/>
        <w:jc w:val="both"/>
        <w:rPr>
          <w:sz w:val="22"/>
          <w:szCs w:val="22"/>
          <w:lang w:val="id-ID"/>
        </w:rPr>
      </w:pPr>
      <w:r w:rsidRPr="00E42531">
        <w:rPr>
          <w:sz w:val="22"/>
          <w:szCs w:val="22"/>
          <w:lang w:val="id-ID"/>
        </w:rPr>
        <w:lastRenderedPageBreak/>
        <w:t>Membandingkan individu yang secara jelas berhasil didalam pekerjaannya dengan individu yang tidak berhasil.</w:t>
      </w:r>
    </w:p>
    <w:p w:rsidR="00EA1EAA" w:rsidRPr="00E42531" w:rsidRDefault="00DB44FF" w:rsidP="00E42531">
      <w:pPr>
        <w:pStyle w:val="BodyText"/>
        <w:numPr>
          <w:ilvl w:val="0"/>
          <w:numId w:val="39"/>
        </w:numPr>
        <w:tabs>
          <w:tab w:val="clear" w:pos="450"/>
        </w:tabs>
        <w:ind w:left="284" w:hanging="283"/>
        <w:jc w:val="both"/>
        <w:rPr>
          <w:sz w:val="22"/>
          <w:szCs w:val="22"/>
          <w:lang w:val="id-ID"/>
        </w:rPr>
      </w:pPr>
      <w:r w:rsidRPr="00E42531">
        <w:rPr>
          <w:sz w:val="22"/>
          <w:szCs w:val="22"/>
          <w:lang w:val="id-ID"/>
        </w:rPr>
        <w:t>Mengidentifikasikan pola fikir dan perilaku individu yang berhasil.</w:t>
      </w:r>
    </w:p>
    <w:p w:rsidR="00EA1EAA" w:rsidRPr="00E42531" w:rsidRDefault="00DB44FF" w:rsidP="00EA1EAA">
      <w:pPr>
        <w:pStyle w:val="BodyText"/>
        <w:ind w:left="0" w:firstLine="426"/>
        <w:jc w:val="both"/>
        <w:rPr>
          <w:i/>
          <w:iCs/>
          <w:sz w:val="22"/>
          <w:szCs w:val="22"/>
          <w:lang w:val="id-ID"/>
        </w:rPr>
      </w:pPr>
      <w:r w:rsidRPr="00E42531">
        <w:rPr>
          <w:sz w:val="22"/>
          <w:szCs w:val="22"/>
          <w:lang w:val="id-ID"/>
        </w:rPr>
        <w:t xml:space="preserve">Menurut </w:t>
      </w:r>
      <w:r w:rsidRPr="00E42531">
        <w:rPr>
          <w:bCs/>
          <w:sz w:val="22"/>
          <w:szCs w:val="22"/>
          <w:lang w:val="id-ID"/>
        </w:rPr>
        <w:t xml:space="preserve">Schuller and Jackson </w:t>
      </w:r>
      <w:r w:rsidRPr="00E42531">
        <w:rPr>
          <w:sz w:val="22"/>
          <w:szCs w:val="22"/>
          <w:lang w:val="id-ID"/>
        </w:rPr>
        <w:t xml:space="preserve">(2006:75) </w:t>
      </w:r>
      <w:r w:rsidRPr="00E42531">
        <w:rPr>
          <w:i/>
          <w:sz w:val="22"/>
          <w:szCs w:val="22"/>
          <w:lang w:val="id-ID"/>
        </w:rPr>
        <w:t>people</w:t>
      </w:r>
      <w:r w:rsidRPr="00E42531">
        <w:rPr>
          <w:sz w:val="22"/>
          <w:szCs w:val="22"/>
          <w:lang w:val="id-ID"/>
        </w:rPr>
        <w:t xml:space="preserve"> </w:t>
      </w:r>
      <w:r w:rsidRPr="00E42531">
        <w:rPr>
          <w:i/>
          <w:iCs/>
          <w:sz w:val="22"/>
          <w:szCs w:val="22"/>
          <w:lang w:val="id-ID"/>
        </w:rPr>
        <w:t xml:space="preserve">issues </w:t>
      </w:r>
      <w:r w:rsidRPr="00E42531">
        <w:rPr>
          <w:sz w:val="22"/>
          <w:szCs w:val="22"/>
          <w:lang w:val="id-ID"/>
        </w:rPr>
        <w:t xml:space="preserve">didefinisikan sebagai isu bisnis yang hanya dikaitkan dengan orang bisnis saja, </w:t>
      </w:r>
      <w:r w:rsidRPr="00E42531">
        <w:rPr>
          <w:i/>
          <w:iCs/>
          <w:sz w:val="22"/>
          <w:szCs w:val="22"/>
          <w:lang w:val="id-ID"/>
        </w:rPr>
        <w:t xml:space="preserve">(business competence is only business people), </w:t>
      </w:r>
      <w:r w:rsidRPr="00E42531">
        <w:rPr>
          <w:sz w:val="22"/>
          <w:szCs w:val="22"/>
          <w:lang w:val="id-ID"/>
        </w:rPr>
        <w:t xml:space="preserve">sebagai implikasi kompetensi kerja karyawan atau eksekutif sumber daya manusia cenderung kurang diakui, maka pemahaman tersebut berubah menjadi </w:t>
      </w:r>
      <w:r w:rsidRPr="00E42531">
        <w:rPr>
          <w:i/>
          <w:iCs/>
          <w:sz w:val="22"/>
          <w:szCs w:val="22"/>
          <w:lang w:val="id-ID"/>
        </w:rPr>
        <w:t>people related business issues (business competence is for every business people in the organization included human resources management people or executives).</w:t>
      </w:r>
    </w:p>
    <w:p w:rsidR="00EA1EAA" w:rsidRPr="00E42531" w:rsidRDefault="00DB44FF" w:rsidP="00EA1EAA">
      <w:pPr>
        <w:pStyle w:val="BodyText"/>
        <w:ind w:left="0" w:firstLine="426"/>
        <w:jc w:val="both"/>
        <w:rPr>
          <w:i/>
          <w:iCs/>
          <w:sz w:val="22"/>
          <w:szCs w:val="22"/>
          <w:lang w:val="id-ID"/>
        </w:rPr>
      </w:pPr>
      <w:r w:rsidRPr="00E42531">
        <w:rPr>
          <w:i/>
          <w:iCs/>
          <w:sz w:val="22"/>
          <w:szCs w:val="22"/>
          <w:lang w:val="id-ID"/>
        </w:rPr>
        <w:t xml:space="preserve"> People related business issues </w:t>
      </w:r>
      <w:r w:rsidRPr="00E42531">
        <w:rPr>
          <w:sz w:val="22"/>
          <w:szCs w:val="22"/>
          <w:lang w:val="id-ID"/>
        </w:rPr>
        <w:t xml:space="preserve">didefinisikan sebagai persoalan bisnis yang selalu dikaitkan dengan peran serta aktif sumber daya manusia. Isu ini berkembang oleh karena adanya tendensi seperti : </w:t>
      </w:r>
      <w:r w:rsidRPr="00E42531">
        <w:rPr>
          <w:i/>
          <w:iCs/>
          <w:sz w:val="22"/>
          <w:szCs w:val="22"/>
          <w:lang w:val="id-ID"/>
        </w:rPr>
        <w:t>people, service and profit, 100% customer service, challenge and opportunities, no lay off guaranted for treatment, survey or feed back or action, promote for work, profit sharing and open door policy).</w:t>
      </w:r>
    </w:p>
    <w:p w:rsidR="00EA1EAA" w:rsidRPr="00E42531" w:rsidRDefault="00DB44FF" w:rsidP="00EA1EAA">
      <w:pPr>
        <w:pStyle w:val="BodyText"/>
        <w:ind w:left="0" w:firstLine="426"/>
        <w:jc w:val="both"/>
        <w:rPr>
          <w:i/>
          <w:iCs/>
          <w:sz w:val="22"/>
          <w:szCs w:val="22"/>
          <w:lang w:val="id-ID"/>
        </w:rPr>
      </w:pPr>
      <w:r w:rsidRPr="00E42531">
        <w:rPr>
          <w:rFonts w:eastAsia="DengXian"/>
          <w:sz w:val="22"/>
          <w:szCs w:val="22"/>
          <w:lang w:val="id-ID" w:eastAsia="id-ID"/>
        </w:rPr>
        <w:t xml:space="preserve">Menurut </w:t>
      </w:r>
      <w:r w:rsidRPr="00E42531">
        <w:rPr>
          <w:rFonts w:eastAsia="DengXian"/>
          <w:bCs/>
          <w:sz w:val="22"/>
          <w:szCs w:val="22"/>
          <w:lang w:val="id-ID" w:eastAsia="id-ID"/>
        </w:rPr>
        <w:t>Mathis &amp; Jackson</w:t>
      </w:r>
      <w:r w:rsidRPr="00E42531">
        <w:rPr>
          <w:rFonts w:eastAsia="DengXian"/>
          <w:sz w:val="22"/>
          <w:szCs w:val="22"/>
          <w:lang w:val="id-ID" w:eastAsia="id-ID"/>
        </w:rPr>
        <w:t xml:space="preserve"> (2005 : 241), </w:t>
      </w:r>
      <w:r w:rsidRPr="00E42531">
        <w:rPr>
          <w:rFonts w:eastAsia="DengXian"/>
          <w:i/>
          <w:iCs/>
          <w:sz w:val="22"/>
          <w:szCs w:val="22"/>
          <w:lang w:val="id-ID" w:eastAsia="id-ID"/>
        </w:rPr>
        <w:t xml:space="preserve">competency is a base characteristic that correlation of individual or team performance achievement. </w:t>
      </w:r>
      <w:r w:rsidRPr="00E42531">
        <w:rPr>
          <w:rFonts w:eastAsia="DengXian"/>
          <w:sz w:val="22"/>
          <w:szCs w:val="22"/>
          <w:lang w:val="id-ID" w:eastAsia="id-ID"/>
        </w:rPr>
        <w:t xml:space="preserve">Kompetensi kerja adalah karakteristik dasar yang dapat dihubungkan dengan peningkatan kinerja pegawai individu atau tim. </w:t>
      </w:r>
      <w:r w:rsidRPr="00E42531">
        <w:rPr>
          <w:rFonts w:eastAsia="DengXian"/>
          <w:sz w:val="22"/>
          <w:szCs w:val="22"/>
          <w:lang w:val="sv-SE" w:eastAsia="id-ID"/>
        </w:rPr>
        <w:t xml:space="preserve">Pengelompokan kompetensi kerja terdiri dari pengetahuan </w:t>
      </w:r>
      <w:r w:rsidRPr="00E42531">
        <w:rPr>
          <w:rFonts w:eastAsia="DengXian"/>
          <w:i/>
          <w:iCs/>
          <w:sz w:val="22"/>
          <w:szCs w:val="22"/>
          <w:lang w:val="sv-SE" w:eastAsia="id-ID"/>
        </w:rPr>
        <w:t xml:space="preserve">(knowledge), </w:t>
      </w:r>
      <w:r w:rsidRPr="00E42531">
        <w:rPr>
          <w:rFonts w:eastAsia="DengXian"/>
          <w:sz w:val="22"/>
          <w:szCs w:val="22"/>
          <w:lang w:val="sv-SE" w:eastAsia="id-ID"/>
        </w:rPr>
        <w:t xml:space="preserve">keterampilan </w:t>
      </w:r>
      <w:r w:rsidRPr="00E42531">
        <w:rPr>
          <w:rFonts w:eastAsia="DengXian"/>
          <w:i/>
          <w:iCs/>
          <w:sz w:val="22"/>
          <w:szCs w:val="22"/>
          <w:lang w:val="sv-SE" w:eastAsia="id-ID"/>
        </w:rPr>
        <w:t xml:space="preserve">(skill), </w:t>
      </w:r>
      <w:r w:rsidRPr="00E42531">
        <w:rPr>
          <w:rFonts w:eastAsia="DengXian"/>
          <w:sz w:val="22"/>
          <w:szCs w:val="22"/>
          <w:lang w:val="sv-SE" w:eastAsia="id-ID"/>
        </w:rPr>
        <w:t xml:space="preserve">dan kemampuan </w:t>
      </w:r>
      <w:r w:rsidRPr="00E42531">
        <w:rPr>
          <w:rFonts w:eastAsia="DengXian"/>
          <w:i/>
          <w:iCs/>
          <w:sz w:val="22"/>
          <w:szCs w:val="22"/>
          <w:lang w:val="sv-SE" w:eastAsia="id-ID"/>
        </w:rPr>
        <w:t>(abilities)</w:t>
      </w:r>
    </w:p>
    <w:p w:rsidR="00EA1EAA" w:rsidRPr="00E42531" w:rsidRDefault="00DB44FF" w:rsidP="00EA1EAA">
      <w:pPr>
        <w:pStyle w:val="BodyText"/>
        <w:ind w:left="0" w:firstLine="426"/>
        <w:jc w:val="both"/>
        <w:rPr>
          <w:sz w:val="22"/>
          <w:szCs w:val="22"/>
        </w:rPr>
      </w:pPr>
      <w:r w:rsidRPr="00E42531">
        <w:rPr>
          <w:sz w:val="22"/>
          <w:szCs w:val="22"/>
          <w:lang w:val="id-ID"/>
        </w:rPr>
        <w:t>Mengenai definisi kepuasan kerja, Luthans (2005 : 114) menekankan pada persepsi karyawan mengenai keuntungan-keuntungan yang diperoleh dari pekerjaannya. Luthans juga menganggap bahwa kepuasan kerja merupakan faktor penting yang harus diperhatikan dalam pemahaman perilaku organisasi. Pernyataannya adalah sebagai berikut</w:t>
      </w:r>
      <w:r w:rsidR="00EA1EAA" w:rsidRPr="00E42531">
        <w:rPr>
          <w:sz w:val="22"/>
          <w:szCs w:val="22"/>
        </w:rPr>
        <w:t>:</w:t>
      </w:r>
    </w:p>
    <w:p w:rsidR="00DB44FF" w:rsidRPr="00E42531" w:rsidRDefault="00DB44FF" w:rsidP="00EA1EAA">
      <w:pPr>
        <w:pStyle w:val="BodyText"/>
        <w:ind w:left="0"/>
        <w:jc w:val="both"/>
        <w:rPr>
          <w:i/>
          <w:iCs/>
          <w:sz w:val="22"/>
          <w:szCs w:val="22"/>
          <w:lang w:val="id-ID"/>
        </w:rPr>
      </w:pPr>
      <w:r w:rsidRPr="00E42531">
        <w:rPr>
          <w:sz w:val="22"/>
          <w:szCs w:val="22"/>
          <w:lang w:val="id-ID"/>
        </w:rPr>
        <w:t xml:space="preserve"> </w:t>
      </w:r>
      <w:r w:rsidRPr="00E42531">
        <w:rPr>
          <w:i/>
          <w:sz w:val="22"/>
          <w:szCs w:val="22"/>
          <w:lang w:val="id-ID"/>
        </w:rPr>
        <w:t>Job satisfaction in a result of employees perception of how well their job provides those things which are viewed as important. It is generally recognized in the organizational behavior field that job satisfaction in the most important and frequently studied attitude.</w:t>
      </w:r>
    </w:p>
    <w:p w:rsidR="00EA1EAA" w:rsidRPr="00E42531" w:rsidRDefault="00DB44FF" w:rsidP="00EA1EAA">
      <w:pPr>
        <w:pStyle w:val="BodyText"/>
        <w:ind w:left="0" w:firstLine="426"/>
        <w:jc w:val="both"/>
        <w:rPr>
          <w:sz w:val="22"/>
          <w:szCs w:val="22"/>
          <w:lang w:val="id-ID"/>
        </w:rPr>
      </w:pPr>
      <w:r w:rsidRPr="00E42531">
        <w:rPr>
          <w:sz w:val="22"/>
          <w:szCs w:val="22"/>
          <w:lang w:val="id-ID"/>
        </w:rPr>
        <w:lastRenderedPageBreak/>
        <w:t>Robbins (2001:177) rnengungkapkan bahwa kepuasan kerja mengacu pada perilaku umum dari individu mengenai kerjanya. Seseorang yang memiliki kepuasan kerja tinggi cenderung akan bertingkah laku positif terhadap pekerjaannya, dan sebaliknya seseorang yang merasa tidak puas akan bersikap negatif terhadap pekerjaannya tersebut</w:t>
      </w:r>
      <w:r w:rsidRPr="00E42531">
        <w:rPr>
          <w:sz w:val="22"/>
          <w:szCs w:val="22"/>
        </w:rPr>
        <w:t xml:space="preserve">. </w:t>
      </w:r>
      <w:r w:rsidRPr="00E42531">
        <w:rPr>
          <w:sz w:val="22"/>
          <w:szCs w:val="22"/>
          <w:lang w:val="id-ID"/>
        </w:rPr>
        <w:t>Pernyataan Robbins tersebut merupakan pengertian kepuasan kerja secara umum yang menggambarkan bahwa kepuasan kerja merupakan hubungan antara individu dengan pekerjaan dan lingkungannya. Kepuasan kerja akan muncul jika individu menyukai pekerjaan dan lingkungannya tersebut dan sebaliknya, akan timbul rasa tidak puas dalam diri seseorang karyawan bila ia tidak menyukai pekerjaannya</w:t>
      </w:r>
      <w:r w:rsidRPr="00E42531">
        <w:rPr>
          <w:sz w:val="22"/>
          <w:szCs w:val="22"/>
        </w:rPr>
        <w:t>.</w:t>
      </w:r>
    </w:p>
    <w:p w:rsidR="00EA1EAA" w:rsidRPr="00E42531" w:rsidRDefault="00DB44FF" w:rsidP="00EA1EAA">
      <w:pPr>
        <w:pStyle w:val="BodyText"/>
        <w:ind w:left="0" w:firstLine="426"/>
        <w:jc w:val="both"/>
        <w:rPr>
          <w:sz w:val="22"/>
          <w:szCs w:val="22"/>
          <w:lang w:val="id-ID"/>
        </w:rPr>
      </w:pPr>
      <w:r w:rsidRPr="00E42531">
        <w:rPr>
          <w:sz w:val="22"/>
          <w:szCs w:val="22"/>
          <w:lang w:val="id-ID"/>
        </w:rPr>
        <w:t>Minnesota Statisfaction Questionnaire (MSQ) diuraikan sebagai aspek aktivitas pekerjaan, kemandirian, keragaman, status sosial, hubungan manusiawi dari atasan, kemampuan teknis atasan, nilai moral, keamanan, pelayanan sosial, kewenangan, pemanfaatan kemampuan, kompensasi, kebijakan perusahaan, promosi, tangungjawab, kreativitas, kondisi kerja, rekan kerja, pengakuan, dan kebanggaan.</w:t>
      </w:r>
    </w:p>
    <w:p w:rsidR="00DB44FF" w:rsidRPr="00E42531" w:rsidRDefault="00DB44FF" w:rsidP="00EA1EAA">
      <w:pPr>
        <w:pStyle w:val="BodyText"/>
        <w:ind w:left="0" w:firstLine="426"/>
        <w:jc w:val="both"/>
        <w:rPr>
          <w:sz w:val="22"/>
          <w:szCs w:val="22"/>
          <w:lang w:val="id-ID"/>
        </w:rPr>
      </w:pPr>
      <w:r w:rsidRPr="00E42531">
        <w:rPr>
          <w:sz w:val="22"/>
          <w:szCs w:val="22"/>
          <w:lang w:val="id-ID"/>
        </w:rPr>
        <w:t>Mengenai definisi kepuasan kerja, Luthans (2005 : 114) menekankan pada persepsi karyawan mengenai keuntungan-keuntungan yang diperoleh dari pekerjaannya. Luthans juga menganggap bahwa kepuasan kerja merupakan faktor penting yang harus diperhatikan dalam pemahaman perilaku organisasi. Pernyataannya adalah sebagai berikut :</w:t>
      </w:r>
    </w:p>
    <w:p w:rsidR="00DB44FF" w:rsidRPr="00EA1EAA" w:rsidRDefault="00DB44FF" w:rsidP="00EA1EAA">
      <w:pPr>
        <w:pStyle w:val="BodyText"/>
        <w:ind w:left="0"/>
        <w:jc w:val="both"/>
        <w:rPr>
          <w:i/>
          <w:iCs/>
          <w:sz w:val="20"/>
          <w:szCs w:val="20"/>
          <w:lang w:val="id-ID"/>
        </w:rPr>
      </w:pPr>
      <w:r w:rsidRPr="00E42531">
        <w:rPr>
          <w:i/>
          <w:iCs/>
          <w:sz w:val="22"/>
          <w:szCs w:val="22"/>
          <w:lang w:val="id-ID"/>
        </w:rPr>
        <w:t>Job satisfaction in a result of employees perception of how well their job provides those things which are viewed as important. It is generally recognized in the organizational behavior field that job satisfaction in the most important and frequently studied attitude</w:t>
      </w:r>
      <w:r w:rsidRPr="00EA1EAA">
        <w:rPr>
          <w:i/>
          <w:iCs/>
          <w:sz w:val="20"/>
          <w:szCs w:val="20"/>
          <w:lang w:val="id-ID"/>
        </w:rPr>
        <w:t>.</w:t>
      </w:r>
    </w:p>
    <w:p w:rsidR="00DB44FF" w:rsidRPr="000E2BD8" w:rsidRDefault="00DB44FF" w:rsidP="000E2BD8">
      <w:pPr>
        <w:pStyle w:val="ListParagraph"/>
        <w:spacing w:after="0"/>
        <w:ind w:left="993"/>
        <w:rPr>
          <w:rFonts w:ascii="Times New Roman" w:hAnsi="Times New Roman" w:cs="Times New Roman"/>
          <w:lang w:val="en-US"/>
        </w:rPr>
      </w:pPr>
    </w:p>
    <w:p w:rsidR="00760A08" w:rsidRPr="000E2BD8" w:rsidRDefault="00EA1EAA" w:rsidP="00EA1EAA">
      <w:pPr>
        <w:pStyle w:val="ListParagraph"/>
        <w:autoSpaceDE w:val="0"/>
        <w:autoSpaceDN w:val="0"/>
        <w:adjustRightInd w:val="0"/>
        <w:spacing w:after="0" w:line="240" w:lineRule="auto"/>
        <w:ind w:left="0"/>
        <w:rPr>
          <w:rFonts w:ascii="Times New Roman" w:eastAsia="Calibri" w:hAnsi="Times New Roman" w:cs="Times New Roman"/>
          <w:b/>
          <w:bCs/>
        </w:rPr>
      </w:pPr>
      <w:r>
        <w:rPr>
          <w:rFonts w:ascii="Times New Roman" w:eastAsia="Calibri" w:hAnsi="Times New Roman" w:cs="Times New Roman"/>
          <w:b/>
          <w:bCs/>
          <w:lang w:val="en-US"/>
        </w:rPr>
        <w:t xml:space="preserve">2. </w:t>
      </w:r>
      <w:r w:rsidR="00E42531">
        <w:rPr>
          <w:rFonts w:ascii="Times New Roman" w:eastAsia="Calibri" w:hAnsi="Times New Roman" w:cs="Times New Roman"/>
          <w:b/>
          <w:bCs/>
          <w:lang w:val="en-US"/>
        </w:rPr>
        <w:t xml:space="preserve"> </w:t>
      </w:r>
      <w:r w:rsidR="00760A08" w:rsidRPr="000E2BD8">
        <w:rPr>
          <w:rFonts w:ascii="Times New Roman" w:eastAsia="Calibri" w:hAnsi="Times New Roman" w:cs="Times New Roman"/>
          <w:b/>
          <w:bCs/>
          <w:lang w:val="en-US"/>
        </w:rPr>
        <w:t>METODE</w:t>
      </w:r>
    </w:p>
    <w:p w:rsidR="00E42531" w:rsidRPr="00E42531" w:rsidRDefault="00E42531" w:rsidP="00E42531">
      <w:pPr>
        <w:spacing w:after="0"/>
        <w:ind w:firstLine="284"/>
        <w:jc w:val="both"/>
        <w:rPr>
          <w:rFonts w:ascii="Times New Roman" w:eastAsia="DengXian" w:hAnsi="Times New Roman" w:cs="Times New Roman"/>
          <w:lang w:eastAsia="id-ID"/>
        </w:rPr>
      </w:pPr>
      <w:r w:rsidRPr="00E42531">
        <w:rPr>
          <w:rFonts w:ascii="Times New Roman" w:eastAsia="DengXian" w:hAnsi="Times New Roman" w:cs="Times New Roman"/>
          <w:lang w:eastAsia="id-ID"/>
        </w:rPr>
        <w:t>P</w:t>
      </w:r>
      <w:r w:rsidR="00760A08" w:rsidRPr="00E42531">
        <w:rPr>
          <w:rFonts w:ascii="Times New Roman" w:eastAsia="DengXian" w:hAnsi="Times New Roman" w:cs="Times New Roman"/>
          <w:lang w:eastAsia="id-ID"/>
        </w:rPr>
        <w:t xml:space="preserve">enelitian </w:t>
      </w:r>
      <w:r w:rsidRPr="00E42531">
        <w:rPr>
          <w:rFonts w:ascii="Times New Roman" w:eastAsia="DengXian" w:hAnsi="Times New Roman" w:cs="Times New Roman"/>
          <w:lang w:eastAsia="id-ID"/>
        </w:rPr>
        <w:t xml:space="preserve">ini </w:t>
      </w:r>
      <w:r w:rsidR="00760A08" w:rsidRPr="00E42531">
        <w:rPr>
          <w:rFonts w:ascii="Times New Roman" w:eastAsia="DengXian" w:hAnsi="Times New Roman" w:cs="Times New Roman"/>
          <w:lang w:eastAsia="id-ID"/>
        </w:rPr>
        <w:t>dilak</w:t>
      </w:r>
      <w:r w:rsidRPr="00E42531">
        <w:rPr>
          <w:rFonts w:ascii="Times New Roman" w:eastAsia="DengXian" w:hAnsi="Times New Roman" w:cs="Times New Roman"/>
          <w:lang w:eastAsia="id-ID"/>
        </w:rPr>
        <w:t>sanakan</w:t>
      </w:r>
      <w:r w:rsidR="00760A08" w:rsidRPr="00E42531">
        <w:rPr>
          <w:rFonts w:ascii="Times New Roman" w:eastAsia="DengXian" w:hAnsi="Times New Roman" w:cs="Times New Roman"/>
          <w:lang w:eastAsia="id-ID"/>
        </w:rPr>
        <w:t xml:space="preserve"> </w:t>
      </w:r>
      <w:r w:rsidRPr="00E42531">
        <w:rPr>
          <w:rFonts w:ascii="Times New Roman" w:eastAsia="DengXian" w:hAnsi="Times New Roman" w:cs="Times New Roman"/>
          <w:lang w:eastAsia="id-ID"/>
        </w:rPr>
        <w:t xml:space="preserve">di </w:t>
      </w:r>
      <w:r w:rsidR="00760A08" w:rsidRPr="00E42531">
        <w:rPr>
          <w:rFonts w:ascii="Times New Roman" w:eastAsia="DengXian" w:hAnsi="Times New Roman" w:cs="Times New Roman"/>
          <w:lang w:eastAsia="id-ID"/>
        </w:rPr>
        <w:t xml:space="preserve">PT. Bahari Eka Nusantara Cabang Kalimantan Timur. Perusahaan ini merupakan perusahaan swasta yang bergerak dalam bidang keagenan kapal. Jasa keagenan yang dilayani meliputi owner </w:t>
      </w:r>
      <w:r w:rsidR="00760A08" w:rsidRPr="00E42531">
        <w:rPr>
          <w:rFonts w:ascii="Times New Roman" w:eastAsia="DengXian" w:hAnsi="Times New Roman" w:cs="Times New Roman"/>
          <w:lang w:eastAsia="id-ID"/>
        </w:rPr>
        <w:lastRenderedPageBreak/>
        <w:t>protective agent, Local agent yang mewakili perusahaan nasional maupun international yang mengoperasikan kapalnya di daerah – daerah yang tidak ada cabang agent dari perusahaan angkutan perairan tersebut.</w:t>
      </w:r>
    </w:p>
    <w:p w:rsidR="00760A08" w:rsidRPr="00E42531" w:rsidRDefault="00760A08" w:rsidP="00E42531">
      <w:pPr>
        <w:spacing w:after="0"/>
        <w:ind w:firstLine="284"/>
        <w:jc w:val="both"/>
        <w:rPr>
          <w:rFonts w:ascii="Times New Roman" w:eastAsia="DengXian" w:hAnsi="Times New Roman" w:cs="Times New Roman"/>
          <w:lang w:eastAsia="id-ID"/>
        </w:rPr>
      </w:pPr>
      <w:r w:rsidRPr="00E42531">
        <w:rPr>
          <w:rFonts w:ascii="Times New Roman" w:eastAsia="DengXian" w:hAnsi="Times New Roman" w:cs="Times New Roman"/>
          <w:lang w:eastAsia="id-ID"/>
        </w:rPr>
        <w:t>Dalam penelitian ini menggunakan sistem kuantitatif dengan metode data kuesioner dengan variable kompetensi X1 , kepuasan kerja X2, dan kinerja sumber daya manusia Y, data yang diperoleh dengan menyebarkan kuesioner kepada karyawan yang bekerja di PT. Bahari Eka Nusantara Cabang Kalimantan Timur.</w:t>
      </w:r>
    </w:p>
    <w:p w:rsidR="0001269C" w:rsidRPr="000E2BD8" w:rsidRDefault="0001269C" w:rsidP="00E42531">
      <w:pPr>
        <w:pStyle w:val="BodyText"/>
        <w:ind w:left="0" w:right="-2"/>
        <w:jc w:val="both"/>
        <w:rPr>
          <w:spacing w:val="33"/>
          <w:sz w:val="18"/>
          <w:szCs w:val="18"/>
        </w:rPr>
      </w:pPr>
    </w:p>
    <w:p w:rsidR="0001269C" w:rsidRDefault="00E42531" w:rsidP="00E42531">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3.   </w:t>
      </w:r>
      <w:r w:rsidR="0001269C" w:rsidRPr="00E42531">
        <w:rPr>
          <w:rFonts w:ascii="Times New Roman" w:eastAsia="Calibri" w:hAnsi="Times New Roman" w:cs="Times New Roman"/>
          <w:b/>
          <w:bCs/>
          <w:lang w:val="en-US"/>
        </w:rPr>
        <w:t>HASIL DAN PEMBAHASAN</w:t>
      </w:r>
    </w:p>
    <w:p w:rsidR="00E42531" w:rsidRPr="00E42531" w:rsidRDefault="00E42531" w:rsidP="00E42531">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3.1 Karakteristik Responden</w:t>
      </w:r>
    </w:p>
    <w:p w:rsidR="00E42531" w:rsidRPr="00E42531" w:rsidRDefault="00E42531" w:rsidP="00E42531">
      <w:pPr>
        <w:pStyle w:val="NoSpacing"/>
        <w:tabs>
          <w:tab w:val="left" w:pos="0"/>
          <w:tab w:val="left" w:pos="1170"/>
        </w:tabs>
        <w:ind w:firstLine="224"/>
        <w:jc w:val="both"/>
        <w:rPr>
          <w:rFonts w:ascii="Times New Roman" w:eastAsia="DengXian" w:hAnsi="Times New Roman"/>
          <w:lang w:val="id-ID" w:eastAsia="id-ID"/>
        </w:rPr>
      </w:pPr>
      <w:r>
        <w:rPr>
          <w:rFonts w:ascii="Times New Roman" w:eastAsia="DengXian" w:hAnsi="Times New Roman"/>
          <w:lang w:eastAsia="id-ID"/>
        </w:rPr>
        <w:t xml:space="preserve">  </w:t>
      </w:r>
      <w:r w:rsidR="0001269C" w:rsidRPr="00E42531">
        <w:rPr>
          <w:rFonts w:ascii="Times New Roman" w:eastAsia="DengXian" w:hAnsi="Times New Roman"/>
          <w:lang w:val="id-ID" w:eastAsia="id-ID"/>
        </w:rPr>
        <w:t>Berdasarkan hasil kuisioner yang telah disebarkan pada responden, maka pada bagian ini memaparkan tentang profil responden dan profil variabel penelitian yang sangat berguna dalam mendukung analisis. Deskripsi responden ini memuat tentang usia responden, status, tingkat pendidikan, dan lama bekerja.</w:t>
      </w:r>
    </w:p>
    <w:p w:rsidR="0001269C" w:rsidRPr="00E42531" w:rsidRDefault="0001269C" w:rsidP="00E42531">
      <w:pPr>
        <w:pStyle w:val="NoSpacing"/>
        <w:numPr>
          <w:ilvl w:val="0"/>
          <w:numId w:val="14"/>
        </w:numPr>
        <w:tabs>
          <w:tab w:val="left" w:pos="0"/>
          <w:tab w:val="left" w:pos="567"/>
        </w:tabs>
        <w:ind w:left="284" w:hanging="284"/>
        <w:jc w:val="both"/>
        <w:rPr>
          <w:rFonts w:ascii="Times New Roman" w:eastAsia="DengXian" w:hAnsi="Times New Roman"/>
          <w:lang w:val="id-ID" w:eastAsia="id-ID"/>
        </w:rPr>
      </w:pPr>
      <w:r w:rsidRPr="00E42531">
        <w:rPr>
          <w:rFonts w:ascii="Times New Roman" w:eastAsia="DengXian" w:hAnsi="Times New Roman"/>
          <w:lang w:val="id-ID" w:eastAsia="id-ID"/>
        </w:rPr>
        <w:t>Usia Responden</w:t>
      </w:r>
    </w:p>
    <w:p w:rsidR="000E2BD8" w:rsidRPr="00E42531" w:rsidRDefault="00E42531" w:rsidP="00E42531">
      <w:pPr>
        <w:pStyle w:val="ListParagraph"/>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lang w:val="en-US"/>
        </w:rPr>
        <w:t xml:space="preserve">     </w:t>
      </w:r>
      <w:r w:rsidRPr="00E42531">
        <w:rPr>
          <w:rFonts w:ascii="Times New Roman" w:eastAsia="Times New Roman" w:hAnsi="Times New Roman" w:cs="Times New Roman"/>
        </w:rPr>
        <w:t xml:space="preserve">Komposisi </w:t>
      </w:r>
      <w:r w:rsidR="0001269C" w:rsidRPr="00E42531">
        <w:rPr>
          <w:rFonts w:ascii="Times New Roman" w:eastAsia="Times New Roman" w:hAnsi="Times New Roman" w:cs="Times New Roman"/>
        </w:rPr>
        <w:t>responden berdasarkan usia sebanyak 6 orang atau  30% berusia 21-25 tahun , 5 orang atau 25% berusia 26-30 tahun 4 orang atau 20% berusia 36-40 tahun, 3 orang atau 15% berusia 31-35 tahun, 1 orang atau 5% berusia dibawah 20 tahun dan 1 orang atau 5% berusia diatas 40 tahun.</w:t>
      </w:r>
    </w:p>
    <w:p w:rsidR="0001269C" w:rsidRPr="00E42531" w:rsidRDefault="0001269C" w:rsidP="00E42531">
      <w:pPr>
        <w:pStyle w:val="NoSpacing"/>
        <w:numPr>
          <w:ilvl w:val="0"/>
          <w:numId w:val="14"/>
        </w:numPr>
        <w:tabs>
          <w:tab w:val="left" w:pos="0"/>
          <w:tab w:val="left" w:pos="567"/>
        </w:tabs>
        <w:ind w:left="284" w:hanging="284"/>
        <w:jc w:val="both"/>
        <w:rPr>
          <w:rFonts w:ascii="Times New Roman" w:eastAsia="DengXian" w:hAnsi="Times New Roman"/>
          <w:lang w:val="id-ID" w:eastAsia="id-ID"/>
        </w:rPr>
      </w:pPr>
      <w:r w:rsidRPr="00E42531">
        <w:rPr>
          <w:rFonts w:ascii="Times New Roman" w:eastAsia="DengXian" w:hAnsi="Times New Roman"/>
          <w:lang w:val="id-ID" w:eastAsia="id-ID"/>
        </w:rPr>
        <w:t>Status</w:t>
      </w:r>
    </w:p>
    <w:p w:rsidR="0001269C" w:rsidRPr="00E42531" w:rsidRDefault="00E42531" w:rsidP="00E42531">
      <w:pPr>
        <w:pStyle w:val="NoSpacing"/>
        <w:ind w:left="284" w:hanging="284"/>
        <w:jc w:val="both"/>
        <w:rPr>
          <w:rFonts w:ascii="Times New Roman" w:eastAsia="DengXian" w:hAnsi="Times New Roman"/>
          <w:lang w:eastAsia="id-ID"/>
        </w:rPr>
      </w:pPr>
      <w:r>
        <w:rPr>
          <w:rFonts w:ascii="Times New Roman" w:eastAsia="DengXian" w:hAnsi="Times New Roman"/>
          <w:lang w:eastAsia="id-ID"/>
        </w:rPr>
        <w:t xml:space="preserve">     </w:t>
      </w:r>
      <w:r w:rsidRPr="00E42531">
        <w:rPr>
          <w:rFonts w:ascii="Times New Roman" w:eastAsia="DengXian" w:hAnsi="Times New Roman"/>
          <w:lang w:val="id-ID" w:eastAsia="id-ID"/>
        </w:rPr>
        <w:t xml:space="preserve">Komposisi </w:t>
      </w:r>
      <w:r w:rsidR="0001269C" w:rsidRPr="00E42531">
        <w:rPr>
          <w:rFonts w:ascii="Times New Roman" w:eastAsia="DengXian" w:hAnsi="Times New Roman"/>
          <w:lang w:val="id-ID" w:eastAsia="id-ID"/>
        </w:rPr>
        <w:t xml:space="preserve">responden berdasarkan status </w:t>
      </w:r>
      <w:r>
        <w:rPr>
          <w:rFonts w:ascii="Times New Roman" w:eastAsia="DengXian" w:hAnsi="Times New Roman"/>
          <w:lang w:eastAsia="id-ID"/>
        </w:rPr>
        <w:t xml:space="preserve"> </w:t>
      </w:r>
      <w:r w:rsidR="0001269C" w:rsidRPr="00E42531">
        <w:rPr>
          <w:rFonts w:ascii="Times New Roman" w:eastAsia="DengXian" w:hAnsi="Times New Roman"/>
          <w:lang w:val="id-ID" w:eastAsia="id-ID"/>
        </w:rPr>
        <w:t>menikah sebanyak 13 orang atau 65%, status belum menikah 6 orang atau 30% dan status duda 1 orang atau 5%</w:t>
      </w:r>
      <w:r w:rsidRPr="00E42531">
        <w:rPr>
          <w:rFonts w:ascii="Times New Roman" w:eastAsia="DengXian" w:hAnsi="Times New Roman"/>
          <w:lang w:eastAsia="id-ID"/>
        </w:rPr>
        <w:t>.</w:t>
      </w:r>
    </w:p>
    <w:p w:rsidR="0001269C" w:rsidRPr="00E42531" w:rsidRDefault="0001269C" w:rsidP="00E42531">
      <w:pPr>
        <w:pStyle w:val="NoSpacing"/>
        <w:numPr>
          <w:ilvl w:val="0"/>
          <w:numId w:val="14"/>
        </w:numPr>
        <w:tabs>
          <w:tab w:val="left" w:pos="0"/>
          <w:tab w:val="left" w:pos="567"/>
        </w:tabs>
        <w:ind w:left="284" w:hanging="284"/>
        <w:jc w:val="both"/>
        <w:rPr>
          <w:rFonts w:ascii="Times New Roman" w:eastAsia="DengXian" w:hAnsi="Times New Roman"/>
          <w:lang w:val="id-ID" w:eastAsia="id-ID"/>
        </w:rPr>
      </w:pPr>
      <w:r w:rsidRPr="00E42531">
        <w:rPr>
          <w:rFonts w:ascii="Times New Roman" w:eastAsia="DengXian" w:hAnsi="Times New Roman"/>
          <w:lang w:val="id-ID" w:eastAsia="id-ID"/>
        </w:rPr>
        <w:t>Tingkat Pendidikan</w:t>
      </w:r>
    </w:p>
    <w:p w:rsidR="0001269C" w:rsidRPr="00E42531" w:rsidRDefault="00E42531" w:rsidP="00E42531">
      <w:pPr>
        <w:pStyle w:val="NoSpacing"/>
        <w:tabs>
          <w:tab w:val="left" w:pos="0"/>
          <w:tab w:val="left" w:pos="567"/>
        </w:tabs>
        <w:ind w:left="284" w:hanging="284"/>
        <w:jc w:val="both"/>
        <w:rPr>
          <w:rFonts w:ascii="Times New Roman" w:eastAsia="DengXian" w:hAnsi="Times New Roman"/>
          <w:lang w:val="id-ID" w:eastAsia="id-ID"/>
        </w:rPr>
      </w:pPr>
      <w:r>
        <w:rPr>
          <w:rFonts w:ascii="Times New Roman" w:eastAsia="DengXian" w:hAnsi="Times New Roman"/>
          <w:lang w:eastAsia="id-ID"/>
        </w:rPr>
        <w:t xml:space="preserve">     </w:t>
      </w:r>
      <w:r w:rsidRPr="00E42531">
        <w:rPr>
          <w:rFonts w:ascii="Times New Roman" w:eastAsia="DengXian" w:hAnsi="Times New Roman"/>
          <w:lang w:val="id-ID" w:eastAsia="id-ID"/>
        </w:rPr>
        <w:t xml:space="preserve">Komposisi </w:t>
      </w:r>
      <w:r w:rsidR="0001269C" w:rsidRPr="00E42531">
        <w:rPr>
          <w:rFonts w:ascii="Times New Roman" w:eastAsia="DengXian" w:hAnsi="Times New Roman"/>
          <w:lang w:val="id-ID" w:eastAsia="id-ID"/>
        </w:rPr>
        <w:t>responden berdasarkan tingkat pendidikan yaitu  sebanyak 8 orang atau 40%  S1 , 6 orang atau 30% D3 , 3 orang atau 15% SMA , 2 orang atau 10% D1 , dan 1 orang atau 5% S2.</w:t>
      </w:r>
    </w:p>
    <w:p w:rsidR="0001269C" w:rsidRPr="00E42531" w:rsidRDefault="0001269C" w:rsidP="00E42531">
      <w:pPr>
        <w:pStyle w:val="NoSpacing"/>
        <w:numPr>
          <w:ilvl w:val="0"/>
          <w:numId w:val="14"/>
        </w:numPr>
        <w:tabs>
          <w:tab w:val="left" w:pos="0"/>
          <w:tab w:val="left" w:pos="567"/>
        </w:tabs>
        <w:ind w:left="284" w:hanging="284"/>
        <w:jc w:val="both"/>
        <w:rPr>
          <w:rFonts w:ascii="Times New Roman" w:eastAsia="DengXian" w:hAnsi="Times New Roman"/>
          <w:lang w:val="id-ID" w:eastAsia="id-ID"/>
        </w:rPr>
      </w:pPr>
      <w:r w:rsidRPr="00E42531">
        <w:rPr>
          <w:rFonts w:ascii="Times New Roman" w:eastAsia="DengXian" w:hAnsi="Times New Roman"/>
          <w:lang w:val="id-ID" w:eastAsia="id-ID"/>
        </w:rPr>
        <w:t>Lama Bekerja</w:t>
      </w:r>
    </w:p>
    <w:p w:rsidR="00E42531" w:rsidRPr="00E42531" w:rsidRDefault="00E42531" w:rsidP="00E42531">
      <w:pPr>
        <w:pStyle w:val="NoSpacing"/>
        <w:tabs>
          <w:tab w:val="left" w:pos="0"/>
          <w:tab w:val="left" w:pos="567"/>
        </w:tabs>
        <w:ind w:left="284" w:hanging="284"/>
        <w:jc w:val="both"/>
        <w:rPr>
          <w:rFonts w:ascii="Times New Roman" w:eastAsia="DengXian" w:hAnsi="Times New Roman"/>
          <w:lang w:val="id-ID" w:eastAsia="id-ID"/>
        </w:rPr>
      </w:pPr>
      <w:r>
        <w:rPr>
          <w:rFonts w:ascii="Times New Roman" w:eastAsia="DengXian" w:hAnsi="Times New Roman"/>
          <w:lang w:eastAsia="id-ID"/>
        </w:rPr>
        <w:t xml:space="preserve">     </w:t>
      </w:r>
      <w:r w:rsidRPr="00E42531">
        <w:rPr>
          <w:rFonts w:ascii="Times New Roman" w:eastAsia="DengXian" w:hAnsi="Times New Roman"/>
          <w:lang w:val="id-ID" w:eastAsia="id-ID"/>
        </w:rPr>
        <w:t xml:space="preserve">Komposisis </w:t>
      </w:r>
      <w:r w:rsidR="0001269C" w:rsidRPr="00E42531">
        <w:rPr>
          <w:rFonts w:ascii="Times New Roman" w:eastAsia="DengXian" w:hAnsi="Times New Roman"/>
          <w:lang w:val="id-ID" w:eastAsia="id-ID"/>
        </w:rPr>
        <w:t>responden berdasarkan lama bekerja yaitu sebanyak 9 orang atau 45% bekerja dibawah 5 tahun , 6 orang atau 30% bekerja antara 11-20 tahun, 5 orang atau 25% bekerja antara 6-10 tahun.</w:t>
      </w:r>
    </w:p>
    <w:p w:rsidR="0001269C" w:rsidRDefault="0001269C" w:rsidP="0085095A">
      <w:pPr>
        <w:pStyle w:val="NoSpacing"/>
        <w:ind w:firstLine="284"/>
        <w:jc w:val="both"/>
        <w:rPr>
          <w:rFonts w:ascii="Times New Roman" w:hAnsi="Times New Roman"/>
        </w:rPr>
      </w:pPr>
      <w:r w:rsidRPr="000E2BD8">
        <w:rPr>
          <w:rFonts w:ascii="Times New Roman" w:hAnsi="Times New Roman"/>
        </w:rPr>
        <w:lastRenderedPageBreak/>
        <w:t xml:space="preserve">Dalam penelitian ini </w:t>
      </w:r>
      <w:r w:rsidR="00EA1EAA">
        <w:rPr>
          <w:rFonts w:ascii="Times New Roman" w:hAnsi="Times New Roman"/>
        </w:rPr>
        <w:t>peneliti</w:t>
      </w:r>
      <w:r w:rsidRPr="000E2BD8">
        <w:rPr>
          <w:rFonts w:ascii="Times New Roman" w:hAnsi="Times New Roman"/>
        </w:rPr>
        <w:t xml:space="preserve"> menggunakan tiga</w:t>
      </w:r>
      <w:r w:rsidR="00E42531">
        <w:rPr>
          <w:rFonts w:ascii="Times New Roman" w:hAnsi="Times New Roman"/>
        </w:rPr>
        <w:t xml:space="preserve"> </w:t>
      </w:r>
      <w:r w:rsidRPr="000E2BD8">
        <w:rPr>
          <w:rFonts w:ascii="Times New Roman" w:hAnsi="Times New Roman"/>
        </w:rPr>
        <w:t xml:space="preserve">variabel yaitu variabel X1 (Kompetensi), Variabel X2 (Kepuasan Kerja) dan Variabel Y (Kinerja Sumber Daya Manusia). Dalam menganalisi data penelitian, </w:t>
      </w:r>
      <w:r w:rsidR="00EA1EAA">
        <w:rPr>
          <w:rFonts w:ascii="Times New Roman" w:hAnsi="Times New Roman"/>
        </w:rPr>
        <w:t>peneliti</w:t>
      </w:r>
      <w:r w:rsidRPr="000E2BD8">
        <w:rPr>
          <w:rFonts w:ascii="Times New Roman" w:hAnsi="Times New Roman"/>
        </w:rPr>
        <w:t xml:space="preserve"> menggunakan metode pengumpulan data melalui angket (kuesioner) yang diberikan kepada para responden. Untuk penelitian ini </w:t>
      </w:r>
      <w:r w:rsidR="00EA1EAA">
        <w:rPr>
          <w:rFonts w:ascii="Times New Roman" w:hAnsi="Times New Roman"/>
        </w:rPr>
        <w:t>peneliti</w:t>
      </w:r>
      <w:r w:rsidRPr="000E2BD8">
        <w:rPr>
          <w:rFonts w:ascii="Times New Roman" w:hAnsi="Times New Roman"/>
        </w:rPr>
        <w:t xml:space="preserve"> mengambil sampel responden berjumlah 20 responden yaitu karyawan PT Bahari Eka Nusantara Cabang Kalimantan Timur.</w:t>
      </w:r>
    </w:p>
    <w:p w:rsidR="00E42531" w:rsidRPr="000E2BD8" w:rsidRDefault="00E42531" w:rsidP="00E42531">
      <w:pPr>
        <w:pStyle w:val="NoSpacing"/>
        <w:ind w:firstLine="142"/>
        <w:jc w:val="both"/>
        <w:rPr>
          <w:rFonts w:ascii="Times New Roman" w:hAnsi="Times New Roman"/>
        </w:rPr>
      </w:pPr>
    </w:p>
    <w:p w:rsidR="0001269C" w:rsidRPr="00E42531" w:rsidRDefault="00E42531" w:rsidP="003D4593">
      <w:pPr>
        <w:pStyle w:val="NoSpacing"/>
        <w:ind w:left="426" w:hanging="426"/>
        <w:jc w:val="both"/>
        <w:rPr>
          <w:rFonts w:ascii="Times New Roman" w:hAnsi="Times New Roman"/>
          <w:b/>
        </w:rPr>
      </w:pPr>
      <w:r>
        <w:rPr>
          <w:rFonts w:ascii="Times New Roman" w:hAnsi="Times New Roman"/>
          <w:b/>
        </w:rPr>
        <w:t xml:space="preserve">3.2  </w:t>
      </w:r>
      <w:r w:rsidR="0001269C" w:rsidRPr="000E2BD8">
        <w:rPr>
          <w:rFonts w:ascii="Times New Roman" w:hAnsi="Times New Roman"/>
          <w:b/>
        </w:rPr>
        <w:t xml:space="preserve">Deskripsi Data Variabel </w:t>
      </w:r>
      <w:bookmarkStart w:id="1" w:name="_Hlk18414938"/>
      <w:r w:rsidR="003D4593">
        <w:rPr>
          <w:rFonts w:ascii="Times New Roman" w:hAnsi="Times New Roman"/>
          <w:b/>
        </w:rPr>
        <w:t>Kinerja Sumber Daya Manusia</w:t>
      </w:r>
      <w:bookmarkEnd w:id="1"/>
      <w:r w:rsidR="0001269C" w:rsidRPr="000E2BD8">
        <w:rPr>
          <w:rFonts w:ascii="Times New Roman" w:hAnsi="Times New Roman"/>
          <w:b/>
        </w:rPr>
        <w:t xml:space="preserve">  </w:t>
      </w:r>
      <w:r w:rsidR="003D205C">
        <w:rPr>
          <w:rFonts w:ascii="Times New Roman" w:hAnsi="Times New Roman"/>
          <w:b/>
        </w:rPr>
        <w:t>(Y)</w:t>
      </w:r>
    </w:p>
    <w:p w:rsidR="000E2BD8" w:rsidRPr="000E2BD8" w:rsidRDefault="0001269C" w:rsidP="00E42531">
      <w:pPr>
        <w:pStyle w:val="NoSpacing"/>
        <w:tabs>
          <w:tab w:val="left" w:pos="426"/>
        </w:tabs>
        <w:ind w:firstLine="426"/>
        <w:jc w:val="both"/>
        <w:rPr>
          <w:rFonts w:ascii="Times New Roman" w:hAnsi="Times New Roman"/>
          <w:b/>
        </w:rPr>
      </w:pPr>
      <w:r w:rsidRPr="00E42531">
        <w:rPr>
          <w:rFonts w:ascii="Times New Roman" w:hAnsi="Times New Roman"/>
          <w:bCs/>
        </w:rPr>
        <w:t>Analisis Penilaian Responden</w:t>
      </w:r>
      <w:r w:rsidR="003D4593">
        <w:rPr>
          <w:rFonts w:ascii="Times New Roman" w:hAnsi="Times New Roman"/>
          <w:bCs/>
        </w:rPr>
        <w:t xml:space="preserve"> </w:t>
      </w:r>
      <w:r w:rsidRPr="00E42531">
        <w:rPr>
          <w:rFonts w:ascii="Times New Roman" w:hAnsi="Times New Roman"/>
          <w:bCs/>
        </w:rPr>
        <w:t>Pada Pernyataan Tiap Butir Soal Pada</w:t>
      </w:r>
      <w:r w:rsidR="0085095A">
        <w:rPr>
          <w:rFonts w:ascii="Times New Roman" w:hAnsi="Times New Roman"/>
          <w:bCs/>
        </w:rPr>
        <w:t xml:space="preserve"> </w:t>
      </w:r>
      <w:r w:rsidRPr="00E42531">
        <w:rPr>
          <w:rFonts w:ascii="Times New Roman" w:hAnsi="Times New Roman"/>
          <w:bCs/>
        </w:rPr>
        <w:t xml:space="preserve">variabel   </w:t>
      </w:r>
      <w:r w:rsidR="003D4593">
        <w:rPr>
          <w:rFonts w:ascii="Times New Roman" w:hAnsi="Times New Roman"/>
          <w:bCs/>
        </w:rPr>
        <w:t xml:space="preserve">Kinerja Sumber Daya Manusia </w:t>
      </w:r>
      <w:r w:rsidRPr="00E42531">
        <w:rPr>
          <w:rFonts w:ascii="Times New Roman" w:hAnsi="Times New Roman"/>
          <w:bCs/>
        </w:rPr>
        <w:t>terdiri</w:t>
      </w:r>
      <w:r w:rsidR="003D4593">
        <w:rPr>
          <w:rFonts w:ascii="Times New Roman" w:hAnsi="Times New Roman"/>
          <w:bCs/>
        </w:rPr>
        <w:t xml:space="preserve"> </w:t>
      </w:r>
      <w:r w:rsidRPr="00E42531">
        <w:rPr>
          <w:rFonts w:ascii="Times New Roman" w:hAnsi="Times New Roman"/>
          <w:bCs/>
        </w:rPr>
        <w:t>dari sepuluh butir pernyataan, berikut</w:t>
      </w:r>
      <w:r w:rsidR="00C42971" w:rsidRPr="00E42531">
        <w:rPr>
          <w:rFonts w:ascii="Times New Roman" w:hAnsi="Times New Roman"/>
          <w:bCs/>
        </w:rPr>
        <w:t xml:space="preserve"> adalah hasil jawaban responden </w:t>
      </w:r>
      <w:r w:rsidRPr="00E42531">
        <w:rPr>
          <w:rFonts w:ascii="Times New Roman" w:hAnsi="Times New Roman"/>
          <w:bCs/>
        </w:rPr>
        <w:t>dibuat dalam bentuk tabel:</w:t>
      </w:r>
    </w:p>
    <w:p w:rsidR="0001269C" w:rsidRPr="003D4593" w:rsidRDefault="0001269C" w:rsidP="00E42531">
      <w:pPr>
        <w:tabs>
          <w:tab w:val="left" w:pos="6780"/>
        </w:tabs>
        <w:autoSpaceDE w:val="0"/>
        <w:autoSpaceDN w:val="0"/>
        <w:adjustRightInd w:val="0"/>
        <w:spacing w:after="0"/>
        <w:ind w:left="270"/>
        <w:jc w:val="center"/>
        <w:rPr>
          <w:rFonts w:ascii="Times New Roman" w:hAnsi="Times New Roman" w:cs="Times New Roman"/>
          <w:bCs/>
          <w:sz w:val="20"/>
          <w:szCs w:val="20"/>
          <w:lang w:val="en-US"/>
        </w:rPr>
      </w:pPr>
      <w:r w:rsidRPr="003D4593">
        <w:rPr>
          <w:rFonts w:ascii="Times New Roman" w:hAnsi="Times New Roman" w:cs="Times New Roman"/>
          <w:bCs/>
          <w:sz w:val="20"/>
          <w:szCs w:val="20"/>
        </w:rPr>
        <w:t>Tabel</w:t>
      </w:r>
      <w:r w:rsidR="00E42531" w:rsidRPr="003D4593">
        <w:rPr>
          <w:rFonts w:ascii="Times New Roman" w:hAnsi="Times New Roman" w:cs="Times New Roman"/>
          <w:bCs/>
          <w:sz w:val="20"/>
          <w:szCs w:val="20"/>
          <w:lang w:val="en-US"/>
        </w:rPr>
        <w:t xml:space="preserve"> 1. Rekapitulasi Jawaban Responden terhadap variabel </w:t>
      </w:r>
      <w:r w:rsidR="003D4593" w:rsidRPr="003D4593">
        <w:rPr>
          <w:rFonts w:ascii="Times New Roman" w:hAnsi="Times New Roman" w:cs="Times New Roman"/>
          <w:bCs/>
          <w:sz w:val="20"/>
          <w:szCs w:val="20"/>
        </w:rPr>
        <w:t xml:space="preserve">Kinerja Sumber Daya </w:t>
      </w:r>
      <w:r w:rsidR="003D4593" w:rsidRPr="003D4593">
        <w:rPr>
          <w:rFonts w:ascii="Times New Roman" w:hAnsi="Times New Roman" w:cs="Times New Roman"/>
          <w:bCs/>
          <w:sz w:val="20"/>
          <w:szCs w:val="20"/>
          <w:lang w:val="en-US"/>
        </w:rPr>
        <w:t>M</w:t>
      </w:r>
      <w:r w:rsidR="003D4593" w:rsidRPr="003D4593">
        <w:rPr>
          <w:rFonts w:ascii="Times New Roman" w:hAnsi="Times New Roman" w:cs="Times New Roman"/>
          <w:bCs/>
          <w:sz w:val="20"/>
          <w:szCs w:val="20"/>
        </w:rPr>
        <w:t>anusia</w:t>
      </w:r>
    </w:p>
    <w:p w:rsidR="0085095A" w:rsidRDefault="0085095A" w:rsidP="0085095A">
      <w:pPr>
        <w:tabs>
          <w:tab w:val="left" w:pos="6780"/>
        </w:tabs>
        <w:autoSpaceDE w:val="0"/>
        <w:autoSpaceDN w:val="0"/>
        <w:adjustRightInd w:val="0"/>
        <w:spacing w:after="0"/>
        <w:jc w:val="center"/>
        <w:rPr>
          <w:rFonts w:ascii="Times New Roman" w:hAnsi="Times New Roman" w:cs="Times New Roman"/>
          <w:b/>
          <w:lang w:val="en-US"/>
        </w:rPr>
      </w:pPr>
      <w:r w:rsidRPr="0085095A">
        <w:rPr>
          <w:noProof/>
          <w:lang w:val="en-US"/>
        </w:rPr>
        <w:drawing>
          <wp:inline distT="0" distB="0" distL="0" distR="0">
            <wp:extent cx="3104121" cy="26003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8414" cy="2654183"/>
                    </a:xfrm>
                    <a:prstGeom prst="rect">
                      <a:avLst/>
                    </a:prstGeom>
                    <a:noFill/>
                    <a:ln>
                      <a:noFill/>
                    </a:ln>
                  </pic:spPr>
                </pic:pic>
              </a:graphicData>
            </a:graphic>
          </wp:inline>
        </w:drawing>
      </w:r>
    </w:p>
    <w:p w:rsidR="0001269C" w:rsidRPr="000E2BD8" w:rsidRDefault="00EA1EAA" w:rsidP="003D4593">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P</w:t>
      </w:r>
      <w:r w:rsidRPr="003D4593">
        <w:rPr>
          <w:rFonts w:ascii="Times New Roman" w:eastAsia="Calibri" w:hAnsi="Times New Roman" w:cs="Times New Roman"/>
          <w:bCs/>
          <w:lang w:val="en-US"/>
        </w:rPr>
        <w:t>en</w:t>
      </w:r>
      <w:r>
        <w:rPr>
          <w:rFonts w:ascii="Times New Roman" w:hAnsi="Times New Roman" w:cs="Times New Roman"/>
        </w:rPr>
        <w:t>eliti</w:t>
      </w:r>
      <w:r w:rsidR="0001269C" w:rsidRPr="000E2BD8">
        <w:rPr>
          <w:rFonts w:ascii="Times New Roman" w:hAnsi="Times New Roman" w:cs="Times New Roman"/>
        </w:rPr>
        <w:t xml:space="preserve"> melakukan uji validitas dan reliabilitas variable Y (Kinerja Sumber Daya Manusia) dengan SPSS Ver. 25.00. Kriteria pengujian validitas melalui SPSS dengan N=20 : </w:t>
      </w:r>
    </w:p>
    <w:p w:rsidR="0001269C" w:rsidRPr="000E2BD8" w:rsidRDefault="0001269C" w:rsidP="00177590">
      <w:pPr>
        <w:tabs>
          <w:tab w:val="left" w:pos="90"/>
        </w:tabs>
        <w:autoSpaceDE w:val="0"/>
        <w:autoSpaceDN w:val="0"/>
        <w:adjustRightInd w:val="0"/>
        <w:spacing w:after="0" w:line="240" w:lineRule="auto"/>
        <w:rPr>
          <w:rFonts w:ascii="Times New Roman" w:hAnsi="Times New Roman" w:cs="Times New Roman"/>
        </w:rPr>
      </w:pPr>
      <w:r w:rsidRPr="000E2BD8">
        <w:rPr>
          <w:rFonts w:ascii="Times New Roman" w:hAnsi="Times New Roman" w:cs="Times New Roman"/>
        </w:rPr>
        <w:t xml:space="preserve">Valid :  Corrected Item Total Correlation &gt;0,444 </w:t>
      </w:r>
    </w:p>
    <w:p w:rsidR="0001269C" w:rsidRDefault="0001269C" w:rsidP="007570A9">
      <w:pPr>
        <w:autoSpaceDE w:val="0"/>
        <w:autoSpaceDN w:val="0"/>
        <w:adjustRightInd w:val="0"/>
        <w:spacing w:after="0" w:line="240" w:lineRule="auto"/>
        <w:jc w:val="both"/>
        <w:rPr>
          <w:rFonts w:ascii="Times New Roman" w:hAnsi="Times New Roman" w:cs="Times New Roman"/>
          <w:lang w:val="en-US"/>
        </w:rPr>
      </w:pPr>
      <w:r w:rsidRPr="000E2BD8">
        <w:rPr>
          <w:rFonts w:ascii="Times New Roman" w:hAnsi="Times New Roman" w:cs="Times New Roman"/>
        </w:rPr>
        <w:t>Non Valid : Corrected Item Total Correlation &lt;0,444</w:t>
      </w:r>
      <w:r w:rsidR="007570A9">
        <w:rPr>
          <w:rFonts w:ascii="Times New Roman" w:hAnsi="Times New Roman" w:cs="Times New Roman"/>
          <w:lang w:val="en-US"/>
        </w:rPr>
        <w:t>.</w:t>
      </w:r>
    </w:p>
    <w:p w:rsidR="007570A9" w:rsidRDefault="007570A9" w:rsidP="007570A9">
      <w:pPr>
        <w:autoSpaceDE w:val="0"/>
        <w:autoSpaceDN w:val="0"/>
        <w:adjustRightInd w:val="0"/>
        <w:spacing w:after="0" w:line="240" w:lineRule="auto"/>
        <w:jc w:val="both"/>
        <w:rPr>
          <w:rFonts w:ascii="Times New Roman" w:hAnsi="Times New Roman" w:cs="Times New Roman"/>
          <w:lang w:val="en-US"/>
        </w:rPr>
      </w:pPr>
    </w:p>
    <w:p w:rsidR="007570A9" w:rsidRDefault="007570A9" w:rsidP="007570A9">
      <w:pPr>
        <w:autoSpaceDE w:val="0"/>
        <w:autoSpaceDN w:val="0"/>
        <w:adjustRightInd w:val="0"/>
        <w:spacing w:after="0" w:line="240" w:lineRule="auto"/>
        <w:jc w:val="both"/>
        <w:rPr>
          <w:rFonts w:ascii="Times New Roman" w:hAnsi="Times New Roman" w:cs="Times New Roman"/>
          <w:lang w:val="en-US"/>
        </w:rPr>
      </w:pPr>
    </w:p>
    <w:p w:rsidR="007570A9" w:rsidRDefault="007570A9" w:rsidP="007570A9">
      <w:pPr>
        <w:autoSpaceDE w:val="0"/>
        <w:autoSpaceDN w:val="0"/>
        <w:adjustRightInd w:val="0"/>
        <w:spacing w:after="0" w:line="240" w:lineRule="auto"/>
        <w:jc w:val="both"/>
        <w:rPr>
          <w:rFonts w:ascii="Times New Roman" w:hAnsi="Times New Roman" w:cs="Times New Roman"/>
          <w:lang w:val="en-US"/>
        </w:rPr>
      </w:pPr>
    </w:p>
    <w:p w:rsidR="007570A9" w:rsidRDefault="007570A9" w:rsidP="007570A9">
      <w:pPr>
        <w:autoSpaceDE w:val="0"/>
        <w:autoSpaceDN w:val="0"/>
        <w:adjustRightInd w:val="0"/>
        <w:spacing w:after="0" w:line="240" w:lineRule="auto"/>
        <w:jc w:val="both"/>
        <w:rPr>
          <w:rFonts w:ascii="Times New Roman" w:hAnsi="Times New Roman" w:cs="Times New Roman"/>
          <w:lang w:val="en-US"/>
        </w:rPr>
      </w:pPr>
    </w:p>
    <w:p w:rsidR="007570A9" w:rsidRPr="007570A9" w:rsidRDefault="007570A9" w:rsidP="007570A9">
      <w:pPr>
        <w:autoSpaceDE w:val="0"/>
        <w:autoSpaceDN w:val="0"/>
        <w:adjustRightInd w:val="0"/>
        <w:spacing w:after="0" w:line="240" w:lineRule="auto"/>
        <w:jc w:val="both"/>
        <w:rPr>
          <w:rFonts w:ascii="Times New Roman" w:hAnsi="Times New Roman" w:cs="Times New Roman"/>
          <w:lang w:val="en-US"/>
        </w:rPr>
      </w:pPr>
    </w:p>
    <w:p w:rsidR="003D4593" w:rsidRPr="003D4593" w:rsidRDefault="003D205C" w:rsidP="003D4593">
      <w:pPr>
        <w:pStyle w:val="ListParagraph"/>
        <w:suppressAutoHyphens/>
        <w:spacing w:after="0" w:line="240" w:lineRule="auto"/>
        <w:ind w:left="0"/>
        <w:jc w:val="center"/>
        <w:rPr>
          <w:rFonts w:ascii="Times New Roman" w:hAnsi="Times New Roman" w:cs="Times New Roman"/>
          <w:sz w:val="20"/>
          <w:szCs w:val="20"/>
        </w:rPr>
      </w:pPr>
      <w:r w:rsidRPr="003D4593">
        <w:rPr>
          <w:rFonts w:ascii="Times New Roman" w:hAnsi="Times New Roman" w:cs="Times New Roman"/>
          <w:bCs/>
          <w:sz w:val="20"/>
          <w:szCs w:val="20"/>
        </w:rPr>
        <w:lastRenderedPageBreak/>
        <w:t>Tabel</w:t>
      </w:r>
      <w:r w:rsidRPr="003D4593">
        <w:rPr>
          <w:rFonts w:ascii="Times New Roman" w:hAnsi="Times New Roman" w:cs="Times New Roman"/>
          <w:bCs/>
          <w:sz w:val="20"/>
          <w:szCs w:val="20"/>
          <w:lang w:val="en-US"/>
        </w:rPr>
        <w:t xml:space="preserve"> </w:t>
      </w:r>
      <w:r w:rsidR="003F0D5A">
        <w:rPr>
          <w:rFonts w:ascii="Times New Roman" w:hAnsi="Times New Roman" w:cs="Times New Roman"/>
          <w:bCs/>
          <w:sz w:val="20"/>
          <w:szCs w:val="20"/>
          <w:lang w:val="en-US"/>
        </w:rPr>
        <w:t>2</w:t>
      </w:r>
      <w:r w:rsidRPr="003D4593">
        <w:rPr>
          <w:rFonts w:ascii="Times New Roman" w:hAnsi="Times New Roman" w:cs="Times New Roman"/>
          <w:bCs/>
          <w:sz w:val="20"/>
          <w:szCs w:val="20"/>
          <w:lang w:val="en-US"/>
        </w:rPr>
        <w:t>.</w:t>
      </w:r>
      <w:r>
        <w:rPr>
          <w:rFonts w:ascii="Times New Roman" w:hAnsi="Times New Roman" w:cs="Times New Roman"/>
          <w:bCs/>
          <w:sz w:val="20"/>
          <w:szCs w:val="20"/>
          <w:lang w:val="en-US"/>
        </w:rPr>
        <w:t xml:space="preserve"> Uji Validitas Variabel Kinerja SDM (Y) </w:t>
      </w:r>
    </w:p>
    <w:tbl>
      <w:tblPr>
        <w:tblW w:w="4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938"/>
        <w:gridCol w:w="1101"/>
        <w:gridCol w:w="603"/>
        <w:gridCol w:w="1052"/>
      </w:tblGrid>
      <w:tr w:rsidR="00C42971" w:rsidRPr="000E2BD8" w:rsidTr="00C26E95">
        <w:trPr>
          <w:trHeight w:val="170"/>
          <w:jc w:val="center"/>
        </w:trPr>
        <w:tc>
          <w:tcPr>
            <w:tcW w:w="847" w:type="dxa"/>
            <w:tcBorders>
              <w:top w:val="single" w:sz="4" w:space="0" w:color="auto"/>
              <w:left w:val="single" w:sz="4" w:space="0" w:color="auto"/>
              <w:bottom w:val="single" w:sz="4" w:space="0" w:color="auto"/>
              <w:right w:val="single" w:sz="4" w:space="0" w:color="auto"/>
            </w:tcBorders>
            <w:vAlign w:val="center"/>
          </w:tcPr>
          <w:p w:rsidR="00C42971" w:rsidRPr="000E2BD8"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p w:rsidR="00C42971" w:rsidRPr="000E2BD8" w:rsidRDefault="00C42971" w:rsidP="00C26E95">
            <w:pPr>
              <w:autoSpaceDE w:val="0"/>
              <w:autoSpaceDN w:val="0"/>
              <w:adjustRightInd w:val="0"/>
              <w:spacing w:after="0" w:line="240" w:lineRule="auto"/>
              <w:ind w:left="-194" w:right="-225"/>
              <w:jc w:val="center"/>
              <w:rPr>
                <w:rFonts w:ascii="Times New Roman" w:hAnsi="Times New Roman" w:cs="Times New Roman"/>
                <w:sz w:val="16"/>
                <w:szCs w:val="16"/>
              </w:rPr>
            </w:pPr>
            <w:r w:rsidRPr="000E2BD8">
              <w:rPr>
                <w:rFonts w:ascii="Times New Roman" w:hAnsi="Times New Roman" w:cs="Times New Roman"/>
                <w:sz w:val="16"/>
                <w:szCs w:val="16"/>
              </w:rPr>
              <w:t>Variable</w:t>
            </w:r>
          </w:p>
        </w:tc>
        <w:tc>
          <w:tcPr>
            <w:tcW w:w="938" w:type="dxa"/>
            <w:tcBorders>
              <w:top w:val="single" w:sz="4" w:space="0" w:color="auto"/>
              <w:left w:val="single" w:sz="4" w:space="0" w:color="auto"/>
              <w:bottom w:val="single" w:sz="4" w:space="0" w:color="auto"/>
              <w:right w:val="single" w:sz="4" w:space="0" w:color="auto"/>
            </w:tcBorders>
            <w:vAlign w:val="center"/>
          </w:tcPr>
          <w:p w:rsidR="00C42971" w:rsidRPr="000E2BD8"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p w:rsidR="00C42971" w:rsidRPr="000E2BD8" w:rsidRDefault="00C42971" w:rsidP="00C26E95">
            <w:pPr>
              <w:autoSpaceDE w:val="0"/>
              <w:autoSpaceDN w:val="0"/>
              <w:adjustRightInd w:val="0"/>
              <w:spacing w:after="0" w:line="240" w:lineRule="auto"/>
              <w:ind w:left="-131" w:right="-140"/>
              <w:jc w:val="center"/>
              <w:rPr>
                <w:rFonts w:ascii="Times New Roman" w:hAnsi="Times New Roman" w:cs="Times New Roman"/>
                <w:sz w:val="16"/>
                <w:szCs w:val="16"/>
              </w:rPr>
            </w:pPr>
            <w:r w:rsidRPr="000E2BD8">
              <w:rPr>
                <w:rFonts w:ascii="Times New Roman" w:hAnsi="Times New Roman" w:cs="Times New Roman"/>
                <w:sz w:val="16"/>
                <w:szCs w:val="16"/>
              </w:rPr>
              <w:t>Butir Pertanyaan</w:t>
            </w:r>
          </w:p>
        </w:tc>
        <w:tc>
          <w:tcPr>
            <w:tcW w:w="1101" w:type="dxa"/>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right="-170"/>
              <w:jc w:val="center"/>
              <w:rPr>
                <w:rFonts w:ascii="Times New Roman" w:hAnsi="Times New Roman" w:cs="Times New Roman"/>
                <w:i/>
                <w:iCs/>
                <w:sz w:val="16"/>
                <w:szCs w:val="16"/>
              </w:rPr>
            </w:pPr>
            <w:r w:rsidRPr="00C26E95">
              <w:rPr>
                <w:rFonts w:ascii="Times New Roman" w:hAnsi="Times New Roman" w:cs="Times New Roman"/>
                <w:i/>
                <w:iCs/>
                <w:sz w:val="16"/>
                <w:szCs w:val="16"/>
              </w:rPr>
              <w:t>Corrected item correlation</w:t>
            </w:r>
          </w:p>
        </w:tc>
        <w:tc>
          <w:tcPr>
            <w:tcW w:w="603" w:type="dxa"/>
            <w:tcBorders>
              <w:top w:val="single" w:sz="4" w:space="0" w:color="auto"/>
              <w:left w:val="single" w:sz="4" w:space="0" w:color="auto"/>
              <w:bottom w:val="single" w:sz="4" w:space="0" w:color="auto"/>
              <w:right w:val="single" w:sz="4" w:space="0" w:color="auto"/>
            </w:tcBorders>
            <w:vAlign w:val="center"/>
          </w:tcPr>
          <w:p w:rsidR="00C42971" w:rsidRPr="000E2BD8"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p w:rsidR="00C42971" w:rsidRPr="000E2BD8" w:rsidRDefault="00C42971" w:rsidP="00C26E95">
            <w:pPr>
              <w:autoSpaceDE w:val="0"/>
              <w:autoSpaceDN w:val="0"/>
              <w:adjustRightInd w:val="0"/>
              <w:spacing w:after="0" w:line="240" w:lineRule="auto"/>
              <w:ind w:left="-205" w:right="-130"/>
              <w:jc w:val="center"/>
              <w:rPr>
                <w:rFonts w:ascii="Times New Roman" w:hAnsi="Times New Roman" w:cs="Times New Roman"/>
                <w:sz w:val="16"/>
                <w:szCs w:val="16"/>
              </w:rPr>
            </w:pPr>
            <w:r w:rsidRPr="000E2BD8">
              <w:rPr>
                <w:rFonts w:ascii="Times New Roman" w:hAnsi="Times New Roman" w:cs="Times New Roman"/>
                <w:sz w:val="16"/>
                <w:szCs w:val="16"/>
              </w:rPr>
              <w:t>R table</w:t>
            </w:r>
          </w:p>
        </w:tc>
        <w:tc>
          <w:tcPr>
            <w:tcW w:w="1052" w:type="dxa"/>
            <w:tcBorders>
              <w:top w:val="single" w:sz="4" w:space="0" w:color="auto"/>
              <w:left w:val="single" w:sz="4" w:space="0" w:color="auto"/>
              <w:bottom w:val="single" w:sz="4" w:space="0" w:color="auto"/>
              <w:right w:val="single" w:sz="4" w:space="0" w:color="auto"/>
            </w:tcBorders>
            <w:vAlign w:val="center"/>
          </w:tcPr>
          <w:p w:rsidR="00C42971" w:rsidRPr="000E2BD8"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p w:rsidR="00C42971" w:rsidRPr="000E2BD8" w:rsidRDefault="00C42971" w:rsidP="00C26E95">
            <w:pPr>
              <w:autoSpaceDE w:val="0"/>
              <w:autoSpaceDN w:val="0"/>
              <w:adjustRightInd w:val="0"/>
              <w:spacing w:after="0" w:line="240" w:lineRule="auto"/>
              <w:ind w:left="-84" w:right="-74"/>
              <w:jc w:val="center"/>
              <w:rPr>
                <w:rFonts w:ascii="Times New Roman" w:hAnsi="Times New Roman" w:cs="Times New Roman"/>
                <w:sz w:val="16"/>
                <w:szCs w:val="16"/>
              </w:rPr>
            </w:pPr>
            <w:r w:rsidRPr="000E2BD8">
              <w:rPr>
                <w:rFonts w:ascii="Times New Roman" w:hAnsi="Times New Roman" w:cs="Times New Roman"/>
                <w:sz w:val="16"/>
                <w:szCs w:val="16"/>
              </w:rPr>
              <w:t>Keterangan</w:t>
            </w:r>
          </w:p>
        </w:tc>
      </w:tr>
      <w:tr w:rsidR="00C42971" w:rsidRPr="000E2BD8" w:rsidTr="00C26E95">
        <w:trPr>
          <w:trHeight w:val="227"/>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C42971" w:rsidRPr="000E2BD8"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p w:rsidR="00C42971" w:rsidRPr="000E2BD8"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p w:rsidR="00C42971" w:rsidRPr="000E2BD8"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r w:rsidRPr="000E2BD8">
              <w:rPr>
                <w:rFonts w:ascii="Times New Roman" w:hAnsi="Times New Roman" w:cs="Times New Roman"/>
                <w:sz w:val="16"/>
                <w:szCs w:val="16"/>
              </w:rPr>
              <w:t>Kinerj</w:t>
            </w:r>
            <w:r w:rsidR="00C26E95" w:rsidRPr="00C26E95">
              <w:rPr>
                <w:rFonts w:ascii="Times New Roman" w:hAnsi="Times New Roman" w:cs="Times New Roman"/>
                <w:sz w:val="16"/>
                <w:szCs w:val="16"/>
              </w:rPr>
              <w:t xml:space="preserve">a </w:t>
            </w:r>
            <w:r w:rsidRPr="000E2BD8">
              <w:rPr>
                <w:rFonts w:ascii="Times New Roman" w:hAnsi="Times New Roman" w:cs="Times New Roman"/>
                <w:sz w:val="16"/>
                <w:szCs w:val="16"/>
              </w:rPr>
              <w:t>SDM</w:t>
            </w:r>
          </w:p>
        </w:tc>
        <w:tc>
          <w:tcPr>
            <w:tcW w:w="938" w:type="dxa"/>
            <w:tcBorders>
              <w:top w:val="single" w:sz="4" w:space="0" w:color="auto"/>
              <w:left w:val="single" w:sz="4" w:space="0" w:color="auto"/>
              <w:bottom w:val="single" w:sz="4" w:space="0" w:color="auto"/>
              <w:right w:val="single" w:sz="4" w:space="0" w:color="auto"/>
            </w:tcBorders>
            <w:vAlign w:val="center"/>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1</w:t>
            </w:r>
          </w:p>
        </w:tc>
        <w:tc>
          <w:tcPr>
            <w:tcW w:w="1101" w:type="dxa"/>
            <w:tcBorders>
              <w:top w:val="single" w:sz="4" w:space="0" w:color="auto"/>
              <w:left w:val="single" w:sz="4" w:space="0" w:color="auto"/>
              <w:bottom w:val="single" w:sz="4" w:space="0" w:color="auto"/>
              <w:right w:val="single" w:sz="4" w:space="0" w:color="auto"/>
            </w:tcBorders>
            <w:vAlign w:val="center"/>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0.860</w:t>
            </w:r>
          </w:p>
        </w:tc>
        <w:tc>
          <w:tcPr>
            <w:tcW w:w="603" w:type="dxa"/>
            <w:tcBorders>
              <w:top w:val="single" w:sz="4" w:space="0" w:color="auto"/>
              <w:left w:val="single" w:sz="4" w:space="0" w:color="auto"/>
              <w:bottom w:val="single" w:sz="4" w:space="0" w:color="auto"/>
              <w:right w:val="single" w:sz="4" w:space="0" w:color="auto"/>
            </w:tcBorders>
            <w:vAlign w:val="center"/>
            <w:hideMark/>
          </w:tcPr>
          <w:p w:rsidR="00C42971" w:rsidRPr="000E2BD8" w:rsidRDefault="00C42971" w:rsidP="00C26E95">
            <w:pPr>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vAlign w:val="center"/>
            <w:hideMark/>
          </w:tcPr>
          <w:p w:rsidR="00C42971" w:rsidRPr="000E2BD8" w:rsidRDefault="00C42971" w:rsidP="00C26E95">
            <w:pPr>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2</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0.871</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3</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0.844</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4</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0.772</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5</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0.812</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6</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0.812</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7</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0.797</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8</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0.842</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9</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0.764</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10</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0.699</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11</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0.764</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12</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0.763</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13</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0.772</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14</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0.829</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42971" w:rsidRPr="000E2BD8" w:rsidTr="00C26E95">
        <w:trPr>
          <w:trHeight w:val="227"/>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rsidR="00C42971" w:rsidRPr="00C26E95" w:rsidRDefault="00C42971" w:rsidP="00C26E95">
            <w:pPr>
              <w:autoSpaceDE w:val="0"/>
              <w:autoSpaceDN w:val="0"/>
              <w:adjustRightInd w:val="0"/>
              <w:spacing w:after="0" w:line="240" w:lineRule="auto"/>
              <w:ind w:left="-194"/>
              <w:jc w:val="center"/>
              <w:rPr>
                <w:rFonts w:ascii="Times New Roman" w:hAnsi="Times New Roman" w:cs="Times New Roman"/>
                <w:sz w:val="16"/>
                <w:szCs w:val="16"/>
              </w:rPr>
            </w:pPr>
          </w:p>
        </w:tc>
        <w:tc>
          <w:tcPr>
            <w:tcW w:w="938"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15</w:t>
            </w:r>
          </w:p>
        </w:tc>
        <w:tc>
          <w:tcPr>
            <w:tcW w:w="1101"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0.764</w:t>
            </w:r>
          </w:p>
        </w:tc>
        <w:tc>
          <w:tcPr>
            <w:tcW w:w="603"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52" w:type="dxa"/>
            <w:tcBorders>
              <w:top w:val="single" w:sz="4" w:space="0" w:color="auto"/>
              <w:left w:val="single" w:sz="4" w:space="0" w:color="auto"/>
              <w:bottom w:val="single" w:sz="4" w:space="0" w:color="auto"/>
              <w:right w:val="single" w:sz="4" w:space="0" w:color="auto"/>
            </w:tcBorders>
            <w:hideMark/>
          </w:tcPr>
          <w:p w:rsidR="00C42971" w:rsidRPr="000E2BD8" w:rsidRDefault="00C42971" w:rsidP="00C26E95">
            <w:pPr>
              <w:autoSpaceDE w:val="0"/>
              <w:autoSpaceDN w:val="0"/>
              <w:adjustRightInd w:val="0"/>
              <w:spacing w:after="0" w:line="240" w:lineRule="auto"/>
              <w:ind w:left="-194" w:right="-140"/>
              <w:jc w:val="center"/>
              <w:rPr>
                <w:rFonts w:ascii="Times New Roman" w:hAnsi="Times New Roman" w:cs="Times New Roman"/>
                <w:sz w:val="16"/>
                <w:szCs w:val="16"/>
              </w:rPr>
            </w:pPr>
            <w:r w:rsidRPr="000E2BD8">
              <w:rPr>
                <w:rFonts w:ascii="Times New Roman" w:hAnsi="Times New Roman" w:cs="Times New Roman"/>
                <w:sz w:val="16"/>
                <w:szCs w:val="16"/>
              </w:rPr>
              <w:t>Valid</w:t>
            </w:r>
          </w:p>
        </w:tc>
      </w:tr>
    </w:tbl>
    <w:p w:rsidR="003D4593" w:rsidRPr="003D4593" w:rsidRDefault="003D205C" w:rsidP="003D205C">
      <w:pPr>
        <w:autoSpaceDE w:val="0"/>
        <w:autoSpaceDN w:val="0"/>
        <w:adjustRightInd w:val="0"/>
        <w:spacing w:after="0" w:line="240" w:lineRule="auto"/>
        <w:ind w:firstLine="284"/>
        <w:rPr>
          <w:rFonts w:ascii="Times New Roman" w:eastAsia="Calibri" w:hAnsi="Times New Roman" w:cs="Times New Roman"/>
          <w:i/>
          <w:sz w:val="20"/>
          <w:szCs w:val="20"/>
        </w:rPr>
      </w:pPr>
      <w:r w:rsidRPr="003D4593">
        <w:rPr>
          <w:rFonts w:ascii="Times New Roman" w:hAnsi="Times New Roman" w:cs="Times New Roman"/>
          <w:i/>
          <w:sz w:val="20"/>
          <w:szCs w:val="20"/>
        </w:rPr>
        <w:t>Sumber : SPSS versi 25 diolah oleh peneliti</w:t>
      </w:r>
    </w:p>
    <w:p w:rsidR="0001269C" w:rsidRPr="000E2BD8" w:rsidRDefault="0001269C" w:rsidP="003D4593">
      <w:pPr>
        <w:autoSpaceDE w:val="0"/>
        <w:autoSpaceDN w:val="0"/>
        <w:adjustRightInd w:val="0"/>
        <w:spacing w:after="0" w:line="240" w:lineRule="auto"/>
        <w:ind w:firstLine="284"/>
        <w:rPr>
          <w:rFonts w:ascii="Times New Roman" w:hAnsi="Times New Roman" w:cs="Times New Roman"/>
        </w:rPr>
      </w:pPr>
      <w:r w:rsidRPr="000E2BD8">
        <w:rPr>
          <w:rFonts w:ascii="Times New Roman" w:hAnsi="Times New Roman" w:cs="Times New Roman"/>
        </w:rPr>
        <w:t xml:space="preserve">Kriteria pengujian reliabilitas melalui SPSS: </w:t>
      </w:r>
    </w:p>
    <w:p w:rsidR="0001269C" w:rsidRPr="000E2BD8" w:rsidRDefault="0001269C" w:rsidP="003D4593">
      <w:pPr>
        <w:autoSpaceDE w:val="0"/>
        <w:autoSpaceDN w:val="0"/>
        <w:adjustRightInd w:val="0"/>
        <w:spacing w:after="0" w:line="240" w:lineRule="auto"/>
        <w:rPr>
          <w:rFonts w:ascii="Times New Roman" w:hAnsi="Times New Roman" w:cs="Times New Roman"/>
        </w:rPr>
      </w:pPr>
      <w:r w:rsidRPr="000E2BD8">
        <w:rPr>
          <w:rFonts w:ascii="Times New Roman" w:hAnsi="Times New Roman" w:cs="Times New Roman"/>
        </w:rPr>
        <w:t>Reliable</w:t>
      </w:r>
      <w:r w:rsidR="003D4593">
        <w:rPr>
          <w:rFonts w:ascii="Times New Roman" w:hAnsi="Times New Roman" w:cs="Times New Roman"/>
        </w:rPr>
        <w:tab/>
      </w:r>
      <w:r w:rsidRPr="000E2BD8">
        <w:rPr>
          <w:rFonts w:ascii="Times New Roman" w:hAnsi="Times New Roman" w:cs="Times New Roman"/>
        </w:rPr>
        <w:t>: Cronbach’sAlpha &gt;0,60</w:t>
      </w:r>
    </w:p>
    <w:p w:rsidR="0001269C" w:rsidRDefault="0001269C" w:rsidP="003D4593">
      <w:pPr>
        <w:autoSpaceDE w:val="0"/>
        <w:autoSpaceDN w:val="0"/>
        <w:adjustRightInd w:val="0"/>
        <w:spacing w:after="0" w:line="240" w:lineRule="auto"/>
        <w:rPr>
          <w:rFonts w:ascii="Times New Roman" w:hAnsi="Times New Roman" w:cs="Times New Roman"/>
        </w:rPr>
      </w:pPr>
      <w:r w:rsidRPr="000E2BD8">
        <w:rPr>
          <w:rFonts w:ascii="Times New Roman" w:hAnsi="Times New Roman" w:cs="Times New Roman"/>
        </w:rPr>
        <w:t xml:space="preserve">Non Reliable    </w:t>
      </w:r>
      <w:r w:rsidR="003D4593">
        <w:rPr>
          <w:rFonts w:ascii="Times New Roman" w:hAnsi="Times New Roman" w:cs="Times New Roman"/>
          <w:lang w:val="en-US"/>
        </w:rPr>
        <w:t xml:space="preserve"> </w:t>
      </w:r>
      <w:r w:rsidRPr="000E2BD8">
        <w:rPr>
          <w:rFonts w:ascii="Times New Roman" w:hAnsi="Times New Roman" w:cs="Times New Roman"/>
        </w:rPr>
        <w:t>: Cronbach’sAlpha &lt;0,60</w:t>
      </w:r>
    </w:p>
    <w:p w:rsidR="003D4593" w:rsidRPr="000E2BD8" w:rsidRDefault="003D4593" w:rsidP="003D4593">
      <w:pPr>
        <w:autoSpaceDE w:val="0"/>
        <w:autoSpaceDN w:val="0"/>
        <w:adjustRightInd w:val="0"/>
        <w:spacing w:after="0" w:line="240" w:lineRule="auto"/>
        <w:rPr>
          <w:rFonts w:ascii="Times New Roman" w:hAnsi="Times New Roman" w:cs="Times New Roman"/>
        </w:rPr>
      </w:pPr>
    </w:p>
    <w:p w:rsidR="00C42971" w:rsidRPr="000E2BD8" w:rsidRDefault="0001269C" w:rsidP="00BF4818">
      <w:pPr>
        <w:pStyle w:val="NoSpacing"/>
        <w:ind w:left="284" w:hanging="284"/>
        <w:jc w:val="both"/>
        <w:rPr>
          <w:rFonts w:ascii="Times New Roman" w:hAnsi="Times New Roman"/>
          <w:b/>
        </w:rPr>
      </w:pPr>
      <w:r w:rsidRPr="000E2BD8">
        <w:rPr>
          <w:rFonts w:ascii="Times New Roman" w:hAnsi="Times New Roman"/>
          <w:b/>
        </w:rPr>
        <w:t xml:space="preserve">2.  Deskripsi Data Variabel Kepuasan </w:t>
      </w:r>
      <w:r w:rsidR="003D205C">
        <w:rPr>
          <w:rFonts w:ascii="Times New Roman" w:hAnsi="Times New Roman"/>
          <w:b/>
        </w:rPr>
        <w:t>K</w:t>
      </w:r>
      <w:r w:rsidRPr="000E2BD8">
        <w:rPr>
          <w:rFonts w:ascii="Times New Roman" w:hAnsi="Times New Roman"/>
          <w:b/>
        </w:rPr>
        <w:t xml:space="preserve">erja </w:t>
      </w:r>
      <w:r w:rsidR="00BF4818">
        <w:rPr>
          <w:rFonts w:ascii="Times New Roman" w:hAnsi="Times New Roman"/>
          <w:b/>
        </w:rPr>
        <w:t xml:space="preserve"> </w:t>
      </w:r>
      <w:r w:rsidR="003D205C">
        <w:rPr>
          <w:rFonts w:ascii="Times New Roman" w:hAnsi="Times New Roman"/>
          <w:b/>
        </w:rPr>
        <w:t>(</w:t>
      </w:r>
      <w:r w:rsidRPr="000E2BD8">
        <w:rPr>
          <w:rFonts w:ascii="Times New Roman" w:hAnsi="Times New Roman"/>
          <w:b/>
        </w:rPr>
        <w:t>X</w:t>
      </w:r>
      <w:r w:rsidR="003D205C">
        <w:rPr>
          <w:rFonts w:ascii="Times New Roman" w:hAnsi="Times New Roman"/>
          <w:b/>
        </w:rPr>
        <w:t>2)</w:t>
      </w:r>
    </w:p>
    <w:p w:rsidR="0001269C" w:rsidRDefault="0001269C" w:rsidP="003D205C">
      <w:pPr>
        <w:pStyle w:val="NoSpacing"/>
        <w:ind w:firstLine="426"/>
        <w:jc w:val="both"/>
        <w:rPr>
          <w:rFonts w:ascii="Times New Roman" w:hAnsi="Times New Roman"/>
          <w:bCs/>
        </w:rPr>
      </w:pPr>
      <w:r w:rsidRPr="003D205C">
        <w:rPr>
          <w:rFonts w:ascii="Times New Roman" w:hAnsi="Times New Roman"/>
          <w:bCs/>
        </w:rPr>
        <w:t>Analisis Penilaian Responden Pada Pernyataan Tiap Butir Soal Pada   variabel   kepuasan   kerja    terdiri   dari sepuluh butir pernyataan, berikut adalah hasil jawaban responden dibuat dalam bentuk tabel:</w:t>
      </w:r>
    </w:p>
    <w:p w:rsidR="00C26E95" w:rsidRPr="003D205C" w:rsidRDefault="005E2DA9" w:rsidP="005E2DA9">
      <w:pPr>
        <w:pStyle w:val="NoSpacing"/>
        <w:jc w:val="center"/>
        <w:rPr>
          <w:rFonts w:ascii="Times New Roman" w:hAnsi="Times New Roman"/>
          <w:bCs/>
        </w:rPr>
      </w:pPr>
      <w:r w:rsidRPr="003D4593">
        <w:rPr>
          <w:rFonts w:ascii="Times New Roman" w:hAnsi="Times New Roman"/>
          <w:bCs/>
          <w:sz w:val="20"/>
          <w:szCs w:val="20"/>
        </w:rPr>
        <w:t xml:space="preserve">Tabel </w:t>
      </w:r>
      <w:r>
        <w:rPr>
          <w:rFonts w:ascii="Times New Roman" w:hAnsi="Times New Roman"/>
          <w:bCs/>
          <w:sz w:val="20"/>
          <w:szCs w:val="20"/>
        </w:rPr>
        <w:t>3</w:t>
      </w:r>
      <w:r w:rsidRPr="003D4593">
        <w:rPr>
          <w:rFonts w:ascii="Times New Roman" w:hAnsi="Times New Roman"/>
          <w:bCs/>
          <w:sz w:val="20"/>
          <w:szCs w:val="20"/>
        </w:rPr>
        <w:t>.</w:t>
      </w:r>
      <w:r>
        <w:rPr>
          <w:rFonts w:ascii="Times New Roman" w:hAnsi="Times New Roman"/>
          <w:bCs/>
          <w:sz w:val="20"/>
          <w:szCs w:val="20"/>
        </w:rPr>
        <w:t xml:space="preserve"> </w:t>
      </w:r>
      <w:r w:rsidRPr="003D4593">
        <w:rPr>
          <w:rFonts w:ascii="Times New Roman" w:hAnsi="Times New Roman"/>
          <w:bCs/>
          <w:sz w:val="20"/>
          <w:szCs w:val="20"/>
        </w:rPr>
        <w:t>Rekapitulasi Jawaban Responden terhadap variabel</w:t>
      </w:r>
      <w:r>
        <w:rPr>
          <w:rFonts w:ascii="Times New Roman" w:hAnsi="Times New Roman"/>
          <w:bCs/>
          <w:sz w:val="20"/>
          <w:szCs w:val="20"/>
        </w:rPr>
        <w:t xml:space="preserve"> Kepuasan Kerja</w:t>
      </w:r>
    </w:p>
    <w:p w:rsidR="0001269C" w:rsidRPr="000E2BD8" w:rsidRDefault="003D205C" w:rsidP="003D205C">
      <w:pPr>
        <w:spacing w:after="0" w:line="360" w:lineRule="auto"/>
        <w:ind w:right="67"/>
        <w:jc w:val="both"/>
        <w:rPr>
          <w:rFonts w:ascii="Times New Roman" w:hAnsi="Times New Roman" w:cs="Times New Roman"/>
        </w:rPr>
      </w:pPr>
      <w:r w:rsidRPr="003D205C">
        <w:rPr>
          <w:noProof/>
          <w:lang w:val="en-US"/>
        </w:rPr>
        <w:drawing>
          <wp:inline distT="0" distB="0" distL="0" distR="0">
            <wp:extent cx="2713622" cy="2423885"/>
            <wp:effectExtent l="19050" t="19050" r="10795" b="146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54" r="295" b="5977"/>
                    <a:stretch/>
                  </pic:blipFill>
                  <pic:spPr bwMode="auto">
                    <a:xfrm>
                      <a:off x="0" y="0"/>
                      <a:ext cx="2714432" cy="2424608"/>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01269C" w:rsidRPr="000E2BD8" w:rsidRDefault="00EA1EAA" w:rsidP="003D205C">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Peneliti</w:t>
      </w:r>
      <w:r w:rsidR="0001269C" w:rsidRPr="000E2BD8">
        <w:rPr>
          <w:rFonts w:ascii="Times New Roman" w:hAnsi="Times New Roman" w:cs="Times New Roman"/>
        </w:rPr>
        <w:t xml:space="preserve"> melakukan uji validitas dan reliabilitas variable XB (Sistem Kompensasi) </w:t>
      </w:r>
      <w:r w:rsidR="0001269C" w:rsidRPr="000E2BD8">
        <w:rPr>
          <w:rFonts w:ascii="Times New Roman" w:hAnsi="Times New Roman" w:cs="Times New Roman"/>
        </w:rPr>
        <w:lastRenderedPageBreak/>
        <w:t xml:space="preserve">dengan SPSS Ver. 25.00. Kriteria pengujian validitas melalui SPSS dengan N=20 : </w:t>
      </w:r>
    </w:p>
    <w:p w:rsidR="0001269C" w:rsidRPr="000E2BD8" w:rsidRDefault="0001269C" w:rsidP="003D205C">
      <w:pPr>
        <w:autoSpaceDE w:val="0"/>
        <w:autoSpaceDN w:val="0"/>
        <w:adjustRightInd w:val="0"/>
        <w:spacing w:after="0" w:line="240" w:lineRule="auto"/>
        <w:jc w:val="both"/>
        <w:rPr>
          <w:rFonts w:ascii="Times New Roman" w:hAnsi="Times New Roman" w:cs="Times New Roman"/>
        </w:rPr>
      </w:pPr>
      <w:r w:rsidRPr="000E2BD8">
        <w:rPr>
          <w:rFonts w:ascii="Times New Roman" w:hAnsi="Times New Roman" w:cs="Times New Roman"/>
        </w:rPr>
        <w:t>Valid</w:t>
      </w:r>
      <w:r w:rsidR="003D205C">
        <w:rPr>
          <w:rFonts w:ascii="Times New Roman" w:hAnsi="Times New Roman" w:cs="Times New Roman"/>
          <w:lang w:val="en-US"/>
        </w:rPr>
        <w:t xml:space="preserve"> </w:t>
      </w:r>
      <w:r w:rsidRPr="000E2BD8">
        <w:rPr>
          <w:rFonts w:ascii="Times New Roman" w:hAnsi="Times New Roman" w:cs="Times New Roman"/>
        </w:rPr>
        <w:t xml:space="preserve">:  Corrected Item Total Correlation &gt;0,444 </w:t>
      </w:r>
    </w:p>
    <w:p w:rsidR="00C26E95" w:rsidRDefault="0001269C" w:rsidP="003D205C">
      <w:pPr>
        <w:autoSpaceDE w:val="0"/>
        <w:autoSpaceDN w:val="0"/>
        <w:adjustRightInd w:val="0"/>
        <w:spacing w:after="0" w:line="240" w:lineRule="auto"/>
        <w:jc w:val="both"/>
        <w:rPr>
          <w:rFonts w:ascii="Times New Roman" w:hAnsi="Times New Roman" w:cs="Times New Roman"/>
        </w:rPr>
      </w:pPr>
      <w:r w:rsidRPr="000E2BD8">
        <w:rPr>
          <w:rFonts w:ascii="Times New Roman" w:hAnsi="Times New Roman" w:cs="Times New Roman"/>
        </w:rPr>
        <w:t>Non Valid</w:t>
      </w:r>
      <w:r w:rsidR="003D205C">
        <w:rPr>
          <w:rFonts w:ascii="Times New Roman" w:hAnsi="Times New Roman" w:cs="Times New Roman"/>
          <w:lang w:val="en-US"/>
        </w:rPr>
        <w:t xml:space="preserve"> </w:t>
      </w:r>
      <w:r w:rsidRPr="000E2BD8">
        <w:rPr>
          <w:rFonts w:ascii="Times New Roman" w:hAnsi="Times New Roman" w:cs="Times New Roman"/>
        </w:rPr>
        <w:t>: Correcte</w:t>
      </w:r>
      <w:r w:rsidR="00484C52" w:rsidRPr="000E2BD8">
        <w:rPr>
          <w:rFonts w:ascii="Times New Roman" w:hAnsi="Times New Roman" w:cs="Times New Roman"/>
        </w:rPr>
        <w:t>d Item Total Correlation &lt;0,444</w:t>
      </w:r>
    </w:p>
    <w:p w:rsidR="0001269C" w:rsidRPr="000E2BD8" w:rsidRDefault="003D205C" w:rsidP="003F0D5A">
      <w:pPr>
        <w:autoSpaceDE w:val="0"/>
        <w:autoSpaceDN w:val="0"/>
        <w:adjustRightInd w:val="0"/>
        <w:spacing w:after="0" w:line="240" w:lineRule="auto"/>
        <w:jc w:val="center"/>
        <w:rPr>
          <w:rFonts w:ascii="Times New Roman" w:hAnsi="Times New Roman" w:cs="Times New Roman"/>
        </w:rPr>
      </w:pPr>
      <w:r w:rsidRPr="003D4593">
        <w:rPr>
          <w:rFonts w:ascii="Times New Roman" w:hAnsi="Times New Roman" w:cs="Times New Roman"/>
          <w:bCs/>
          <w:sz w:val="20"/>
          <w:szCs w:val="20"/>
        </w:rPr>
        <w:t>Tabel</w:t>
      </w:r>
      <w:r w:rsidRPr="003D4593">
        <w:rPr>
          <w:rFonts w:ascii="Times New Roman" w:hAnsi="Times New Roman" w:cs="Times New Roman"/>
          <w:bCs/>
          <w:sz w:val="20"/>
          <w:szCs w:val="20"/>
          <w:lang w:val="en-US"/>
        </w:rPr>
        <w:t xml:space="preserve"> </w:t>
      </w:r>
      <w:r w:rsidR="005E2DA9">
        <w:rPr>
          <w:rFonts w:ascii="Times New Roman" w:hAnsi="Times New Roman" w:cs="Times New Roman"/>
          <w:bCs/>
          <w:sz w:val="20"/>
          <w:szCs w:val="20"/>
          <w:lang w:val="en-US"/>
        </w:rPr>
        <w:t>4</w:t>
      </w:r>
      <w:r w:rsidRPr="003D4593">
        <w:rPr>
          <w:rFonts w:ascii="Times New Roman" w:hAnsi="Times New Roman" w:cs="Times New Roman"/>
          <w:bCs/>
          <w:sz w:val="20"/>
          <w:szCs w:val="20"/>
          <w:lang w:val="en-US"/>
        </w:rPr>
        <w:t>.</w:t>
      </w:r>
      <w:r>
        <w:rPr>
          <w:rFonts w:ascii="Times New Roman" w:hAnsi="Times New Roman" w:cs="Times New Roman"/>
          <w:bCs/>
          <w:sz w:val="20"/>
          <w:szCs w:val="20"/>
          <w:lang w:val="en-US"/>
        </w:rPr>
        <w:t xml:space="preserve"> Uji Validitas Variabel Kepuasan Kerja (X2)</w:t>
      </w:r>
    </w:p>
    <w:tbl>
      <w:tblPr>
        <w:tblpPr w:leftFromText="180" w:rightFromText="180" w:bottomFromText="160" w:vertAnchor="text" w:horzAnchor="margin" w:tblpXSpec="right" w:tblpY="24"/>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927"/>
        <w:gridCol w:w="936"/>
        <w:gridCol w:w="576"/>
        <w:gridCol w:w="1075"/>
      </w:tblGrid>
      <w:tr w:rsidR="00C26E95" w:rsidRPr="000E2BD8" w:rsidTr="00C26E95">
        <w:trPr>
          <w:trHeight w:val="683"/>
        </w:trPr>
        <w:tc>
          <w:tcPr>
            <w:tcW w:w="847" w:type="dxa"/>
            <w:tcBorders>
              <w:top w:val="single" w:sz="4" w:space="0" w:color="auto"/>
              <w:left w:val="single" w:sz="4" w:space="0" w:color="auto"/>
              <w:bottom w:val="single" w:sz="4" w:space="0" w:color="auto"/>
              <w:right w:val="single" w:sz="4" w:space="0" w:color="auto"/>
            </w:tcBorders>
          </w:tcPr>
          <w:p w:rsidR="00C26E95" w:rsidRPr="000E2BD8" w:rsidRDefault="00C26E95" w:rsidP="00C26E95">
            <w:pPr>
              <w:autoSpaceDE w:val="0"/>
              <w:autoSpaceDN w:val="0"/>
              <w:adjustRightInd w:val="0"/>
              <w:spacing w:after="0" w:line="240" w:lineRule="auto"/>
              <w:ind w:left="-426"/>
              <w:jc w:val="center"/>
              <w:rPr>
                <w:rFonts w:ascii="Times New Roman" w:hAnsi="Times New Roman" w:cs="Times New Roman"/>
                <w:sz w:val="16"/>
                <w:szCs w:val="16"/>
              </w:rPr>
            </w:pPr>
          </w:p>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Variable</w:t>
            </w:r>
          </w:p>
        </w:tc>
        <w:tc>
          <w:tcPr>
            <w:tcW w:w="927" w:type="dxa"/>
            <w:tcBorders>
              <w:top w:val="single" w:sz="4" w:space="0" w:color="auto"/>
              <w:left w:val="single" w:sz="4" w:space="0" w:color="auto"/>
              <w:bottom w:val="single" w:sz="4" w:space="0" w:color="auto"/>
              <w:right w:val="single" w:sz="4" w:space="0" w:color="auto"/>
            </w:tcBorders>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p>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Butir Pertanyaan</w:t>
            </w:r>
          </w:p>
        </w:tc>
        <w:tc>
          <w:tcPr>
            <w:tcW w:w="93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i/>
                <w:sz w:val="16"/>
                <w:szCs w:val="16"/>
              </w:rPr>
            </w:pPr>
            <w:r w:rsidRPr="000E2BD8">
              <w:rPr>
                <w:rFonts w:ascii="Times New Roman" w:hAnsi="Times New Roman" w:cs="Times New Roman"/>
                <w:i/>
                <w:sz w:val="16"/>
                <w:szCs w:val="16"/>
              </w:rPr>
              <w:t>Corrected item correlation</w:t>
            </w:r>
          </w:p>
        </w:tc>
        <w:tc>
          <w:tcPr>
            <w:tcW w:w="576" w:type="dxa"/>
            <w:tcBorders>
              <w:top w:val="single" w:sz="4" w:space="0" w:color="auto"/>
              <w:left w:val="single" w:sz="4" w:space="0" w:color="auto"/>
              <w:bottom w:val="single" w:sz="4" w:space="0" w:color="auto"/>
              <w:right w:val="single" w:sz="4" w:space="0" w:color="auto"/>
            </w:tcBorders>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p>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R table</w:t>
            </w:r>
          </w:p>
        </w:tc>
        <w:tc>
          <w:tcPr>
            <w:tcW w:w="1075" w:type="dxa"/>
            <w:tcBorders>
              <w:top w:val="single" w:sz="4" w:space="0" w:color="auto"/>
              <w:left w:val="single" w:sz="4" w:space="0" w:color="auto"/>
              <w:bottom w:val="single" w:sz="4" w:space="0" w:color="auto"/>
              <w:right w:val="single" w:sz="4" w:space="0" w:color="auto"/>
            </w:tcBorders>
            <w:vAlign w:val="center"/>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p>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Keterangan</w:t>
            </w:r>
          </w:p>
        </w:tc>
      </w:tr>
      <w:tr w:rsidR="00C26E95" w:rsidRPr="000E2BD8" w:rsidTr="00C26E95">
        <w:trPr>
          <w:trHeight w:val="227"/>
        </w:trPr>
        <w:tc>
          <w:tcPr>
            <w:tcW w:w="847" w:type="dxa"/>
            <w:vMerge w:val="restart"/>
            <w:tcBorders>
              <w:top w:val="single" w:sz="4" w:space="0" w:color="auto"/>
              <w:left w:val="single" w:sz="4" w:space="0" w:color="auto"/>
              <w:bottom w:val="nil"/>
              <w:right w:val="single" w:sz="4" w:space="0" w:color="auto"/>
            </w:tcBorders>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p>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p>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p>
          <w:p w:rsidR="00C26E95" w:rsidRPr="000E2BD8" w:rsidRDefault="00C26E95" w:rsidP="00C26E95">
            <w:pPr>
              <w:tabs>
                <w:tab w:val="left" w:pos="90"/>
              </w:tabs>
              <w:autoSpaceDE w:val="0"/>
              <w:autoSpaceDN w:val="0"/>
              <w:adjustRightInd w:val="0"/>
              <w:spacing w:after="0" w:line="240" w:lineRule="auto"/>
              <w:rPr>
                <w:rFonts w:ascii="Times New Roman" w:hAnsi="Times New Roman" w:cs="Times New Roman"/>
                <w:sz w:val="16"/>
                <w:szCs w:val="16"/>
              </w:rPr>
            </w:pPr>
            <w:r w:rsidRPr="000E2BD8">
              <w:rPr>
                <w:rFonts w:ascii="Times New Roman" w:hAnsi="Times New Roman" w:cs="Times New Roman"/>
                <w:sz w:val="16"/>
                <w:szCs w:val="16"/>
              </w:rPr>
              <w:t xml:space="preserve"> Kepuasan</w:t>
            </w:r>
          </w:p>
        </w:tc>
        <w:tc>
          <w:tcPr>
            <w:tcW w:w="927"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1</w:t>
            </w:r>
          </w:p>
        </w:tc>
        <w:tc>
          <w:tcPr>
            <w:tcW w:w="93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ind w:hanging="79"/>
              <w:jc w:val="center"/>
              <w:rPr>
                <w:rFonts w:ascii="Times New Roman" w:hAnsi="Times New Roman" w:cs="Times New Roman"/>
                <w:sz w:val="16"/>
                <w:szCs w:val="16"/>
              </w:rPr>
            </w:pPr>
            <w:r w:rsidRPr="000E2BD8">
              <w:rPr>
                <w:rFonts w:ascii="Times New Roman" w:hAnsi="Times New Roman" w:cs="Times New Roman"/>
                <w:sz w:val="16"/>
                <w:szCs w:val="16"/>
              </w:rPr>
              <w:t>0.856</w:t>
            </w:r>
          </w:p>
        </w:tc>
        <w:tc>
          <w:tcPr>
            <w:tcW w:w="57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75" w:type="dxa"/>
            <w:tcBorders>
              <w:top w:val="single" w:sz="4" w:space="0" w:color="auto"/>
              <w:left w:val="single" w:sz="4" w:space="0" w:color="auto"/>
              <w:bottom w:val="single" w:sz="4" w:space="0" w:color="auto"/>
              <w:right w:val="single" w:sz="4" w:space="0" w:color="auto"/>
            </w:tcBorders>
            <w:vAlign w:val="center"/>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26E95" w:rsidRPr="000E2BD8" w:rsidTr="00C26E95">
        <w:trPr>
          <w:trHeight w:val="227"/>
        </w:trPr>
        <w:tc>
          <w:tcPr>
            <w:tcW w:w="847" w:type="dxa"/>
            <w:vMerge/>
            <w:tcBorders>
              <w:top w:val="single" w:sz="4" w:space="0" w:color="auto"/>
              <w:left w:val="single" w:sz="4" w:space="0" w:color="auto"/>
              <w:bottom w:val="nil"/>
              <w:right w:val="single" w:sz="4" w:space="0" w:color="auto"/>
            </w:tcBorders>
            <w:vAlign w:val="center"/>
            <w:hideMark/>
          </w:tcPr>
          <w:p w:rsidR="00C26E95" w:rsidRPr="000E2BD8" w:rsidRDefault="00C26E95" w:rsidP="00C26E95">
            <w:pPr>
              <w:spacing w:after="0" w:line="240"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2</w:t>
            </w:r>
          </w:p>
        </w:tc>
        <w:tc>
          <w:tcPr>
            <w:tcW w:w="93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ind w:hanging="79"/>
              <w:jc w:val="center"/>
              <w:rPr>
                <w:rFonts w:ascii="Times New Roman" w:hAnsi="Times New Roman" w:cs="Times New Roman"/>
                <w:sz w:val="16"/>
                <w:szCs w:val="16"/>
              </w:rPr>
            </w:pPr>
            <w:r w:rsidRPr="000E2BD8">
              <w:rPr>
                <w:rFonts w:ascii="Times New Roman" w:hAnsi="Times New Roman" w:cs="Times New Roman"/>
                <w:sz w:val="16"/>
                <w:szCs w:val="16"/>
              </w:rPr>
              <w:t>0.947</w:t>
            </w:r>
          </w:p>
        </w:tc>
        <w:tc>
          <w:tcPr>
            <w:tcW w:w="57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75" w:type="dxa"/>
            <w:tcBorders>
              <w:top w:val="single" w:sz="4" w:space="0" w:color="auto"/>
              <w:left w:val="single" w:sz="4" w:space="0" w:color="auto"/>
              <w:bottom w:val="single" w:sz="4" w:space="0" w:color="auto"/>
              <w:right w:val="single" w:sz="4" w:space="0" w:color="auto"/>
            </w:tcBorders>
            <w:vAlign w:val="center"/>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26E95" w:rsidRPr="000E2BD8" w:rsidTr="00C26E95">
        <w:trPr>
          <w:trHeight w:val="227"/>
        </w:trPr>
        <w:tc>
          <w:tcPr>
            <w:tcW w:w="847" w:type="dxa"/>
            <w:vMerge/>
            <w:tcBorders>
              <w:top w:val="single" w:sz="4" w:space="0" w:color="auto"/>
              <w:left w:val="single" w:sz="4" w:space="0" w:color="auto"/>
              <w:bottom w:val="nil"/>
              <w:right w:val="single" w:sz="4" w:space="0" w:color="auto"/>
            </w:tcBorders>
            <w:vAlign w:val="center"/>
            <w:hideMark/>
          </w:tcPr>
          <w:p w:rsidR="00C26E95" w:rsidRPr="000E2BD8" w:rsidRDefault="00C26E95" w:rsidP="00C26E95">
            <w:pPr>
              <w:spacing w:after="0" w:line="240"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3</w:t>
            </w:r>
          </w:p>
        </w:tc>
        <w:tc>
          <w:tcPr>
            <w:tcW w:w="93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ind w:hanging="79"/>
              <w:jc w:val="center"/>
              <w:rPr>
                <w:rFonts w:ascii="Times New Roman" w:hAnsi="Times New Roman" w:cs="Times New Roman"/>
                <w:sz w:val="16"/>
                <w:szCs w:val="16"/>
              </w:rPr>
            </w:pPr>
            <w:r w:rsidRPr="000E2BD8">
              <w:rPr>
                <w:rFonts w:ascii="Times New Roman" w:hAnsi="Times New Roman" w:cs="Times New Roman"/>
                <w:sz w:val="16"/>
                <w:szCs w:val="16"/>
              </w:rPr>
              <w:t>0.711</w:t>
            </w:r>
          </w:p>
        </w:tc>
        <w:tc>
          <w:tcPr>
            <w:tcW w:w="57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75" w:type="dxa"/>
            <w:tcBorders>
              <w:top w:val="single" w:sz="4" w:space="0" w:color="auto"/>
              <w:left w:val="single" w:sz="4" w:space="0" w:color="auto"/>
              <w:bottom w:val="single" w:sz="4" w:space="0" w:color="auto"/>
              <w:right w:val="single" w:sz="4" w:space="0" w:color="auto"/>
            </w:tcBorders>
            <w:vAlign w:val="center"/>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26E95" w:rsidRPr="000E2BD8" w:rsidTr="00C26E95">
        <w:trPr>
          <w:trHeight w:val="227"/>
        </w:trPr>
        <w:tc>
          <w:tcPr>
            <w:tcW w:w="847" w:type="dxa"/>
            <w:vMerge/>
            <w:tcBorders>
              <w:top w:val="single" w:sz="4" w:space="0" w:color="auto"/>
              <w:left w:val="single" w:sz="4" w:space="0" w:color="auto"/>
              <w:bottom w:val="nil"/>
              <w:right w:val="single" w:sz="4" w:space="0" w:color="auto"/>
            </w:tcBorders>
            <w:vAlign w:val="center"/>
            <w:hideMark/>
          </w:tcPr>
          <w:p w:rsidR="00C26E95" w:rsidRPr="000E2BD8" w:rsidRDefault="00C26E95" w:rsidP="00C26E95">
            <w:pPr>
              <w:spacing w:after="0" w:line="240"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4</w:t>
            </w:r>
          </w:p>
        </w:tc>
        <w:tc>
          <w:tcPr>
            <w:tcW w:w="93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ind w:hanging="79"/>
              <w:jc w:val="center"/>
              <w:rPr>
                <w:rFonts w:ascii="Times New Roman" w:hAnsi="Times New Roman" w:cs="Times New Roman"/>
                <w:sz w:val="16"/>
                <w:szCs w:val="16"/>
              </w:rPr>
            </w:pPr>
            <w:r w:rsidRPr="000E2BD8">
              <w:rPr>
                <w:rFonts w:ascii="Times New Roman" w:hAnsi="Times New Roman" w:cs="Times New Roman"/>
                <w:sz w:val="16"/>
                <w:szCs w:val="16"/>
              </w:rPr>
              <w:t>0.685</w:t>
            </w:r>
          </w:p>
        </w:tc>
        <w:tc>
          <w:tcPr>
            <w:tcW w:w="57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75" w:type="dxa"/>
            <w:tcBorders>
              <w:top w:val="single" w:sz="4" w:space="0" w:color="auto"/>
              <w:left w:val="single" w:sz="4" w:space="0" w:color="auto"/>
              <w:bottom w:val="single" w:sz="4" w:space="0" w:color="auto"/>
              <w:right w:val="single" w:sz="4" w:space="0" w:color="auto"/>
            </w:tcBorders>
            <w:vAlign w:val="center"/>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26E95" w:rsidRPr="000E2BD8" w:rsidTr="00C26E95">
        <w:trPr>
          <w:trHeight w:val="227"/>
        </w:trPr>
        <w:tc>
          <w:tcPr>
            <w:tcW w:w="847" w:type="dxa"/>
            <w:vMerge/>
            <w:tcBorders>
              <w:top w:val="single" w:sz="4" w:space="0" w:color="auto"/>
              <w:left w:val="single" w:sz="4" w:space="0" w:color="auto"/>
              <w:bottom w:val="nil"/>
              <w:right w:val="single" w:sz="4" w:space="0" w:color="auto"/>
            </w:tcBorders>
            <w:vAlign w:val="center"/>
            <w:hideMark/>
          </w:tcPr>
          <w:p w:rsidR="00C26E95" w:rsidRPr="000E2BD8" w:rsidRDefault="00C26E95" w:rsidP="00C26E95">
            <w:pPr>
              <w:spacing w:after="0" w:line="240"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5</w:t>
            </w:r>
          </w:p>
        </w:tc>
        <w:tc>
          <w:tcPr>
            <w:tcW w:w="93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ind w:hanging="79"/>
              <w:jc w:val="center"/>
              <w:rPr>
                <w:rFonts w:ascii="Times New Roman" w:hAnsi="Times New Roman" w:cs="Times New Roman"/>
                <w:sz w:val="16"/>
                <w:szCs w:val="16"/>
              </w:rPr>
            </w:pPr>
            <w:r w:rsidRPr="000E2BD8">
              <w:rPr>
                <w:rFonts w:ascii="Times New Roman" w:hAnsi="Times New Roman" w:cs="Times New Roman"/>
                <w:sz w:val="16"/>
                <w:szCs w:val="16"/>
              </w:rPr>
              <w:t>0.645</w:t>
            </w:r>
          </w:p>
        </w:tc>
        <w:tc>
          <w:tcPr>
            <w:tcW w:w="57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75" w:type="dxa"/>
            <w:tcBorders>
              <w:top w:val="single" w:sz="4" w:space="0" w:color="auto"/>
              <w:left w:val="single" w:sz="4" w:space="0" w:color="auto"/>
              <w:bottom w:val="single" w:sz="4" w:space="0" w:color="auto"/>
              <w:right w:val="single" w:sz="4" w:space="0" w:color="auto"/>
            </w:tcBorders>
            <w:vAlign w:val="center"/>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26E95" w:rsidRPr="000E2BD8" w:rsidTr="00C26E95">
        <w:trPr>
          <w:trHeight w:val="227"/>
        </w:trPr>
        <w:tc>
          <w:tcPr>
            <w:tcW w:w="847" w:type="dxa"/>
            <w:vMerge/>
            <w:tcBorders>
              <w:top w:val="single" w:sz="4" w:space="0" w:color="auto"/>
              <w:left w:val="single" w:sz="4" w:space="0" w:color="auto"/>
              <w:bottom w:val="nil"/>
              <w:right w:val="single" w:sz="4" w:space="0" w:color="auto"/>
            </w:tcBorders>
            <w:vAlign w:val="center"/>
            <w:hideMark/>
          </w:tcPr>
          <w:p w:rsidR="00C26E95" w:rsidRPr="000E2BD8" w:rsidRDefault="00C26E95" w:rsidP="00C26E95">
            <w:pPr>
              <w:spacing w:after="0" w:line="240"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6</w:t>
            </w:r>
          </w:p>
        </w:tc>
        <w:tc>
          <w:tcPr>
            <w:tcW w:w="93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ind w:hanging="79"/>
              <w:jc w:val="center"/>
              <w:rPr>
                <w:rFonts w:ascii="Times New Roman" w:hAnsi="Times New Roman" w:cs="Times New Roman"/>
                <w:sz w:val="16"/>
                <w:szCs w:val="16"/>
              </w:rPr>
            </w:pPr>
            <w:r w:rsidRPr="000E2BD8">
              <w:rPr>
                <w:rFonts w:ascii="Times New Roman" w:hAnsi="Times New Roman" w:cs="Times New Roman"/>
                <w:sz w:val="16"/>
                <w:szCs w:val="16"/>
              </w:rPr>
              <w:t>0.687</w:t>
            </w:r>
          </w:p>
        </w:tc>
        <w:tc>
          <w:tcPr>
            <w:tcW w:w="57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75" w:type="dxa"/>
            <w:tcBorders>
              <w:top w:val="single" w:sz="4" w:space="0" w:color="auto"/>
              <w:left w:val="single" w:sz="4" w:space="0" w:color="auto"/>
              <w:bottom w:val="single" w:sz="4" w:space="0" w:color="auto"/>
              <w:right w:val="single" w:sz="4" w:space="0" w:color="auto"/>
            </w:tcBorders>
            <w:vAlign w:val="center"/>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26E95" w:rsidRPr="000E2BD8" w:rsidTr="00C26E95">
        <w:trPr>
          <w:trHeight w:val="227"/>
        </w:trPr>
        <w:tc>
          <w:tcPr>
            <w:tcW w:w="847" w:type="dxa"/>
            <w:vMerge/>
            <w:tcBorders>
              <w:top w:val="single" w:sz="4" w:space="0" w:color="auto"/>
              <w:left w:val="single" w:sz="4" w:space="0" w:color="auto"/>
              <w:bottom w:val="nil"/>
              <w:right w:val="single" w:sz="4" w:space="0" w:color="auto"/>
            </w:tcBorders>
            <w:vAlign w:val="center"/>
            <w:hideMark/>
          </w:tcPr>
          <w:p w:rsidR="00C26E95" w:rsidRPr="000E2BD8" w:rsidRDefault="00C26E95" w:rsidP="00C26E95">
            <w:pPr>
              <w:spacing w:after="0" w:line="240"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7</w:t>
            </w:r>
          </w:p>
        </w:tc>
        <w:tc>
          <w:tcPr>
            <w:tcW w:w="93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ind w:hanging="79"/>
              <w:jc w:val="center"/>
              <w:rPr>
                <w:rFonts w:ascii="Times New Roman" w:hAnsi="Times New Roman" w:cs="Times New Roman"/>
                <w:sz w:val="16"/>
                <w:szCs w:val="16"/>
              </w:rPr>
            </w:pPr>
            <w:r w:rsidRPr="000E2BD8">
              <w:rPr>
                <w:rFonts w:ascii="Times New Roman" w:hAnsi="Times New Roman" w:cs="Times New Roman"/>
                <w:sz w:val="16"/>
                <w:szCs w:val="16"/>
              </w:rPr>
              <w:t>0.756</w:t>
            </w:r>
          </w:p>
        </w:tc>
        <w:tc>
          <w:tcPr>
            <w:tcW w:w="57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75" w:type="dxa"/>
            <w:tcBorders>
              <w:top w:val="single" w:sz="4" w:space="0" w:color="auto"/>
              <w:left w:val="single" w:sz="4" w:space="0" w:color="auto"/>
              <w:bottom w:val="single" w:sz="4" w:space="0" w:color="auto"/>
              <w:right w:val="single" w:sz="4" w:space="0" w:color="auto"/>
            </w:tcBorders>
            <w:vAlign w:val="center"/>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26E95" w:rsidRPr="000E2BD8" w:rsidTr="00C26E95">
        <w:trPr>
          <w:trHeight w:val="227"/>
        </w:trPr>
        <w:tc>
          <w:tcPr>
            <w:tcW w:w="847" w:type="dxa"/>
            <w:vMerge/>
            <w:tcBorders>
              <w:top w:val="single" w:sz="4" w:space="0" w:color="auto"/>
              <w:left w:val="single" w:sz="4" w:space="0" w:color="auto"/>
              <w:bottom w:val="nil"/>
              <w:right w:val="single" w:sz="4" w:space="0" w:color="auto"/>
            </w:tcBorders>
            <w:vAlign w:val="center"/>
            <w:hideMark/>
          </w:tcPr>
          <w:p w:rsidR="00C26E95" w:rsidRPr="000E2BD8" w:rsidRDefault="00C26E95" w:rsidP="00C26E95">
            <w:pPr>
              <w:spacing w:after="0" w:line="240"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8</w:t>
            </w:r>
          </w:p>
        </w:tc>
        <w:tc>
          <w:tcPr>
            <w:tcW w:w="93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autoSpaceDE w:val="0"/>
              <w:autoSpaceDN w:val="0"/>
              <w:adjustRightInd w:val="0"/>
              <w:spacing w:after="0" w:line="240" w:lineRule="auto"/>
              <w:ind w:hanging="79"/>
              <w:jc w:val="center"/>
              <w:rPr>
                <w:rFonts w:ascii="Times New Roman" w:hAnsi="Times New Roman" w:cs="Times New Roman"/>
                <w:sz w:val="16"/>
                <w:szCs w:val="16"/>
              </w:rPr>
            </w:pPr>
            <w:r w:rsidRPr="000E2BD8">
              <w:rPr>
                <w:rFonts w:ascii="Times New Roman" w:hAnsi="Times New Roman" w:cs="Times New Roman"/>
                <w:sz w:val="16"/>
                <w:szCs w:val="16"/>
              </w:rPr>
              <w:t>0.685</w:t>
            </w:r>
          </w:p>
        </w:tc>
        <w:tc>
          <w:tcPr>
            <w:tcW w:w="57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75" w:type="dxa"/>
            <w:tcBorders>
              <w:top w:val="single" w:sz="4" w:space="0" w:color="auto"/>
              <w:left w:val="single" w:sz="4" w:space="0" w:color="auto"/>
              <w:bottom w:val="single" w:sz="4" w:space="0" w:color="auto"/>
              <w:right w:val="single" w:sz="4" w:space="0" w:color="auto"/>
            </w:tcBorders>
            <w:vAlign w:val="center"/>
            <w:hideMark/>
          </w:tcPr>
          <w:p w:rsidR="00C26E95" w:rsidRPr="000E2BD8" w:rsidRDefault="00C26E95" w:rsidP="00C26E95">
            <w:pPr>
              <w:tabs>
                <w:tab w:val="left" w:pos="90"/>
              </w:tabs>
              <w:spacing w:after="0" w:line="24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26E95" w:rsidRPr="000E2BD8" w:rsidTr="00C26E95">
        <w:trPr>
          <w:trHeight w:val="227"/>
        </w:trPr>
        <w:tc>
          <w:tcPr>
            <w:tcW w:w="847" w:type="dxa"/>
            <w:vMerge w:val="restart"/>
            <w:tcBorders>
              <w:top w:val="nil"/>
              <w:left w:val="single" w:sz="4" w:space="0" w:color="auto"/>
              <w:bottom w:val="single" w:sz="4" w:space="0" w:color="auto"/>
              <w:right w:val="single" w:sz="4" w:space="0" w:color="auto"/>
            </w:tcBorders>
          </w:tcPr>
          <w:p w:rsidR="00C26E95" w:rsidRPr="000E2BD8" w:rsidRDefault="00C26E95" w:rsidP="00C26E95">
            <w:pPr>
              <w:autoSpaceDE w:val="0"/>
              <w:autoSpaceDN w:val="0"/>
              <w:adjustRightInd w:val="0"/>
              <w:spacing w:after="0" w:line="240" w:lineRule="auto"/>
              <w:ind w:left="108"/>
              <w:rPr>
                <w:rFonts w:ascii="Times New Roman" w:hAnsi="Times New Roman" w:cs="Times New Roman"/>
                <w:i/>
                <w:sz w:val="16"/>
                <w:szCs w:val="16"/>
              </w:rPr>
            </w:pPr>
          </w:p>
        </w:tc>
        <w:tc>
          <w:tcPr>
            <w:tcW w:w="927" w:type="dxa"/>
            <w:tcBorders>
              <w:top w:val="nil"/>
              <w:left w:val="single" w:sz="4" w:space="0" w:color="auto"/>
              <w:bottom w:val="single" w:sz="4" w:space="0" w:color="auto"/>
              <w:right w:val="single" w:sz="4" w:space="0" w:color="auto"/>
            </w:tcBorders>
            <w:hideMark/>
          </w:tcPr>
          <w:p w:rsidR="00C26E95" w:rsidRPr="000E2BD8" w:rsidRDefault="00C26E95" w:rsidP="00C26E95">
            <w:pPr>
              <w:autoSpaceDE w:val="0"/>
              <w:autoSpaceDN w:val="0"/>
              <w:adjustRightInd w:val="0"/>
              <w:spacing w:after="0" w:line="240" w:lineRule="auto"/>
              <w:ind w:left="108" w:hanging="108"/>
              <w:jc w:val="center"/>
              <w:rPr>
                <w:rFonts w:ascii="Times New Roman" w:hAnsi="Times New Roman" w:cs="Times New Roman"/>
                <w:sz w:val="16"/>
                <w:szCs w:val="16"/>
              </w:rPr>
            </w:pPr>
            <w:r w:rsidRPr="000E2BD8">
              <w:rPr>
                <w:rFonts w:ascii="Times New Roman" w:hAnsi="Times New Roman" w:cs="Times New Roman"/>
                <w:sz w:val="16"/>
                <w:szCs w:val="16"/>
              </w:rPr>
              <w:t>9</w:t>
            </w:r>
          </w:p>
        </w:tc>
        <w:tc>
          <w:tcPr>
            <w:tcW w:w="936" w:type="dxa"/>
            <w:tcBorders>
              <w:top w:val="nil"/>
              <w:left w:val="single" w:sz="4" w:space="0" w:color="auto"/>
              <w:bottom w:val="single" w:sz="4" w:space="0" w:color="auto"/>
              <w:right w:val="single" w:sz="4" w:space="0" w:color="auto"/>
            </w:tcBorders>
            <w:hideMark/>
          </w:tcPr>
          <w:p w:rsidR="00C26E95" w:rsidRPr="000E2BD8" w:rsidRDefault="00C26E95" w:rsidP="00C26E95">
            <w:pPr>
              <w:tabs>
                <w:tab w:val="left" w:pos="352"/>
                <w:tab w:val="center" w:pos="635"/>
              </w:tabs>
              <w:autoSpaceDE w:val="0"/>
              <w:autoSpaceDN w:val="0"/>
              <w:adjustRightInd w:val="0"/>
              <w:spacing w:after="0" w:line="240" w:lineRule="auto"/>
              <w:ind w:left="205" w:hanging="313"/>
              <w:jc w:val="center"/>
              <w:rPr>
                <w:rFonts w:ascii="Times New Roman" w:hAnsi="Times New Roman" w:cs="Times New Roman"/>
                <w:sz w:val="16"/>
                <w:szCs w:val="16"/>
              </w:rPr>
            </w:pPr>
            <w:r w:rsidRPr="000E2BD8">
              <w:rPr>
                <w:rFonts w:ascii="Times New Roman" w:hAnsi="Times New Roman" w:cs="Times New Roman"/>
                <w:sz w:val="16"/>
                <w:szCs w:val="16"/>
              </w:rPr>
              <w:t>0.697</w:t>
            </w:r>
          </w:p>
        </w:tc>
        <w:tc>
          <w:tcPr>
            <w:tcW w:w="576" w:type="dxa"/>
            <w:tcBorders>
              <w:top w:val="nil"/>
              <w:left w:val="single" w:sz="4" w:space="0" w:color="auto"/>
              <w:bottom w:val="single" w:sz="4" w:space="0" w:color="auto"/>
              <w:right w:val="single" w:sz="4" w:space="0" w:color="auto"/>
            </w:tcBorders>
            <w:hideMark/>
          </w:tcPr>
          <w:p w:rsidR="00C26E95" w:rsidRPr="000E2BD8" w:rsidRDefault="00C26E95" w:rsidP="00C26E95">
            <w:pPr>
              <w:autoSpaceDE w:val="0"/>
              <w:autoSpaceDN w:val="0"/>
              <w:adjustRightInd w:val="0"/>
              <w:spacing w:after="0" w:line="240" w:lineRule="auto"/>
              <w:ind w:left="108" w:hanging="115"/>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75" w:type="dxa"/>
            <w:tcBorders>
              <w:top w:val="nil"/>
              <w:left w:val="single" w:sz="4" w:space="0" w:color="auto"/>
              <w:bottom w:val="single" w:sz="4" w:space="0" w:color="auto"/>
              <w:right w:val="single" w:sz="4" w:space="0" w:color="auto"/>
            </w:tcBorders>
            <w:vAlign w:val="center"/>
            <w:hideMark/>
          </w:tcPr>
          <w:p w:rsidR="00C26E95" w:rsidRPr="000E2BD8" w:rsidRDefault="00C26E95" w:rsidP="00C26E95">
            <w:pPr>
              <w:autoSpaceDE w:val="0"/>
              <w:autoSpaceDN w:val="0"/>
              <w:adjustRightInd w:val="0"/>
              <w:spacing w:after="0" w:line="240" w:lineRule="auto"/>
              <w:ind w:left="108" w:hanging="16"/>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C26E95" w:rsidRPr="000E2BD8" w:rsidTr="00C26E95">
        <w:trPr>
          <w:trHeight w:val="227"/>
        </w:trPr>
        <w:tc>
          <w:tcPr>
            <w:tcW w:w="847" w:type="dxa"/>
            <w:vMerge/>
            <w:tcBorders>
              <w:top w:val="nil"/>
              <w:left w:val="single" w:sz="4" w:space="0" w:color="auto"/>
              <w:bottom w:val="single" w:sz="4" w:space="0" w:color="auto"/>
              <w:right w:val="single" w:sz="4" w:space="0" w:color="auto"/>
            </w:tcBorders>
            <w:vAlign w:val="center"/>
            <w:hideMark/>
          </w:tcPr>
          <w:p w:rsidR="00C26E95" w:rsidRPr="000E2BD8" w:rsidRDefault="00C26E95" w:rsidP="00C26E95">
            <w:pPr>
              <w:spacing w:after="0" w:line="240" w:lineRule="auto"/>
              <w:rPr>
                <w:rFonts w:ascii="Times New Roman" w:eastAsia="Calibri" w:hAnsi="Times New Roman" w:cs="Times New Roman"/>
                <w:i/>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autoSpaceDE w:val="0"/>
              <w:autoSpaceDN w:val="0"/>
              <w:adjustRightInd w:val="0"/>
              <w:spacing w:after="0" w:line="240" w:lineRule="auto"/>
              <w:ind w:left="108" w:hanging="108"/>
              <w:jc w:val="center"/>
              <w:rPr>
                <w:rFonts w:ascii="Times New Roman" w:hAnsi="Times New Roman" w:cs="Times New Roman"/>
                <w:sz w:val="16"/>
                <w:szCs w:val="16"/>
              </w:rPr>
            </w:pPr>
            <w:r w:rsidRPr="000E2BD8">
              <w:rPr>
                <w:rFonts w:ascii="Times New Roman" w:hAnsi="Times New Roman" w:cs="Times New Roman"/>
                <w:sz w:val="16"/>
                <w:szCs w:val="16"/>
              </w:rPr>
              <w:t>10</w:t>
            </w:r>
          </w:p>
        </w:tc>
        <w:tc>
          <w:tcPr>
            <w:tcW w:w="93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autoSpaceDE w:val="0"/>
              <w:autoSpaceDN w:val="0"/>
              <w:adjustRightInd w:val="0"/>
              <w:spacing w:after="0" w:line="240" w:lineRule="auto"/>
              <w:ind w:left="108" w:hanging="216"/>
              <w:jc w:val="center"/>
              <w:rPr>
                <w:rFonts w:ascii="Times New Roman" w:hAnsi="Times New Roman" w:cs="Times New Roman"/>
                <w:sz w:val="16"/>
                <w:szCs w:val="16"/>
              </w:rPr>
            </w:pPr>
            <w:r w:rsidRPr="000E2BD8">
              <w:rPr>
                <w:rFonts w:ascii="Times New Roman" w:hAnsi="Times New Roman" w:cs="Times New Roman"/>
                <w:sz w:val="16"/>
                <w:szCs w:val="16"/>
              </w:rPr>
              <w:t>0.707</w:t>
            </w:r>
          </w:p>
        </w:tc>
        <w:tc>
          <w:tcPr>
            <w:tcW w:w="576" w:type="dxa"/>
            <w:tcBorders>
              <w:top w:val="single" w:sz="4" w:space="0" w:color="auto"/>
              <w:left w:val="single" w:sz="4" w:space="0" w:color="auto"/>
              <w:bottom w:val="single" w:sz="4" w:space="0" w:color="auto"/>
              <w:right w:val="single" w:sz="4" w:space="0" w:color="auto"/>
            </w:tcBorders>
            <w:hideMark/>
          </w:tcPr>
          <w:p w:rsidR="00C26E95" w:rsidRPr="000E2BD8" w:rsidRDefault="00C26E95" w:rsidP="00C26E95">
            <w:pPr>
              <w:autoSpaceDE w:val="0"/>
              <w:autoSpaceDN w:val="0"/>
              <w:adjustRightInd w:val="0"/>
              <w:spacing w:after="0" w:line="240" w:lineRule="auto"/>
              <w:ind w:left="108" w:hanging="115"/>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1075" w:type="dxa"/>
            <w:tcBorders>
              <w:top w:val="single" w:sz="4" w:space="0" w:color="auto"/>
              <w:left w:val="single" w:sz="4" w:space="0" w:color="auto"/>
              <w:bottom w:val="single" w:sz="4" w:space="0" w:color="auto"/>
              <w:right w:val="single" w:sz="4" w:space="0" w:color="auto"/>
            </w:tcBorders>
            <w:vAlign w:val="center"/>
            <w:hideMark/>
          </w:tcPr>
          <w:p w:rsidR="00C26E95" w:rsidRPr="000E2BD8" w:rsidRDefault="00C26E95" w:rsidP="00C26E95">
            <w:pPr>
              <w:autoSpaceDE w:val="0"/>
              <w:autoSpaceDN w:val="0"/>
              <w:adjustRightInd w:val="0"/>
              <w:spacing w:after="0" w:line="240" w:lineRule="auto"/>
              <w:ind w:left="108"/>
              <w:jc w:val="center"/>
              <w:rPr>
                <w:rFonts w:ascii="Times New Roman" w:hAnsi="Times New Roman" w:cs="Times New Roman"/>
                <w:sz w:val="16"/>
                <w:szCs w:val="16"/>
              </w:rPr>
            </w:pPr>
            <w:r w:rsidRPr="000E2BD8">
              <w:rPr>
                <w:rFonts w:ascii="Times New Roman" w:hAnsi="Times New Roman" w:cs="Times New Roman"/>
                <w:sz w:val="16"/>
                <w:szCs w:val="16"/>
              </w:rPr>
              <w:t>Valid</w:t>
            </w:r>
          </w:p>
        </w:tc>
      </w:tr>
    </w:tbl>
    <w:p w:rsidR="0001269C" w:rsidRPr="003F0D5A" w:rsidRDefault="0001269C" w:rsidP="003F0D5A">
      <w:pPr>
        <w:autoSpaceDE w:val="0"/>
        <w:autoSpaceDN w:val="0"/>
        <w:adjustRightInd w:val="0"/>
        <w:spacing w:after="0" w:line="240" w:lineRule="auto"/>
        <w:ind w:firstLine="284"/>
        <w:rPr>
          <w:rFonts w:ascii="Times New Roman" w:hAnsi="Times New Roman" w:cs="Times New Roman"/>
          <w:i/>
          <w:sz w:val="20"/>
          <w:szCs w:val="20"/>
        </w:rPr>
      </w:pPr>
      <w:r w:rsidRPr="003F0D5A">
        <w:rPr>
          <w:rFonts w:ascii="Times New Roman" w:hAnsi="Times New Roman" w:cs="Times New Roman"/>
          <w:i/>
          <w:sz w:val="20"/>
          <w:szCs w:val="20"/>
        </w:rPr>
        <w:t xml:space="preserve">sumber : SPSS versi 25 diolah oleh </w:t>
      </w:r>
      <w:r w:rsidR="00EA1EAA" w:rsidRPr="003F0D5A">
        <w:rPr>
          <w:rFonts w:ascii="Times New Roman" w:hAnsi="Times New Roman" w:cs="Times New Roman"/>
          <w:i/>
          <w:sz w:val="20"/>
          <w:szCs w:val="20"/>
        </w:rPr>
        <w:t>peneliti</w:t>
      </w:r>
    </w:p>
    <w:p w:rsidR="0001269C" w:rsidRPr="000E2BD8" w:rsidRDefault="0001269C" w:rsidP="003F0D5A">
      <w:pPr>
        <w:autoSpaceDE w:val="0"/>
        <w:autoSpaceDN w:val="0"/>
        <w:adjustRightInd w:val="0"/>
        <w:spacing w:after="0" w:line="240" w:lineRule="auto"/>
        <w:ind w:firstLine="284"/>
        <w:rPr>
          <w:rFonts w:ascii="Times New Roman" w:hAnsi="Times New Roman" w:cs="Times New Roman"/>
        </w:rPr>
      </w:pPr>
      <w:r w:rsidRPr="000E2BD8">
        <w:rPr>
          <w:rFonts w:ascii="Times New Roman" w:hAnsi="Times New Roman" w:cs="Times New Roman"/>
        </w:rPr>
        <w:t xml:space="preserve">Kriteria pengujian reliabilitas melalui SPSS : </w:t>
      </w:r>
    </w:p>
    <w:p w:rsidR="00C26E95" w:rsidRDefault="0001269C" w:rsidP="00C26E95">
      <w:pPr>
        <w:autoSpaceDE w:val="0"/>
        <w:autoSpaceDN w:val="0"/>
        <w:adjustRightInd w:val="0"/>
        <w:spacing w:after="0" w:line="240" w:lineRule="auto"/>
        <w:rPr>
          <w:rFonts w:ascii="Times New Roman" w:hAnsi="Times New Roman" w:cs="Times New Roman"/>
          <w:lang w:val="en-US"/>
        </w:rPr>
      </w:pPr>
      <w:r w:rsidRPr="000E2BD8">
        <w:rPr>
          <w:rFonts w:ascii="Times New Roman" w:hAnsi="Times New Roman" w:cs="Times New Roman"/>
        </w:rPr>
        <w:t>Reliable</w:t>
      </w:r>
      <w:r w:rsidR="00C26E95">
        <w:rPr>
          <w:rFonts w:ascii="Times New Roman" w:hAnsi="Times New Roman" w:cs="Times New Roman"/>
          <w:lang w:val="en-US"/>
        </w:rPr>
        <w:t xml:space="preserve"> </w:t>
      </w:r>
      <w:r w:rsidRPr="000E2BD8">
        <w:rPr>
          <w:rFonts w:ascii="Times New Roman" w:hAnsi="Times New Roman" w:cs="Times New Roman"/>
        </w:rPr>
        <w:t>: Cronbach’sAlpha &gt;0,60</w:t>
      </w:r>
      <w:r w:rsidRPr="000E2BD8">
        <w:rPr>
          <w:rFonts w:ascii="Times New Roman" w:hAnsi="Times New Roman" w:cs="Times New Roman"/>
          <w:lang w:val="en-US"/>
        </w:rPr>
        <w:t xml:space="preserve"> </w:t>
      </w:r>
    </w:p>
    <w:p w:rsidR="0001269C" w:rsidRDefault="0001269C" w:rsidP="00C26E95">
      <w:pPr>
        <w:autoSpaceDE w:val="0"/>
        <w:autoSpaceDN w:val="0"/>
        <w:adjustRightInd w:val="0"/>
        <w:spacing w:after="0" w:line="240" w:lineRule="auto"/>
        <w:rPr>
          <w:rFonts w:ascii="Times New Roman" w:hAnsi="Times New Roman" w:cs="Times New Roman"/>
        </w:rPr>
      </w:pPr>
      <w:r w:rsidRPr="000E2BD8">
        <w:rPr>
          <w:rFonts w:ascii="Times New Roman" w:hAnsi="Times New Roman" w:cs="Times New Roman"/>
        </w:rPr>
        <w:t>Non Reliable : Cronbach’sAlpha &lt;0,60</w:t>
      </w:r>
    </w:p>
    <w:p w:rsidR="00C26E95" w:rsidRPr="000E2BD8" w:rsidRDefault="00C26E95" w:rsidP="00C26E95">
      <w:pPr>
        <w:autoSpaceDE w:val="0"/>
        <w:autoSpaceDN w:val="0"/>
        <w:adjustRightInd w:val="0"/>
        <w:spacing w:after="0" w:line="240" w:lineRule="auto"/>
        <w:rPr>
          <w:rFonts w:ascii="Times New Roman" w:hAnsi="Times New Roman" w:cs="Times New Roman"/>
        </w:rPr>
      </w:pPr>
    </w:p>
    <w:p w:rsidR="003F0D5A" w:rsidRDefault="0001269C" w:rsidP="003F0D5A">
      <w:pPr>
        <w:pStyle w:val="NoSpacing"/>
        <w:ind w:left="426" w:hanging="426"/>
        <w:jc w:val="both"/>
        <w:rPr>
          <w:rFonts w:ascii="Times New Roman" w:hAnsi="Times New Roman"/>
          <w:b/>
        </w:rPr>
      </w:pPr>
      <w:r w:rsidRPr="000E2BD8">
        <w:rPr>
          <w:rFonts w:ascii="Times New Roman" w:hAnsi="Times New Roman"/>
          <w:b/>
        </w:rPr>
        <w:t xml:space="preserve">3. Deskripsi Data Variabel </w:t>
      </w:r>
      <w:r w:rsidR="003F0D5A">
        <w:rPr>
          <w:rFonts w:ascii="Times New Roman" w:hAnsi="Times New Roman"/>
          <w:b/>
        </w:rPr>
        <w:t>Kompetensi</w:t>
      </w:r>
      <w:r w:rsidRPr="000E2BD8">
        <w:rPr>
          <w:rFonts w:ascii="Times New Roman" w:hAnsi="Times New Roman"/>
          <w:b/>
        </w:rPr>
        <w:t xml:space="preserve"> (X1)</w:t>
      </w:r>
    </w:p>
    <w:p w:rsidR="0001269C" w:rsidRDefault="0001269C" w:rsidP="003F0D5A">
      <w:pPr>
        <w:pStyle w:val="NoSpacing"/>
        <w:ind w:firstLine="426"/>
        <w:jc w:val="both"/>
        <w:rPr>
          <w:rFonts w:ascii="Times New Roman" w:hAnsi="Times New Roman"/>
          <w:bCs/>
        </w:rPr>
      </w:pPr>
      <w:r w:rsidRPr="003F0D5A">
        <w:rPr>
          <w:rFonts w:ascii="Times New Roman" w:hAnsi="Times New Roman"/>
          <w:bCs/>
        </w:rPr>
        <w:t xml:space="preserve">Analisis Penilaian Responden Pada Pernyataan Tiap Butir Soal Pada variabel   </w:t>
      </w:r>
      <w:r w:rsidR="005E2DA9">
        <w:rPr>
          <w:rFonts w:ascii="Times New Roman" w:hAnsi="Times New Roman"/>
          <w:bCs/>
        </w:rPr>
        <w:t>kompetensi</w:t>
      </w:r>
      <w:r w:rsidRPr="003F0D5A">
        <w:rPr>
          <w:rFonts w:ascii="Times New Roman" w:hAnsi="Times New Roman"/>
          <w:bCs/>
        </w:rPr>
        <w:t xml:space="preserve">   terdiri   dari sepuluh butir pernyataan, berikut adalah hasil jawaban responden dibuat dalam bentuk tabel:</w:t>
      </w:r>
    </w:p>
    <w:p w:rsidR="005E2DA9" w:rsidRDefault="005E2DA9" w:rsidP="005E2DA9">
      <w:pPr>
        <w:pStyle w:val="NoSpacing"/>
        <w:jc w:val="center"/>
        <w:rPr>
          <w:rFonts w:ascii="Times New Roman" w:hAnsi="Times New Roman"/>
          <w:bCs/>
        </w:rPr>
      </w:pPr>
      <w:r w:rsidRPr="003D4593">
        <w:rPr>
          <w:rFonts w:ascii="Times New Roman" w:hAnsi="Times New Roman"/>
          <w:bCs/>
          <w:sz w:val="20"/>
          <w:szCs w:val="20"/>
        </w:rPr>
        <w:t xml:space="preserve">Tabel </w:t>
      </w:r>
      <w:r>
        <w:rPr>
          <w:rFonts w:ascii="Times New Roman" w:hAnsi="Times New Roman"/>
          <w:bCs/>
          <w:sz w:val="20"/>
          <w:szCs w:val="20"/>
        </w:rPr>
        <w:t>5</w:t>
      </w:r>
      <w:r w:rsidRPr="003D4593">
        <w:rPr>
          <w:rFonts w:ascii="Times New Roman" w:hAnsi="Times New Roman"/>
          <w:bCs/>
          <w:sz w:val="20"/>
          <w:szCs w:val="20"/>
        </w:rPr>
        <w:t>.</w:t>
      </w:r>
      <w:r>
        <w:rPr>
          <w:rFonts w:ascii="Times New Roman" w:hAnsi="Times New Roman"/>
          <w:bCs/>
          <w:sz w:val="20"/>
          <w:szCs w:val="20"/>
        </w:rPr>
        <w:t xml:space="preserve"> </w:t>
      </w:r>
      <w:r w:rsidRPr="003D4593">
        <w:rPr>
          <w:rFonts w:ascii="Times New Roman" w:hAnsi="Times New Roman"/>
          <w:bCs/>
          <w:sz w:val="20"/>
          <w:szCs w:val="20"/>
        </w:rPr>
        <w:t>Rekapitulasi Jawaban Responden terhadap variabel</w:t>
      </w:r>
      <w:r>
        <w:rPr>
          <w:rFonts w:ascii="Times New Roman" w:hAnsi="Times New Roman"/>
          <w:bCs/>
          <w:sz w:val="20"/>
          <w:szCs w:val="20"/>
        </w:rPr>
        <w:t xml:space="preserve"> Kompetensi</w:t>
      </w:r>
    </w:p>
    <w:p w:rsidR="003F0D5A" w:rsidRDefault="005E2DA9" w:rsidP="005E2DA9">
      <w:pPr>
        <w:pStyle w:val="NoSpacing"/>
        <w:jc w:val="both"/>
        <w:rPr>
          <w:rFonts w:ascii="Times New Roman" w:hAnsi="Times New Roman"/>
          <w:bCs/>
        </w:rPr>
      </w:pPr>
      <w:r w:rsidRPr="005E2DA9">
        <w:rPr>
          <w:noProof/>
        </w:rPr>
        <w:drawing>
          <wp:inline distT="0" distB="0" distL="0" distR="0">
            <wp:extent cx="2743200" cy="1908175"/>
            <wp:effectExtent l="19050" t="19050" r="19050" b="15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7109"/>
                    <a:stretch/>
                  </pic:blipFill>
                  <pic:spPr bwMode="auto">
                    <a:xfrm>
                      <a:off x="0" y="0"/>
                      <a:ext cx="2743200" cy="1908175"/>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01269C" w:rsidRPr="000E2BD8" w:rsidRDefault="00EA1EAA" w:rsidP="00BF4818">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Peneliti</w:t>
      </w:r>
      <w:r w:rsidR="0001269C" w:rsidRPr="000E2BD8">
        <w:rPr>
          <w:rFonts w:ascii="Times New Roman" w:hAnsi="Times New Roman" w:cs="Times New Roman"/>
        </w:rPr>
        <w:t xml:space="preserve"> melakukan uji validitas dan reliabilitas variable XA (Kelaiklautan Kapal) dengan SPSS Ver. 25.00. Kriteria pengujian validitas melalui SPSS dengan N=20 : </w:t>
      </w:r>
    </w:p>
    <w:p w:rsidR="0001269C" w:rsidRPr="000E2BD8" w:rsidRDefault="0001269C" w:rsidP="00BF4818">
      <w:pPr>
        <w:tabs>
          <w:tab w:val="left" w:pos="90"/>
        </w:tabs>
        <w:autoSpaceDE w:val="0"/>
        <w:autoSpaceDN w:val="0"/>
        <w:adjustRightInd w:val="0"/>
        <w:spacing w:after="0" w:line="240" w:lineRule="auto"/>
        <w:jc w:val="both"/>
        <w:rPr>
          <w:rFonts w:ascii="Times New Roman" w:hAnsi="Times New Roman" w:cs="Times New Roman"/>
        </w:rPr>
      </w:pPr>
      <w:r w:rsidRPr="000E2BD8">
        <w:rPr>
          <w:rFonts w:ascii="Times New Roman" w:hAnsi="Times New Roman" w:cs="Times New Roman"/>
        </w:rPr>
        <w:t xml:space="preserve">Valid :  Corrected Item Total Correlation &gt;0,444 </w:t>
      </w:r>
    </w:p>
    <w:p w:rsidR="00A24DEA" w:rsidRPr="007570A9" w:rsidRDefault="0001269C" w:rsidP="007570A9">
      <w:pPr>
        <w:tabs>
          <w:tab w:val="left" w:pos="90"/>
        </w:tabs>
        <w:autoSpaceDE w:val="0"/>
        <w:autoSpaceDN w:val="0"/>
        <w:adjustRightInd w:val="0"/>
        <w:spacing w:after="0" w:line="240" w:lineRule="auto"/>
        <w:jc w:val="both"/>
        <w:rPr>
          <w:rFonts w:ascii="Times New Roman" w:hAnsi="Times New Roman" w:cs="Times New Roman"/>
          <w:lang w:val="en-US"/>
        </w:rPr>
      </w:pPr>
      <w:r w:rsidRPr="000E2BD8">
        <w:rPr>
          <w:rFonts w:ascii="Times New Roman" w:hAnsi="Times New Roman" w:cs="Times New Roman"/>
        </w:rPr>
        <w:lastRenderedPageBreak/>
        <w:t>Non Valid : Corrected Item Total Correlation &lt;0,444</w:t>
      </w:r>
      <w:r w:rsidR="007570A9">
        <w:rPr>
          <w:rFonts w:ascii="Times New Roman" w:hAnsi="Times New Roman" w:cs="Times New Roman"/>
          <w:lang w:val="en-US"/>
        </w:rPr>
        <w:t>.</w:t>
      </w:r>
    </w:p>
    <w:p w:rsidR="005E2DA9" w:rsidRPr="000E2BD8" w:rsidRDefault="005E2DA9" w:rsidP="005E2DA9">
      <w:pPr>
        <w:autoSpaceDE w:val="0"/>
        <w:autoSpaceDN w:val="0"/>
        <w:adjustRightInd w:val="0"/>
        <w:spacing w:after="0" w:line="240" w:lineRule="auto"/>
        <w:jc w:val="center"/>
        <w:rPr>
          <w:rFonts w:ascii="Times New Roman" w:hAnsi="Times New Roman" w:cs="Times New Roman"/>
        </w:rPr>
      </w:pPr>
      <w:r w:rsidRPr="003D4593">
        <w:rPr>
          <w:rFonts w:ascii="Times New Roman" w:hAnsi="Times New Roman" w:cs="Times New Roman"/>
          <w:bCs/>
          <w:sz w:val="20"/>
          <w:szCs w:val="20"/>
        </w:rPr>
        <w:t>Tabel</w:t>
      </w:r>
      <w:r w:rsidRPr="003D4593">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6</w:t>
      </w:r>
      <w:r w:rsidRPr="003D4593">
        <w:rPr>
          <w:rFonts w:ascii="Times New Roman" w:hAnsi="Times New Roman" w:cs="Times New Roman"/>
          <w:bCs/>
          <w:sz w:val="20"/>
          <w:szCs w:val="20"/>
          <w:lang w:val="en-US"/>
        </w:rPr>
        <w:t>.</w:t>
      </w:r>
      <w:r>
        <w:rPr>
          <w:rFonts w:ascii="Times New Roman" w:hAnsi="Times New Roman" w:cs="Times New Roman"/>
          <w:bCs/>
          <w:sz w:val="20"/>
          <w:szCs w:val="20"/>
          <w:lang w:val="en-US"/>
        </w:rPr>
        <w:t xml:space="preserve"> Uji Validitas Variabel Kompetensi (X1)</w:t>
      </w:r>
    </w:p>
    <w:tbl>
      <w:tblPr>
        <w:tblW w:w="4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27"/>
        <w:gridCol w:w="936"/>
        <w:gridCol w:w="576"/>
        <w:gridCol w:w="954"/>
      </w:tblGrid>
      <w:tr w:rsidR="006D24AA" w:rsidRPr="000E2BD8" w:rsidTr="00A24DEA">
        <w:trPr>
          <w:trHeight w:val="649"/>
        </w:trPr>
        <w:tc>
          <w:tcPr>
            <w:tcW w:w="990" w:type="dxa"/>
            <w:tcBorders>
              <w:top w:val="single" w:sz="4" w:space="0" w:color="auto"/>
              <w:left w:val="single" w:sz="4" w:space="0" w:color="auto"/>
              <w:bottom w:val="single" w:sz="4" w:space="0" w:color="auto"/>
              <w:right w:val="single" w:sz="4" w:space="0" w:color="auto"/>
            </w:tcBorders>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p>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Variable</w:t>
            </w:r>
          </w:p>
        </w:tc>
        <w:tc>
          <w:tcPr>
            <w:tcW w:w="927" w:type="dxa"/>
            <w:tcBorders>
              <w:top w:val="single" w:sz="4" w:space="0" w:color="auto"/>
              <w:left w:val="single" w:sz="4" w:space="0" w:color="auto"/>
              <w:bottom w:val="single" w:sz="4" w:space="0" w:color="auto"/>
              <w:right w:val="single" w:sz="4" w:space="0" w:color="auto"/>
            </w:tcBorders>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p>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Butir Pertanyaan</w:t>
            </w:r>
          </w:p>
        </w:tc>
        <w:tc>
          <w:tcPr>
            <w:tcW w:w="93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i/>
                <w:sz w:val="16"/>
                <w:szCs w:val="16"/>
              </w:rPr>
            </w:pPr>
            <w:r w:rsidRPr="000E2BD8">
              <w:rPr>
                <w:rFonts w:ascii="Times New Roman" w:hAnsi="Times New Roman" w:cs="Times New Roman"/>
                <w:i/>
                <w:sz w:val="16"/>
                <w:szCs w:val="16"/>
              </w:rPr>
              <w:t>Corrected item correlation</w:t>
            </w:r>
          </w:p>
        </w:tc>
        <w:tc>
          <w:tcPr>
            <w:tcW w:w="576" w:type="dxa"/>
            <w:tcBorders>
              <w:top w:val="single" w:sz="4" w:space="0" w:color="auto"/>
              <w:left w:val="single" w:sz="4" w:space="0" w:color="auto"/>
              <w:bottom w:val="single" w:sz="4" w:space="0" w:color="auto"/>
              <w:right w:val="single" w:sz="4" w:space="0" w:color="auto"/>
            </w:tcBorders>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p>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R table</w:t>
            </w:r>
          </w:p>
        </w:tc>
        <w:tc>
          <w:tcPr>
            <w:tcW w:w="954" w:type="dxa"/>
            <w:tcBorders>
              <w:top w:val="single" w:sz="4" w:space="0" w:color="auto"/>
              <w:left w:val="single" w:sz="4" w:space="0" w:color="auto"/>
              <w:bottom w:val="single" w:sz="4" w:space="0" w:color="auto"/>
              <w:right w:val="single" w:sz="4" w:space="0" w:color="auto"/>
            </w:tcBorders>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p>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 xml:space="preserve">Keterangan </w:t>
            </w:r>
          </w:p>
        </w:tc>
      </w:tr>
      <w:tr w:rsidR="006D24AA" w:rsidRPr="000E2BD8" w:rsidTr="00A24DEA">
        <w:trPr>
          <w:trHeight w:val="213"/>
        </w:trPr>
        <w:tc>
          <w:tcPr>
            <w:tcW w:w="990" w:type="dxa"/>
            <w:vMerge w:val="restart"/>
            <w:tcBorders>
              <w:top w:val="single" w:sz="4" w:space="0" w:color="auto"/>
              <w:left w:val="single" w:sz="4" w:space="0" w:color="auto"/>
              <w:bottom w:val="single" w:sz="4" w:space="0" w:color="auto"/>
              <w:right w:val="single" w:sz="4" w:space="0" w:color="auto"/>
            </w:tcBorders>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p>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p>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p>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p>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Kompetensi</w:t>
            </w:r>
          </w:p>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p>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ind w:hanging="17"/>
              <w:jc w:val="center"/>
              <w:rPr>
                <w:rFonts w:ascii="Times New Roman" w:hAnsi="Times New Roman" w:cs="Times New Roman"/>
                <w:sz w:val="16"/>
                <w:szCs w:val="16"/>
              </w:rPr>
            </w:pPr>
            <w:r w:rsidRPr="000E2BD8">
              <w:rPr>
                <w:rFonts w:ascii="Times New Roman" w:hAnsi="Times New Roman" w:cs="Times New Roman"/>
                <w:sz w:val="16"/>
                <w:szCs w:val="16"/>
              </w:rPr>
              <w:t>1</w:t>
            </w:r>
          </w:p>
        </w:tc>
        <w:tc>
          <w:tcPr>
            <w:tcW w:w="93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0.872</w:t>
            </w:r>
          </w:p>
        </w:tc>
        <w:tc>
          <w:tcPr>
            <w:tcW w:w="57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954"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6D24AA" w:rsidRPr="000E2BD8" w:rsidTr="00A24DEA">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4AA" w:rsidRPr="000E2BD8" w:rsidRDefault="006D24AA" w:rsidP="00177590">
            <w:pPr>
              <w:spacing w:after="0" w:line="256"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ind w:hanging="17"/>
              <w:jc w:val="center"/>
              <w:rPr>
                <w:rFonts w:ascii="Times New Roman" w:hAnsi="Times New Roman" w:cs="Times New Roman"/>
                <w:sz w:val="16"/>
                <w:szCs w:val="16"/>
              </w:rPr>
            </w:pPr>
            <w:r w:rsidRPr="000E2BD8">
              <w:rPr>
                <w:rFonts w:ascii="Times New Roman" w:hAnsi="Times New Roman" w:cs="Times New Roman"/>
                <w:sz w:val="16"/>
                <w:szCs w:val="16"/>
              </w:rPr>
              <w:t>2</w:t>
            </w:r>
          </w:p>
        </w:tc>
        <w:tc>
          <w:tcPr>
            <w:tcW w:w="93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0.808</w:t>
            </w:r>
          </w:p>
        </w:tc>
        <w:tc>
          <w:tcPr>
            <w:tcW w:w="57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954"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6D24AA" w:rsidRPr="000E2BD8" w:rsidTr="00A24DEA">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4AA" w:rsidRPr="000E2BD8" w:rsidRDefault="006D24AA" w:rsidP="00177590">
            <w:pPr>
              <w:spacing w:after="0" w:line="256"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ind w:hanging="17"/>
              <w:jc w:val="center"/>
              <w:rPr>
                <w:rFonts w:ascii="Times New Roman" w:hAnsi="Times New Roman" w:cs="Times New Roman"/>
                <w:sz w:val="16"/>
                <w:szCs w:val="16"/>
              </w:rPr>
            </w:pPr>
            <w:r w:rsidRPr="000E2BD8">
              <w:rPr>
                <w:rFonts w:ascii="Times New Roman" w:hAnsi="Times New Roman" w:cs="Times New Roman"/>
                <w:sz w:val="16"/>
                <w:szCs w:val="16"/>
              </w:rPr>
              <w:t>3</w:t>
            </w:r>
          </w:p>
        </w:tc>
        <w:tc>
          <w:tcPr>
            <w:tcW w:w="93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0.625</w:t>
            </w:r>
          </w:p>
        </w:tc>
        <w:tc>
          <w:tcPr>
            <w:tcW w:w="57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954"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6D24AA" w:rsidRPr="000E2BD8" w:rsidTr="00A24DEA">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4AA" w:rsidRPr="000E2BD8" w:rsidRDefault="006D24AA" w:rsidP="00177590">
            <w:pPr>
              <w:spacing w:after="0" w:line="256"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ind w:hanging="17"/>
              <w:jc w:val="center"/>
              <w:rPr>
                <w:rFonts w:ascii="Times New Roman" w:hAnsi="Times New Roman" w:cs="Times New Roman"/>
                <w:sz w:val="16"/>
                <w:szCs w:val="16"/>
              </w:rPr>
            </w:pPr>
            <w:r w:rsidRPr="000E2BD8">
              <w:rPr>
                <w:rFonts w:ascii="Times New Roman" w:hAnsi="Times New Roman" w:cs="Times New Roman"/>
                <w:sz w:val="16"/>
                <w:szCs w:val="16"/>
              </w:rPr>
              <w:t>4</w:t>
            </w:r>
          </w:p>
        </w:tc>
        <w:tc>
          <w:tcPr>
            <w:tcW w:w="93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0.820</w:t>
            </w:r>
          </w:p>
        </w:tc>
        <w:tc>
          <w:tcPr>
            <w:tcW w:w="57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954"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6D24AA" w:rsidRPr="000E2BD8" w:rsidTr="00A24DEA">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4AA" w:rsidRPr="000E2BD8" w:rsidRDefault="006D24AA" w:rsidP="00177590">
            <w:pPr>
              <w:spacing w:after="0" w:line="256"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ind w:hanging="17"/>
              <w:jc w:val="center"/>
              <w:rPr>
                <w:rFonts w:ascii="Times New Roman" w:hAnsi="Times New Roman" w:cs="Times New Roman"/>
                <w:sz w:val="16"/>
                <w:szCs w:val="16"/>
              </w:rPr>
            </w:pPr>
            <w:r w:rsidRPr="000E2BD8">
              <w:rPr>
                <w:rFonts w:ascii="Times New Roman" w:hAnsi="Times New Roman" w:cs="Times New Roman"/>
                <w:sz w:val="16"/>
                <w:szCs w:val="16"/>
              </w:rPr>
              <w:t>5</w:t>
            </w:r>
          </w:p>
        </w:tc>
        <w:tc>
          <w:tcPr>
            <w:tcW w:w="93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0.794</w:t>
            </w:r>
          </w:p>
        </w:tc>
        <w:tc>
          <w:tcPr>
            <w:tcW w:w="57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954"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6D24AA" w:rsidRPr="000E2BD8" w:rsidTr="00A24DEA">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4AA" w:rsidRPr="000E2BD8" w:rsidRDefault="006D24AA" w:rsidP="00177590">
            <w:pPr>
              <w:spacing w:after="0" w:line="256"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ind w:hanging="17"/>
              <w:jc w:val="center"/>
              <w:rPr>
                <w:rFonts w:ascii="Times New Roman" w:hAnsi="Times New Roman" w:cs="Times New Roman"/>
                <w:sz w:val="16"/>
                <w:szCs w:val="16"/>
              </w:rPr>
            </w:pPr>
            <w:r w:rsidRPr="000E2BD8">
              <w:rPr>
                <w:rFonts w:ascii="Times New Roman" w:hAnsi="Times New Roman" w:cs="Times New Roman"/>
                <w:sz w:val="16"/>
                <w:szCs w:val="16"/>
              </w:rPr>
              <w:t>6</w:t>
            </w:r>
          </w:p>
        </w:tc>
        <w:tc>
          <w:tcPr>
            <w:tcW w:w="93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0.707</w:t>
            </w:r>
          </w:p>
        </w:tc>
        <w:tc>
          <w:tcPr>
            <w:tcW w:w="57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954"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6D24AA" w:rsidRPr="000E2BD8" w:rsidTr="00A24DEA">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4AA" w:rsidRPr="000E2BD8" w:rsidRDefault="006D24AA" w:rsidP="00177590">
            <w:pPr>
              <w:spacing w:after="0" w:line="256"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ind w:hanging="17"/>
              <w:jc w:val="center"/>
              <w:rPr>
                <w:rFonts w:ascii="Times New Roman" w:hAnsi="Times New Roman" w:cs="Times New Roman"/>
                <w:sz w:val="16"/>
                <w:szCs w:val="16"/>
              </w:rPr>
            </w:pPr>
            <w:r w:rsidRPr="000E2BD8">
              <w:rPr>
                <w:rFonts w:ascii="Times New Roman" w:hAnsi="Times New Roman" w:cs="Times New Roman"/>
                <w:sz w:val="16"/>
                <w:szCs w:val="16"/>
              </w:rPr>
              <w:t>7</w:t>
            </w:r>
          </w:p>
        </w:tc>
        <w:tc>
          <w:tcPr>
            <w:tcW w:w="93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0.662</w:t>
            </w:r>
          </w:p>
        </w:tc>
        <w:tc>
          <w:tcPr>
            <w:tcW w:w="57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954"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6D24AA" w:rsidRPr="000E2BD8" w:rsidTr="00A24DEA">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4AA" w:rsidRPr="000E2BD8" w:rsidRDefault="006D24AA" w:rsidP="00177590">
            <w:pPr>
              <w:spacing w:after="0" w:line="256"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ind w:hanging="17"/>
              <w:jc w:val="center"/>
              <w:rPr>
                <w:rFonts w:ascii="Times New Roman" w:hAnsi="Times New Roman" w:cs="Times New Roman"/>
                <w:sz w:val="16"/>
                <w:szCs w:val="16"/>
              </w:rPr>
            </w:pPr>
            <w:r w:rsidRPr="000E2BD8">
              <w:rPr>
                <w:rFonts w:ascii="Times New Roman" w:hAnsi="Times New Roman" w:cs="Times New Roman"/>
                <w:sz w:val="16"/>
                <w:szCs w:val="16"/>
              </w:rPr>
              <w:t>8</w:t>
            </w:r>
          </w:p>
        </w:tc>
        <w:tc>
          <w:tcPr>
            <w:tcW w:w="93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0.793</w:t>
            </w:r>
          </w:p>
        </w:tc>
        <w:tc>
          <w:tcPr>
            <w:tcW w:w="57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954"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6D24AA" w:rsidRPr="000E2BD8" w:rsidTr="00A24DEA">
        <w:trPr>
          <w:trHeight w:val="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4AA" w:rsidRPr="000E2BD8" w:rsidRDefault="006D24AA" w:rsidP="00177590">
            <w:pPr>
              <w:spacing w:after="0" w:line="256"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ind w:hanging="17"/>
              <w:jc w:val="center"/>
              <w:rPr>
                <w:rFonts w:ascii="Times New Roman" w:hAnsi="Times New Roman" w:cs="Times New Roman"/>
                <w:sz w:val="16"/>
                <w:szCs w:val="16"/>
              </w:rPr>
            </w:pPr>
            <w:r w:rsidRPr="000E2BD8">
              <w:rPr>
                <w:rFonts w:ascii="Times New Roman" w:hAnsi="Times New Roman" w:cs="Times New Roman"/>
                <w:sz w:val="16"/>
                <w:szCs w:val="16"/>
              </w:rPr>
              <w:t>9</w:t>
            </w:r>
          </w:p>
        </w:tc>
        <w:tc>
          <w:tcPr>
            <w:tcW w:w="93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0.663</w:t>
            </w:r>
          </w:p>
        </w:tc>
        <w:tc>
          <w:tcPr>
            <w:tcW w:w="57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954"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r w:rsidR="006D24AA" w:rsidRPr="000E2BD8" w:rsidTr="00A24DEA">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4AA" w:rsidRPr="000E2BD8" w:rsidRDefault="006D24AA" w:rsidP="00177590">
            <w:pPr>
              <w:spacing w:after="0" w:line="256" w:lineRule="auto"/>
              <w:rPr>
                <w:rFonts w:ascii="Times New Roman" w:eastAsia="Calibri" w:hAnsi="Times New Roman" w:cs="Times New Roman"/>
                <w:sz w:val="16"/>
                <w:szCs w:val="16"/>
              </w:rPr>
            </w:pPr>
          </w:p>
        </w:tc>
        <w:tc>
          <w:tcPr>
            <w:tcW w:w="927"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ind w:hanging="17"/>
              <w:jc w:val="center"/>
              <w:rPr>
                <w:rFonts w:ascii="Times New Roman" w:hAnsi="Times New Roman" w:cs="Times New Roman"/>
                <w:sz w:val="16"/>
                <w:szCs w:val="16"/>
              </w:rPr>
            </w:pPr>
            <w:r w:rsidRPr="000E2BD8">
              <w:rPr>
                <w:rFonts w:ascii="Times New Roman" w:hAnsi="Times New Roman" w:cs="Times New Roman"/>
                <w:sz w:val="16"/>
                <w:szCs w:val="16"/>
              </w:rPr>
              <w:t>10</w:t>
            </w:r>
          </w:p>
        </w:tc>
        <w:tc>
          <w:tcPr>
            <w:tcW w:w="93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autoSpaceDE w:val="0"/>
              <w:autoSpaceDN w:val="0"/>
              <w:adjustRightInd w:val="0"/>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0.804</w:t>
            </w:r>
          </w:p>
        </w:tc>
        <w:tc>
          <w:tcPr>
            <w:tcW w:w="576"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0.444</w:t>
            </w:r>
          </w:p>
        </w:tc>
        <w:tc>
          <w:tcPr>
            <w:tcW w:w="954" w:type="dxa"/>
            <w:tcBorders>
              <w:top w:val="single" w:sz="4" w:space="0" w:color="auto"/>
              <w:left w:val="single" w:sz="4" w:space="0" w:color="auto"/>
              <w:bottom w:val="single" w:sz="4" w:space="0" w:color="auto"/>
              <w:right w:val="single" w:sz="4" w:space="0" w:color="auto"/>
            </w:tcBorders>
            <w:hideMark/>
          </w:tcPr>
          <w:p w:rsidR="006D24AA" w:rsidRPr="000E2BD8" w:rsidRDefault="006D24AA" w:rsidP="00177590">
            <w:pPr>
              <w:tabs>
                <w:tab w:val="left" w:pos="90"/>
              </w:tabs>
              <w:spacing w:after="0" w:line="360" w:lineRule="auto"/>
              <w:jc w:val="center"/>
              <w:rPr>
                <w:rFonts w:ascii="Times New Roman" w:hAnsi="Times New Roman" w:cs="Times New Roman"/>
                <w:sz w:val="16"/>
                <w:szCs w:val="16"/>
              </w:rPr>
            </w:pPr>
            <w:r w:rsidRPr="000E2BD8">
              <w:rPr>
                <w:rFonts w:ascii="Times New Roman" w:hAnsi="Times New Roman" w:cs="Times New Roman"/>
                <w:sz w:val="16"/>
                <w:szCs w:val="16"/>
              </w:rPr>
              <w:t>Valid</w:t>
            </w:r>
          </w:p>
        </w:tc>
      </w:tr>
    </w:tbl>
    <w:p w:rsidR="0001269C" w:rsidRPr="000E2BD8" w:rsidRDefault="0001269C" w:rsidP="00BF4818">
      <w:pPr>
        <w:autoSpaceDE w:val="0"/>
        <w:autoSpaceDN w:val="0"/>
        <w:adjustRightInd w:val="0"/>
        <w:spacing w:after="0" w:line="240" w:lineRule="auto"/>
        <w:ind w:firstLine="284"/>
        <w:jc w:val="both"/>
        <w:rPr>
          <w:rFonts w:ascii="Times New Roman" w:hAnsi="Times New Roman" w:cs="Times New Roman"/>
        </w:rPr>
      </w:pPr>
      <w:r w:rsidRPr="000E2BD8">
        <w:rPr>
          <w:rFonts w:ascii="Times New Roman" w:hAnsi="Times New Roman" w:cs="Times New Roman"/>
        </w:rPr>
        <w:t xml:space="preserve">Kriteria pengujian reliabilitas melalui SPSS : </w:t>
      </w:r>
    </w:p>
    <w:p w:rsidR="0001269C" w:rsidRPr="000E2BD8" w:rsidRDefault="0001269C" w:rsidP="00BF4818">
      <w:pPr>
        <w:autoSpaceDE w:val="0"/>
        <w:autoSpaceDN w:val="0"/>
        <w:adjustRightInd w:val="0"/>
        <w:spacing w:after="0" w:line="240" w:lineRule="auto"/>
        <w:jc w:val="both"/>
        <w:rPr>
          <w:rFonts w:ascii="Times New Roman" w:hAnsi="Times New Roman" w:cs="Times New Roman"/>
        </w:rPr>
      </w:pPr>
      <w:r w:rsidRPr="000E2BD8">
        <w:rPr>
          <w:rFonts w:ascii="Times New Roman" w:hAnsi="Times New Roman" w:cs="Times New Roman"/>
        </w:rPr>
        <w:t>Reliable</w:t>
      </w:r>
      <w:r w:rsidR="00BF4818">
        <w:rPr>
          <w:rFonts w:ascii="Times New Roman" w:hAnsi="Times New Roman" w:cs="Times New Roman"/>
          <w:lang w:val="en-US"/>
        </w:rPr>
        <w:t xml:space="preserve"> </w:t>
      </w:r>
      <w:r w:rsidRPr="000E2BD8">
        <w:rPr>
          <w:rFonts w:ascii="Times New Roman" w:hAnsi="Times New Roman" w:cs="Times New Roman"/>
        </w:rPr>
        <w:t>: Cronbach’s</w:t>
      </w:r>
      <w:r w:rsidR="00BF4818">
        <w:rPr>
          <w:rFonts w:ascii="Times New Roman" w:hAnsi="Times New Roman" w:cs="Times New Roman"/>
          <w:lang w:val="en-US"/>
        </w:rPr>
        <w:t xml:space="preserve"> </w:t>
      </w:r>
      <w:r w:rsidRPr="000E2BD8">
        <w:rPr>
          <w:rFonts w:ascii="Times New Roman" w:hAnsi="Times New Roman" w:cs="Times New Roman"/>
        </w:rPr>
        <w:t>Alpha &gt;0,60</w:t>
      </w:r>
    </w:p>
    <w:p w:rsidR="0001269C" w:rsidRPr="000E2BD8" w:rsidRDefault="0001269C" w:rsidP="00BF4818">
      <w:pPr>
        <w:autoSpaceDE w:val="0"/>
        <w:autoSpaceDN w:val="0"/>
        <w:adjustRightInd w:val="0"/>
        <w:spacing w:after="0" w:line="240" w:lineRule="auto"/>
        <w:jc w:val="both"/>
        <w:rPr>
          <w:rFonts w:ascii="Times New Roman" w:hAnsi="Times New Roman" w:cs="Times New Roman"/>
        </w:rPr>
      </w:pPr>
      <w:r w:rsidRPr="000E2BD8">
        <w:rPr>
          <w:rFonts w:ascii="Times New Roman" w:hAnsi="Times New Roman" w:cs="Times New Roman"/>
        </w:rPr>
        <w:t>Non Reliable</w:t>
      </w:r>
      <w:r w:rsidR="00BF4818">
        <w:rPr>
          <w:rFonts w:ascii="Times New Roman" w:hAnsi="Times New Roman" w:cs="Times New Roman"/>
          <w:lang w:val="en-US"/>
        </w:rPr>
        <w:t xml:space="preserve"> </w:t>
      </w:r>
      <w:r w:rsidRPr="000E2BD8">
        <w:rPr>
          <w:rFonts w:ascii="Times New Roman" w:hAnsi="Times New Roman" w:cs="Times New Roman"/>
        </w:rPr>
        <w:t>: Cronbach’s</w:t>
      </w:r>
      <w:r w:rsidR="00BF4818">
        <w:rPr>
          <w:rFonts w:ascii="Times New Roman" w:hAnsi="Times New Roman" w:cs="Times New Roman"/>
          <w:lang w:val="en-US"/>
        </w:rPr>
        <w:t xml:space="preserve"> </w:t>
      </w:r>
      <w:r w:rsidRPr="000E2BD8">
        <w:rPr>
          <w:rFonts w:ascii="Times New Roman" w:hAnsi="Times New Roman" w:cs="Times New Roman"/>
        </w:rPr>
        <w:t>Alpha &lt;0,60</w:t>
      </w:r>
    </w:p>
    <w:p w:rsidR="00BF4818" w:rsidRDefault="00BF4818" w:rsidP="00BF4818">
      <w:pPr>
        <w:spacing w:after="0" w:line="240" w:lineRule="auto"/>
        <w:rPr>
          <w:rFonts w:ascii="Times New Roman" w:hAnsi="Times New Roman" w:cs="Times New Roman"/>
        </w:rPr>
      </w:pPr>
    </w:p>
    <w:p w:rsidR="0001269C" w:rsidRPr="007570A9" w:rsidRDefault="0001269C" w:rsidP="007570A9">
      <w:pPr>
        <w:spacing w:after="0" w:line="240" w:lineRule="auto"/>
        <w:ind w:firstLine="284"/>
        <w:jc w:val="both"/>
        <w:rPr>
          <w:rFonts w:ascii="Times New Roman" w:hAnsi="Times New Roman" w:cs="Times New Roman"/>
        </w:rPr>
      </w:pPr>
      <w:r w:rsidRPr="00BF4818">
        <w:rPr>
          <w:rFonts w:ascii="Times New Roman" w:hAnsi="Times New Roman" w:cs="Times New Roman"/>
        </w:rPr>
        <w:t xml:space="preserve">Pengujian ini bertujuan untuk menguji apakah dalam model regresi variabel terikat dan variabel bebas mempunyai distribusi normal atau tidak. Uji normalitas yang digunakan dalam penelitian ini adalah Kolmogorov-Smirnov yaitu dengan kriteria jika signifikansi Kolmogorov-Smirrnov &lt; 5% maka data tidak normal, sebaliknya jika signifikansi Kolmogorov-Smirnov &gt; 5% maka data normal (Ghozali, 2013:160). Hasil output pengujian normalitas dengan Kolmogorov Smirnov </w:t>
      </w:r>
      <w:r w:rsidR="007570A9">
        <w:rPr>
          <w:rFonts w:ascii="Times New Roman" w:hAnsi="Times New Roman" w:cs="Times New Roman"/>
          <w:lang w:val="en-US"/>
        </w:rPr>
        <w:t>diperoleh</w:t>
      </w:r>
      <w:r w:rsidRPr="000E2BD8">
        <w:rPr>
          <w:rFonts w:ascii="Times New Roman" w:hAnsi="Times New Roman" w:cs="Times New Roman"/>
        </w:rPr>
        <w:t xml:space="preserve"> nila</w:t>
      </w:r>
      <w:r w:rsidR="007570A9">
        <w:rPr>
          <w:rFonts w:ascii="Times New Roman" w:hAnsi="Times New Roman" w:cs="Times New Roman"/>
          <w:lang w:val="en-US"/>
        </w:rPr>
        <w:t>i</w:t>
      </w:r>
      <w:r w:rsidRPr="000E2BD8">
        <w:rPr>
          <w:rFonts w:ascii="Times New Roman" w:hAnsi="Times New Roman" w:cs="Times New Roman"/>
        </w:rPr>
        <w:t xml:space="preserve"> signifikansi Asyimp.Sig (2-tailed) sebesar 0.200 lebih besar dari 0,05. Maka sesuai dengan dasar pengambilan keputusan dalm uji normalitas kolmogrov  diatas, dapat disimpulkan bahwa data berdistribusi normal. Dengan demikian, asumsi atau persyaratan normalitas dalam model regresi sudah terpenuhi.s</w:t>
      </w:r>
    </w:p>
    <w:p w:rsidR="0001269C" w:rsidRPr="00DA649F" w:rsidRDefault="0001269C" w:rsidP="00DA649F">
      <w:pPr>
        <w:spacing w:after="0" w:line="240" w:lineRule="auto"/>
        <w:ind w:firstLine="426"/>
        <w:jc w:val="both"/>
        <w:rPr>
          <w:rFonts w:ascii="Times New Roman" w:eastAsia="Times New Roman" w:hAnsi="Times New Roman" w:cs="Times New Roman"/>
          <w:lang w:eastAsia="id-ID"/>
        </w:rPr>
      </w:pPr>
      <w:r w:rsidRPr="00DA649F">
        <w:rPr>
          <w:rFonts w:ascii="Times New Roman" w:eastAsia="Times New Roman" w:hAnsi="Times New Roman" w:cs="Times New Roman"/>
          <w:lang w:eastAsia="id-ID"/>
        </w:rPr>
        <w:t>Uji Multikolinearitas digunakan untuk menguji apakah dalam sebuah model analisis regresi menunjukan adanya hubungan linear antara beberapa atau semua variabel yang menjelaskan dari model regresi (Ghozali, 2008). Uji multikolinieritas dilakukan dengan melihat</w:t>
      </w:r>
      <w:r w:rsidRPr="00DA649F">
        <w:rPr>
          <w:rFonts w:ascii="Times New Roman" w:hAnsi="Times New Roman" w:cs="Times New Roman"/>
        </w:rPr>
        <w:t xml:space="preserve"> </w:t>
      </w:r>
      <w:r w:rsidRPr="00DA649F">
        <w:rPr>
          <w:rFonts w:ascii="Times New Roman" w:eastAsia="Times New Roman" w:hAnsi="Times New Roman" w:cs="Times New Roman"/>
          <w:lang w:eastAsia="id-ID"/>
        </w:rPr>
        <w:t xml:space="preserve">nilai VIF dari variabel bebas. Hasil pengujian menunjukkan bahwa seluruh variabel bebas tidak memiliki gejala multikolinieritas. Hasilnya ditunjukkan oleh tabel di bawah ini. </w:t>
      </w:r>
      <w:r w:rsidRPr="00DA649F">
        <w:rPr>
          <w:rFonts w:ascii="Times New Roman" w:hAnsi="Times New Roman" w:cs="Times New Roman"/>
        </w:rPr>
        <w:t xml:space="preserve">Hasil uji </w:t>
      </w:r>
      <w:r w:rsidRPr="00DA649F">
        <w:rPr>
          <w:rFonts w:ascii="Times New Roman" w:hAnsi="Times New Roman" w:cs="Times New Roman"/>
        </w:rPr>
        <w:lastRenderedPageBreak/>
        <w:t>multikolonieritas dalam penelitian ini disajikan dalam table</w:t>
      </w:r>
    </w:p>
    <w:p w:rsidR="00DA649F" w:rsidRPr="00DA649F" w:rsidRDefault="0001269C" w:rsidP="007570A9">
      <w:pPr>
        <w:spacing w:after="0" w:line="240" w:lineRule="auto"/>
        <w:ind w:firstLine="426"/>
        <w:jc w:val="both"/>
        <w:rPr>
          <w:rFonts w:ascii="Times New Roman" w:hAnsi="Times New Roman" w:cs="Times New Roman"/>
        </w:rPr>
      </w:pPr>
      <w:r w:rsidRPr="00DA649F">
        <w:rPr>
          <w:rFonts w:ascii="Times New Roman" w:hAnsi="Times New Roman" w:cs="Times New Roman"/>
        </w:rPr>
        <w:t xml:space="preserve">Uji heteroskedastisitas bertujuan untuk menguji apakah dalam model regresi terjadi ketidaksamaan variance dari residual satu pengamatan ke pengamatan yang lain (Ghozali, 2013:134). Untuk menguji heteroskedastisitas penelitian ini dilakukan dengan uji glejser. Hasil pengujiannya akan disajikan dalam Tabel . Jika nilai signifikansi lebih besar dari 0,05 maka tidak terjadi heteroskedastisitas. Tetapi apabila nilai signifikansi lebih kecil dari 0,05 maka terjadi heteroskedastisitas. </w:t>
      </w:r>
    </w:p>
    <w:tbl>
      <w:tblPr>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7"/>
        <w:gridCol w:w="832"/>
        <w:gridCol w:w="666"/>
        <w:gridCol w:w="668"/>
        <w:gridCol w:w="737"/>
        <w:gridCol w:w="513"/>
        <w:gridCol w:w="522"/>
      </w:tblGrid>
      <w:tr w:rsidR="0001269C" w:rsidRPr="000E2BD8" w:rsidTr="00407B7B">
        <w:trPr>
          <w:cantSplit/>
          <w:trHeight w:val="139"/>
        </w:trPr>
        <w:tc>
          <w:tcPr>
            <w:tcW w:w="4305" w:type="dxa"/>
            <w:gridSpan w:val="7"/>
            <w:tcBorders>
              <w:top w:val="nil"/>
              <w:left w:val="nil"/>
              <w:bottom w:val="nil"/>
              <w:right w:val="nil"/>
            </w:tcBorders>
            <w:shd w:val="clear" w:color="auto" w:fill="FFFFFF"/>
            <w:vAlign w:val="center"/>
            <w:hideMark/>
          </w:tcPr>
          <w:p w:rsidR="00DA649F" w:rsidRPr="000E2BD8" w:rsidRDefault="00DA649F" w:rsidP="00407B7B">
            <w:pPr>
              <w:autoSpaceDE w:val="0"/>
              <w:autoSpaceDN w:val="0"/>
              <w:adjustRightInd w:val="0"/>
              <w:spacing w:after="0" w:line="240" w:lineRule="auto"/>
              <w:ind w:left="60" w:right="60"/>
              <w:jc w:val="center"/>
              <w:rPr>
                <w:rFonts w:ascii="Times New Roman" w:hAnsi="Times New Roman" w:cs="Times New Roman"/>
                <w:color w:val="010205"/>
                <w:sz w:val="12"/>
              </w:rPr>
            </w:pPr>
            <w:r w:rsidRPr="003D4593">
              <w:rPr>
                <w:rFonts w:ascii="Times New Roman" w:hAnsi="Times New Roman" w:cs="Times New Roman"/>
                <w:bCs/>
                <w:sz w:val="20"/>
                <w:szCs w:val="20"/>
              </w:rPr>
              <w:t>Tabel</w:t>
            </w:r>
            <w:r w:rsidRPr="003D4593">
              <w:rPr>
                <w:rFonts w:ascii="Times New Roman" w:hAnsi="Times New Roman" w:cs="Times New Roman"/>
                <w:bCs/>
                <w:sz w:val="20"/>
                <w:szCs w:val="20"/>
                <w:lang w:val="en-US"/>
              </w:rPr>
              <w:t xml:space="preserve"> </w:t>
            </w:r>
            <w:r w:rsidR="007570A9">
              <w:rPr>
                <w:rFonts w:ascii="Times New Roman" w:hAnsi="Times New Roman" w:cs="Times New Roman"/>
                <w:bCs/>
                <w:sz w:val="20"/>
                <w:szCs w:val="20"/>
                <w:lang w:val="en-US"/>
              </w:rPr>
              <w:t>7</w:t>
            </w:r>
            <w:r w:rsidRPr="003D4593">
              <w:rPr>
                <w:rFonts w:ascii="Times New Roman" w:hAnsi="Times New Roman" w:cs="Times New Roman"/>
                <w:bCs/>
                <w:sz w:val="20"/>
                <w:szCs w:val="20"/>
                <w:lang w:val="en-US"/>
              </w:rPr>
              <w:t>.</w:t>
            </w:r>
            <w:r>
              <w:rPr>
                <w:rFonts w:ascii="Times New Roman" w:hAnsi="Times New Roman" w:cs="Times New Roman"/>
                <w:b/>
                <w:bCs/>
                <w:color w:val="010205"/>
                <w:lang w:val="en-US"/>
              </w:rPr>
              <w:t xml:space="preserve"> </w:t>
            </w:r>
            <w:r w:rsidRPr="00DA649F">
              <w:rPr>
                <w:rFonts w:ascii="Times New Roman" w:hAnsi="Times New Roman" w:cs="Times New Roman"/>
                <w:color w:val="010205"/>
              </w:rPr>
              <w:t xml:space="preserve">Uji </w:t>
            </w:r>
            <w:r>
              <w:rPr>
                <w:rFonts w:ascii="Times New Roman" w:hAnsi="Times New Roman" w:cs="Times New Roman"/>
                <w:color w:val="010205"/>
                <w:lang w:val="en-US"/>
              </w:rPr>
              <w:t>H</w:t>
            </w:r>
            <w:r w:rsidRPr="00DA649F">
              <w:rPr>
                <w:rFonts w:ascii="Times New Roman" w:hAnsi="Times New Roman" w:cs="Times New Roman"/>
                <w:color w:val="010205"/>
              </w:rPr>
              <w:t>eteroskedastisitas</w:t>
            </w:r>
          </w:p>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010205"/>
                <w:sz w:val="12"/>
              </w:rPr>
            </w:pPr>
          </w:p>
        </w:tc>
      </w:tr>
      <w:tr w:rsidR="0001269C" w:rsidRPr="000E2BD8" w:rsidTr="00407B7B">
        <w:trPr>
          <w:cantSplit/>
          <w:trHeight w:val="280"/>
        </w:trPr>
        <w:tc>
          <w:tcPr>
            <w:tcW w:w="1199" w:type="dxa"/>
            <w:gridSpan w:val="2"/>
            <w:vMerge w:val="restart"/>
            <w:tcBorders>
              <w:top w:val="nil"/>
              <w:left w:val="nil"/>
              <w:bottom w:val="nil"/>
              <w:right w:val="nil"/>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2"/>
              </w:rPr>
            </w:pPr>
            <w:r w:rsidRPr="000E2BD8">
              <w:rPr>
                <w:rFonts w:ascii="Times New Roman" w:hAnsi="Times New Roman" w:cs="Times New Roman"/>
                <w:color w:val="264A60"/>
                <w:sz w:val="12"/>
              </w:rPr>
              <w:t>Model</w:t>
            </w:r>
          </w:p>
        </w:tc>
        <w:tc>
          <w:tcPr>
            <w:tcW w:w="1334" w:type="dxa"/>
            <w:gridSpan w:val="2"/>
            <w:tcBorders>
              <w:top w:val="nil"/>
              <w:left w:val="nil"/>
              <w:bottom w:val="nil"/>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264A60"/>
                <w:sz w:val="12"/>
              </w:rPr>
            </w:pPr>
            <w:r w:rsidRPr="000E2BD8">
              <w:rPr>
                <w:rFonts w:ascii="Times New Roman" w:hAnsi="Times New Roman" w:cs="Times New Roman"/>
                <w:color w:val="264A60"/>
                <w:sz w:val="12"/>
              </w:rPr>
              <w:t>Unstandardized Coefficients</w:t>
            </w:r>
          </w:p>
        </w:tc>
        <w:tc>
          <w:tcPr>
            <w:tcW w:w="737" w:type="dxa"/>
            <w:tcBorders>
              <w:top w:val="nil"/>
              <w:left w:val="single" w:sz="8" w:space="0" w:color="E0E0E0"/>
              <w:bottom w:val="nil"/>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264A60"/>
                <w:sz w:val="12"/>
              </w:rPr>
            </w:pPr>
            <w:r w:rsidRPr="000E2BD8">
              <w:rPr>
                <w:rFonts w:ascii="Times New Roman" w:hAnsi="Times New Roman" w:cs="Times New Roman"/>
                <w:color w:val="264A60"/>
                <w:sz w:val="12"/>
              </w:rPr>
              <w:t>Standardized Coefficients</w:t>
            </w:r>
          </w:p>
        </w:tc>
        <w:tc>
          <w:tcPr>
            <w:tcW w:w="513" w:type="dxa"/>
            <w:vMerge w:val="restart"/>
            <w:tcBorders>
              <w:top w:val="nil"/>
              <w:left w:val="single" w:sz="8" w:space="0" w:color="E0E0E0"/>
              <w:bottom w:val="nil"/>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264A60"/>
                <w:sz w:val="12"/>
              </w:rPr>
            </w:pPr>
            <w:r w:rsidRPr="000E2BD8">
              <w:rPr>
                <w:rFonts w:ascii="Times New Roman" w:hAnsi="Times New Roman" w:cs="Times New Roman"/>
                <w:color w:val="264A60"/>
                <w:sz w:val="12"/>
              </w:rPr>
              <w:t>T</w:t>
            </w:r>
          </w:p>
        </w:tc>
        <w:tc>
          <w:tcPr>
            <w:tcW w:w="521" w:type="dxa"/>
            <w:vMerge w:val="restart"/>
            <w:tcBorders>
              <w:top w:val="nil"/>
              <w:left w:val="single" w:sz="8" w:space="0" w:color="E0E0E0"/>
              <w:bottom w:val="nil"/>
              <w:right w:val="nil"/>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264A60"/>
                <w:sz w:val="12"/>
              </w:rPr>
            </w:pPr>
            <w:r w:rsidRPr="000E2BD8">
              <w:rPr>
                <w:rFonts w:ascii="Times New Roman" w:hAnsi="Times New Roman" w:cs="Times New Roman"/>
                <w:color w:val="264A60"/>
                <w:sz w:val="12"/>
              </w:rPr>
              <w:t>Sig.</w:t>
            </w:r>
          </w:p>
        </w:tc>
      </w:tr>
      <w:tr w:rsidR="0001269C" w:rsidRPr="000E2BD8" w:rsidTr="00407B7B">
        <w:trPr>
          <w:cantSplit/>
          <w:trHeight w:val="146"/>
        </w:trPr>
        <w:tc>
          <w:tcPr>
            <w:tcW w:w="1199" w:type="dxa"/>
            <w:gridSpan w:val="2"/>
            <w:vMerge/>
            <w:tcBorders>
              <w:top w:val="nil"/>
              <w:left w:val="nil"/>
              <w:bottom w:val="nil"/>
              <w:right w:val="nil"/>
            </w:tcBorders>
            <w:vAlign w:val="center"/>
            <w:hideMark/>
          </w:tcPr>
          <w:p w:rsidR="0001269C" w:rsidRPr="000E2BD8" w:rsidRDefault="0001269C" w:rsidP="00177590">
            <w:pPr>
              <w:spacing w:after="0" w:line="256" w:lineRule="auto"/>
              <w:rPr>
                <w:rFonts w:ascii="Times New Roman" w:eastAsia="Calibri" w:hAnsi="Times New Roman" w:cs="Times New Roman"/>
                <w:color w:val="264A60"/>
                <w:sz w:val="12"/>
              </w:rPr>
            </w:pPr>
          </w:p>
        </w:tc>
        <w:tc>
          <w:tcPr>
            <w:tcW w:w="666" w:type="dxa"/>
            <w:tcBorders>
              <w:top w:val="nil"/>
              <w:left w:val="nil"/>
              <w:bottom w:val="single" w:sz="8" w:space="0" w:color="152935"/>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264A60"/>
                <w:sz w:val="12"/>
              </w:rPr>
            </w:pPr>
            <w:r w:rsidRPr="000E2BD8">
              <w:rPr>
                <w:rFonts w:ascii="Times New Roman" w:hAnsi="Times New Roman" w:cs="Times New Roman"/>
                <w:color w:val="264A60"/>
                <w:sz w:val="12"/>
              </w:rPr>
              <w:t>B</w:t>
            </w:r>
          </w:p>
        </w:tc>
        <w:tc>
          <w:tcPr>
            <w:tcW w:w="667"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264A60"/>
                <w:sz w:val="12"/>
              </w:rPr>
            </w:pPr>
            <w:r w:rsidRPr="000E2BD8">
              <w:rPr>
                <w:rFonts w:ascii="Times New Roman" w:hAnsi="Times New Roman" w:cs="Times New Roman"/>
                <w:color w:val="264A60"/>
                <w:sz w:val="12"/>
              </w:rPr>
              <w:t>Std. Error</w:t>
            </w:r>
          </w:p>
        </w:tc>
        <w:tc>
          <w:tcPr>
            <w:tcW w:w="737"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264A60"/>
                <w:sz w:val="12"/>
              </w:rPr>
            </w:pPr>
            <w:r w:rsidRPr="000E2BD8">
              <w:rPr>
                <w:rFonts w:ascii="Times New Roman" w:hAnsi="Times New Roman" w:cs="Times New Roman"/>
                <w:color w:val="264A60"/>
                <w:sz w:val="12"/>
              </w:rPr>
              <w:t>Beta</w:t>
            </w:r>
          </w:p>
        </w:tc>
        <w:tc>
          <w:tcPr>
            <w:tcW w:w="513" w:type="dxa"/>
            <w:vMerge/>
            <w:tcBorders>
              <w:top w:val="nil"/>
              <w:left w:val="single" w:sz="8" w:space="0" w:color="E0E0E0"/>
              <w:bottom w:val="nil"/>
              <w:right w:val="single" w:sz="8" w:space="0" w:color="E0E0E0"/>
            </w:tcBorders>
            <w:vAlign w:val="center"/>
            <w:hideMark/>
          </w:tcPr>
          <w:p w:rsidR="0001269C" w:rsidRPr="000E2BD8" w:rsidRDefault="0001269C" w:rsidP="00407B7B">
            <w:pPr>
              <w:spacing w:after="0" w:line="240" w:lineRule="auto"/>
              <w:rPr>
                <w:rFonts w:ascii="Times New Roman" w:eastAsia="Calibri" w:hAnsi="Times New Roman" w:cs="Times New Roman"/>
                <w:color w:val="264A60"/>
                <w:sz w:val="12"/>
              </w:rPr>
            </w:pPr>
          </w:p>
        </w:tc>
        <w:tc>
          <w:tcPr>
            <w:tcW w:w="521" w:type="dxa"/>
            <w:vMerge/>
            <w:tcBorders>
              <w:top w:val="nil"/>
              <w:left w:val="single" w:sz="8" w:space="0" w:color="E0E0E0"/>
              <w:bottom w:val="nil"/>
              <w:right w:val="nil"/>
            </w:tcBorders>
            <w:vAlign w:val="center"/>
            <w:hideMark/>
          </w:tcPr>
          <w:p w:rsidR="0001269C" w:rsidRPr="000E2BD8" w:rsidRDefault="0001269C" w:rsidP="00407B7B">
            <w:pPr>
              <w:spacing w:after="0" w:line="240" w:lineRule="auto"/>
              <w:rPr>
                <w:rFonts w:ascii="Times New Roman" w:eastAsia="Calibri" w:hAnsi="Times New Roman" w:cs="Times New Roman"/>
                <w:color w:val="264A60"/>
                <w:sz w:val="12"/>
              </w:rPr>
            </w:pPr>
          </w:p>
        </w:tc>
      </w:tr>
      <w:tr w:rsidR="0001269C" w:rsidRPr="000E2BD8" w:rsidTr="00407B7B">
        <w:trPr>
          <w:cantSplit/>
          <w:trHeight w:val="139"/>
        </w:trPr>
        <w:tc>
          <w:tcPr>
            <w:tcW w:w="367" w:type="dxa"/>
            <w:vMerge w:val="restart"/>
            <w:tcBorders>
              <w:top w:val="single" w:sz="8" w:space="0" w:color="152935"/>
              <w:left w:val="nil"/>
              <w:bottom w:val="single" w:sz="8" w:space="0" w:color="152935"/>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2"/>
              </w:rPr>
            </w:pPr>
            <w:r w:rsidRPr="000E2BD8">
              <w:rPr>
                <w:rFonts w:ascii="Times New Roman" w:hAnsi="Times New Roman" w:cs="Times New Roman"/>
                <w:color w:val="264A60"/>
                <w:sz w:val="12"/>
              </w:rPr>
              <w:t>1</w:t>
            </w:r>
          </w:p>
        </w:tc>
        <w:tc>
          <w:tcPr>
            <w:tcW w:w="831" w:type="dxa"/>
            <w:tcBorders>
              <w:top w:val="single" w:sz="8" w:space="0" w:color="152935"/>
              <w:left w:val="nil"/>
              <w:bottom w:val="single" w:sz="8" w:space="0" w:color="AEAEAE"/>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2"/>
              </w:rPr>
            </w:pPr>
            <w:r w:rsidRPr="000E2BD8">
              <w:rPr>
                <w:rFonts w:ascii="Times New Roman" w:hAnsi="Times New Roman" w:cs="Times New Roman"/>
                <w:color w:val="264A60"/>
                <w:sz w:val="12"/>
              </w:rPr>
              <w:t>(Constant)s</w:t>
            </w:r>
          </w:p>
        </w:tc>
        <w:tc>
          <w:tcPr>
            <w:tcW w:w="666" w:type="dxa"/>
            <w:tcBorders>
              <w:top w:val="single" w:sz="8" w:space="0" w:color="152935"/>
              <w:left w:val="nil"/>
              <w:bottom w:val="single" w:sz="8" w:space="0" w:color="AEAEAE"/>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12.633</w:t>
            </w:r>
          </w:p>
        </w:tc>
        <w:tc>
          <w:tcPr>
            <w:tcW w:w="667" w:type="dxa"/>
            <w:tcBorders>
              <w:top w:val="single" w:sz="8" w:space="0" w:color="152935"/>
              <w:left w:val="single" w:sz="8" w:space="0" w:color="E0E0E0"/>
              <w:bottom w:val="single" w:sz="8" w:space="0" w:color="AEAEAE"/>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4.403</w:t>
            </w:r>
          </w:p>
        </w:tc>
        <w:tc>
          <w:tcPr>
            <w:tcW w:w="73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01269C" w:rsidRPr="000E2BD8" w:rsidRDefault="0001269C" w:rsidP="00407B7B">
            <w:pPr>
              <w:autoSpaceDE w:val="0"/>
              <w:autoSpaceDN w:val="0"/>
              <w:adjustRightInd w:val="0"/>
              <w:spacing w:after="0" w:line="240" w:lineRule="auto"/>
              <w:rPr>
                <w:rFonts w:ascii="Times New Roman" w:hAnsi="Times New Roman" w:cs="Times New Roman"/>
                <w:sz w:val="12"/>
              </w:rPr>
            </w:pPr>
          </w:p>
        </w:tc>
        <w:tc>
          <w:tcPr>
            <w:tcW w:w="513" w:type="dxa"/>
            <w:tcBorders>
              <w:top w:val="single" w:sz="8" w:space="0" w:color="152935"/>
              <w:left w:val="single" w:sz="8" w:space="0" w:color="E0E0E0"/>
              <w:bottom w:val="single" w:sz="8" w:space="0" w:color="AEAEAE"/>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2.869</w:t>
            </w:r>
          </w:p>
        </w:tc>
        <w:tc>
          <w:tcPr>
            <w:tcW w:w="521" w:type="dxa"/>
            <w:tcBorders>
              <w:top w:val="single" w:sz="8" w:space="0" w:color="152935"/>
              <w:left w:val="single" w:sz="8" w:space="0" w:color="E0E0E0"/>
              <w:bottom w:val="single" w:sz="8" w:space="0" w:color="AEAEAE"/>
              <w:right w:val="nil"/>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.024</w:t>
            </w:r>
          </w:p>
        </w:tc>
      </w:tr>
      <w:tr w:rsidR="0001269C" w:rsidRPr="000E2BD8" w:rsidTr="00407B7B">
        <w:trPr>
          <w:cantSplit/>
          <w:trHeight w:val="146"/>
        </w:trPr>
        <w:tc>
          <w:tcPr>
            <w:tcW w:w="367" w:type="dxa"/>
            <w:vMerge/>
            <w:tcBorders>
              <w:top w:val="single" w:sz="8" w:space="0" w:color="152935"/>
              <w:left w:val="nil"/>
              <w:bottom w:val="single" w:sz="8" w:space="0" w:color="152935"/>
              <w:right w:val="nil"/>
            </w:tcBorders>
            <w:vAlign w:val="center"/>
            <w:hideMark/>
          </w:tcPr>
          <w:p w:rsidR="0001269C" w:rsidRPr="000E2BD8" w:rsidRDefault="0001269C" w:rsidP="00177590">
            <w:pPr>
              <w:spacing w:after="0" w:line="256" w:lineRule="auto"/>
              <w:rPr>
                <w:rFonts w:ascii="Times New Roman" w:eastAsia="Calibri" w:hAnsi="Times New Roman" w:cs="Times New Roman"/>
                <w:color w:val="264A60"/>
                <w:sz w:val="12"/>
              </w:rPr>
            </w:pPr>
          </w:p>
        </w:tc>
        <w:tc>
          <w:tcPr>
            <w:tcW w:w="831" w:type="dxa"/>
            <w:tcBorders>
              <w:top w:val="single" w:sz="8" w:space="0" w:color="AEAEAE"/>
              <w:left w:val="nil"/>
              <w:bottom w:val="single" w:sz="8" w:space="0" w:color="AEAEAE"/>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2"/>
              </w:rPr>
            </w:pPr>
            <w:r w:rsidRPr="000E2BD8">
              <w:rPr>
                <w:rFonts w:ascii="Times New Roman" w:hAnsi="Times New Roman" w:cs="Times New Roman"/>
                <w:color w:val="264A60"/>
                <w:sz w:val="12"/>
              </w:rPr>
              <w:t>Kompetensi</w:t>
            </w:r>
          </w:p>
        </w:tc>
        <w:tc>
          <w:tcPr>
            <w:tcW w:w="666" w:type="dxa"/>
            <w:tcBorders>
              <w:top w:val="single" w:sz="8" w:space="0" w:color="AEAEAE"/>
              <w:left w:val="nil"/>
              <w:bottom w:val="single" w:sz="8" w:space="0" w:color="AEAEAE"/>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-.130</w:t>
            </w:r>
          </w:p>
        </w:tc>
        <w:tc>
          <w:tcPr>
            <w:tcW w:w="667" w:type="dxa"/>
            <w:tcBorders>
              <w:top w:val="single" w:sz="8" w:space="0" w:color="AEAEAE"/>
              <w:left w:val="single" w:sz="8" w:space="0" w:color="E0E0E0"/>
              <w:bottom w:val="single" w:sz="8" w:space="0" w:color="AEAEAE"/>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.100</w:t>
            </w:r>
          </w:p>
        </w:tc>
        <w:tc>
          <w:tcPr>
            <w:tcW w:w="737" w:type="dxa"/>
            <w:tcBorders>
              <w:top w:val="single" w:sz="8" w:space="0" w:color="AEAEAE"/>
              <w:left w:val="single" w:sz="8" w:space="0" w:color="E0E0E0"/>
              <w:bottom w:val="single" w:sz="8" w:space="0" w:color="AEAEAE"/>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-.397</w:t>
            </w:r>
          </w:p>
        </w:tc>
        <w:tc>
          <w:tcPr>
            <w:tcW w:w="513" w:type="dxa"/>
            <w:tcBorders>
              <w:top w:val="single" w:sz="8" w:space="0" w:color="AEAEAE"/>
              <w:left w:val="single" w:sz="8" w:space="0" w:color="E0E0E0"/>
              <w:bottom w:val="single" w:sz="8" w:space="0" w:color="AEAEAE"/>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-1.299</w:t>
            </w:r>
          </w:p>
        </w:tc>
        <w:tc>
          <w:tcPr>
            <w:tcW w:w="521" w:type="dxa"/>
            <w:tcBorders>
              <w:top w:val="single" w:sz="8" w:space="0" w:color="AEAEAE"/>
              <w:left w:val="single" w:sz="8" w:space="0" w:color="E0E0E0"/>
              <w:bottom w:val="single" w:sz="8" w:space="0" w:color="AEAEAE"/>
              <w:right w:val="nil"/>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.235</w:t>
            </w:r>
          </w:p>
        </w:tc>
      </w:tr>
      <w:tr w:rsidR="0001269C" w:rsidRPr="000E2BD8" w:rsidTr="00407B7B">
        <w:trPr>
          <w:cantSplit/>
          <w:trHeight w:val="146"/>
        </w:trPr>
        <w:tc>
          <w:tcPr>
            <w:tcW w:w="367" w:type="dxa"/>
            <w:vMerge/>
            <w:tcBorders>
              <w:top w:val="single" w:sz="8" w:space="0" w:color="152935"/>
              <w:left w:val="nil"/>
              <w:bottom w:val="single" w:sz="8" w:space="0" w:color="152935"/>
              <w:right w:val="nil"/>
            </w:tcBorders>
            <w:vAlign w:val="center"/>
            <w:hideMark/>
          </w:tcPr>
          <w:p w:rsidR="0001269C" w:rsidRPr="000E2BD8" w:rsidRDefault="0001269C" w:rsidP="00177590">
            <w:pPr>
              <w:spacing w:after="0" w:line="256" w:lineRule="auto"/>
              <w:rPr>
                <w:rFonts w:ascii="Times New Roman" w:eastAsia="Calibri" w:hAnsi="Times New Roman" w:cs="Times New Roman"/>
                <w:color w:val="264A60"/>
                <w:sz w:val="12"/>
              </w:rPr>
            </w:pPr>
          </w:p>
        </w:tc>
        <w:tc>
          <w:tcPr>
            <w:tcW w:w="831" w:type="dxa"/>
            <w:tcBorders>
              <w:top w:val="single" w:sz="8" w:space="0" w:color="AEAEAE"/>
              <w:left w:val="nil"/>
              <w:bottom w:val="single" w:sz="8" w:space="0" w:color="152935"/>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2"/>
              </w:rPr>
            </w:pPr>
            <w:r w:rsidRPr="000E2BD8">
              <w:rPr>
                <w:rFonts w:ascii="Times New Roman" w:hAnsi="Times New Roman" w:cs="Times New Roman"/>
                <w:color w:val="264A60"/>
                <w:sz w:val="12"/>
              </w:rPr>
              <w:t>Kepuasan Kerja</w:t>
            </w:r>
          </w:p>
        </w:tc>
        <w:tc>
          <w:tcPr>
            <w:tcW w:w="666" w:type="dxa"/>
            <w:tcBorders>
              <w:top w:val="single" w:sz="8" w:space="0" w:color="AEAEAE"/>
              <w:left w:val="nil"/>
              <w:bottom w:val="single" w:sz="8" w:space="0" w:color="152935"/>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-.083</w:t>
            </w:r>
          </w:p>
        </w:tc>
        <w:tc>
          <w:tcPr>
            <w:tcW w:w="667" w:type="dxa"/>
            <w:tcBorders>
              <w:top w:val="single" w:sz="8" w:space="0" w:color="AEAEAE"/>
              <w:left w:val="single" w:sz="8" w:space="0" w:color="E0E0E0"/>
              <w:bottom w:val="single" w:sz="8" w:space="0" w:color="152935"/>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.062</w:t>
            </w:r>
          </w:p>
        </w:tc>
        <w:tc>
          <w:tcPr>
            <w:tcW w:w="737" w:type="dxa"/>
            <w:tcBorders>
              <w:top w:val="single" w:sz="8" w:space="0" w:color="AEAEAE"/>
              <w:left w:val="single" w:sz="8" w:space="0" w:color="E0E0E0"/>
              <w:bottom w:val="single" w:sz="8" w:space="0" w:color="152935"/>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-.412</w:t>
            </w:r>
          </w:p>
        </w:tc>
        <w:tc>
          <w:tcPr>
            <w:tcW w:w="513" w:type="dxa"/>
            <w:tcBorders>
              <w:top w:val="single" w:sz="8" w:space="0" w:color="AEAEAE"/>
              <w:left w:val="single" w:sz="8" w:space="0" w:color="E0E0E0"/>
              <w:bottom w:val="single" w:sz="8" w:space="0" w:color="152935"/>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-1.350</w:t>
            </w:r>
          </w:p>
        </w:tc>
        <w:tc>
          <w:tcPr>
            <w:tcW w:w="521" w:type="dxa"/>
            <w:tcBorders>
              <w:top w:val="single" w:sz="8" w:space="0" w:color="AEAEAE"/>
              <w:left w:val="single" w:sz="8" w:space="0" w:color="E0E0E0"/>
              <w:bottom w:val="single" w:sz="8" w:space="0" w:color="152935"/>
              <w:right w:val="nil"/>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2"/>
              </w:rPr>
            </w:pPr>
            <w:r w:rsidRPr="000E2BD8">
              <w:rPr>
                <w:rFonts w:ascii="Times New Roman" w:hAnsi="Times New Roman" w:cs="Times New Roman"/>
                <w:color w:val="010205"/>
                <w:sz w:val="12"/>
              </w:rPr>
              <w:t>.219</w:t>
            </w:r>
          </w:p>
        </w:tc>
      </w:tr>
      <w:tr w:rsidR="0001269C" w:rsidRPr="000E2BD8" w:rsidTr="00407B7B">
        <w:trPr>
          <w:cantSplit/>
          <w:trHeight w:val="146"/>
        </w:trPr>
        <w:tc>
          <w:tcPr>
            <w:tcW w:w="4305" w:type="dxa"/>
            <w:gridSpan w:val="7"/>
            <w:tcBorders>
              <w:top w:val="nil"/>
              <w:left w:val="nil"/>
              <w:bottom w:val="nil"/>
              <w:right w:val="nil"/>
            </w:tcBorders>
            <w:shd w:val="clear" w:color="auto" w:fill="FFFFFF"/>
            <w:hideMark/>
          </w:tcPr>
          <w:p w:rsidR="0001269C" w:rsidRPr="000E2BD8" w:rsidRDefault="0001269C" w:rsidP="00DA649F">
            <w:pPr>
              <w:autoSpaceDE w:val="0"/>
              <w:autoSpaceDN w:val="0"/>
              <w:adjustRightInd w:val="0"/>
              <w:spacing w:after="0" w:line="240" w:lineRule="auto"/>
              <w:ind w:left="60" w:right="60"/>
              <w:rPr>
                <w:rFonts w:ascii="Times New Roman" w:hAnsi="Times New Roman" w:cs="Times New Roman"/>
                <w:color w:val="010205"/>
                <w:sz w:val="12"/>
              </w:rPr>
            </w:pPr>
            <w:r w:rsidRPr="000E2BD8">
              <w:rPr>
                <w:rFonts w:ascii="Times New Roman" w:hAnsi="Times New Roman" w:cs="Times New Roman"/>
                <w:color w:val="010205"/>
                <w:sz w:val="12"/>
              </w:rPr>
              <w:t>a. Dependent Variable: RES2</w:t>
            </w:r>
          </w:p>
        </w:tc>
      </w:tr>
    </w:tbl>
    <w:p w:rsidR="0001269C" w:rsidRPr="000E2BD8" w:rsidRDefault="0001269C" w:rsidP="00DA649F">
      <w:pPr>
        <w:spacing w:after="0" w:line="240" w:lineRule="auto"/>
        <w:ind w:firstLine="426"/>
        <w:jc w:val="both"/>
        <w:rPr>
          <w:rFonts w:ascii="Times New Roman" w:eastAsia="Calibri" w:hAnsi="Times New Roman" w:cs="Times New Roman"/>
        </w:rPr>
      </w:pPr>
      <w:r w:rsidRPr="000E2BD8">
        <w:rPr>
          <w:rFonts w:ascii="Times New Roman" w:hAnsi="Times New Roman" w:cs="Times New Roman"/>
        </w:rPr>
        <w:t xml:space="preserve">Hasil uji </w:t>
      </w:r>
      <w:r w:rsidRPr="000E2BD8">
        <w:rPr>
          <w:rFonts w:ascii="Times New Roman" w:hAnsi="Times New Roman" w:cs="Times New Roman"/>
          <w:i/>
        </w:rPr>
        <w:t xml:space="preserve">glejser </w:t>
      </w:r>
      <w:r w:rsidRPr="000E2BD8">
        <w:rPr>
          <w:rFonts w:ascii="Times New Roman" w:hAnsi="Times New Roman" w:cs="Times New Roman"/>
        </w:rPr>
        <w:t>pada Tabel  diketahui bahwa tidak ada variabel terikat yang signifikan secara statistik mempengaruhi variabel bebas Abs_RES. Hal ini terlihat dari nilai signifikansi pada tiap-tiap variabel terikat seluruhnya diatas 0,05. Jadi dapat disimpulkan model regresi tidak mengandung adanya heterosskedastisitas.</w:t>
      </w:r>
    </w:p>
    <w:p w:rsidR="0001269C" w:rsidRPr="000E2BD8" w:rsidRDefault="00DA649F" w:rsidP="00DA649F">
      <w:pPr>
        <w:pStyle w:val="ListParagraph"/>
        <w:spacing w:after="0" w:line="240" w:lineRule="auto"/>
        <w:ind w:left="0" w:firstLine="426"/>
        <w:jc w:val="both"/>
        <w:rPr>
          <w:rFonts w:ascii="Times New Roman" w:hAnsi="Times New Roman" w:cs="Times New Roman"/>
          <w:b/>
        </w:rPr>
      </w:pPr>
      <w:r>
        <w:rPr>
          <w:rFonts w:ascii="Times New Roman" w:hAnsi="Times New Roman" w:cs="Times New Roman"/>
          <w:bCs/>
          <w:lang w:val="en-US"/>
        </w:rPr>
        <w:t>Uji Regeresi b</w:t>
      </w:r>
      <w:r w:rsidR="0001269C" w:rsidRPr="000E2BD8">
        <w:rPr>
          <w:rFonts w:ascii="Times New Roman" w:hAnsi="Times New Roman" w:cs="Times New Roman"/>
          <w:bCs/>
        </w:rPr>
        <w:t>ertujuan untuk mengetahui ada atau tidaknya kelinieran antara variabel bebas dengan variabel terikat.</w:t>
      </w:r>
    </w:p>
    <w:tbl>
      <w:tblPr>
        <w:tblW w:w="236" w:type="dxa"/>
        <w:jc w:val="center"/>
        <w:tblLook w:val="04A0" w:firstRow="1" w:lastRow="0" w:firstColumn="1" w:lastColumn="0" w:noHBand="0" w:noVBand="1"/>
      </w:tblPr>
      <w:tblGrid>
        <w:gridCol w:w="4536"/>
      </w:tblGrid>
      <w:tr w:rsidR="0001269C" w:rsidRPr="000E2BD8" w:rsidTr="00DA649F">
        <w:trPr>
          <w:trHeight w:val="20"/>
          <w:jc w:val="center"/>
        </w:trPr>
        <w:tc>
          <w:tcPr>
            <w:tcW w:w="236" w:type="dxa"/>
          </w:tcPr>
          <w:tbl>
            <w:tblPr>
              <w:tblW w:w="4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00"/>
              <w:gridCol w:w="1057"/>
              <w:gridCol w:w="683"/>
              <w:gridCol w:w="694"/>
              <w:gridCol w:w="1184"/>
              <w:gridCol w:w="670"/>
              <w:gridCol w:w="463"/>
            </w:tblGrid>
            <w:tr w:rsidR="0001269C" w:rsidRPr="000E2BD8" w:rsidTr="006D24AA">
              <w:trPr>
                <w:cantSplit/>
                <w:trHeight w:val="179"/>
              </w:trPr>
              <w:tc>
                <w:tcPr>
                  <w:tcW w:w="4951" w:type="dxa"/>
                  <w:gridSpan w:val="7"/>
                  <w:tcBorders>
                    <w:top w:val="nil"/>
                    <w:left w:val="nil"/>
                    <w:bottom w:val="nil"/>
                    <w:right w:val="nil"/>
                  </w:tcBorders>
                  <w:shd w:val="clear" w:color="auto" w:fill="FFFFFF"/>
                  <w:vAlign w:val="center"/>
                  <w:hideMark/>
                </w:tcPr>
                <w:p w:rsidR="0001269C" w:rsidRPr="00DA649F" w:rsidRDefault="00DA649F" w:rsidP="007570A9">
                  <w:pPr>
                    <w:autoSpaceDE w:val="0"/>
                    <w:autoSpaceDN w:val="0"/>
                    <w:adjustRightInd w:val="0"/>
                    <w:spacing w:after="0" w:line="240" w:lineRule="auto"/>
                    <w:ind w:left="60" w:right="60"/>
                    <w:jc w:val="center"/>
                    <w:rPr>
                      <w:rFonts w:ascii="Times New Roman" w:hAnsi="Times New Roman" w:cs="Times New Roman"/>
                      <w:color w:val="010205"/>
                      <w:sz w:val="12"/>
                    </w:rPr>
                  </w:pPr>
                  <w:r w:rsidRPr="003D4593">
                    <w:rPr>
                      <w:rFonts w:ascii="Times New Roman" w:hAnsi="Times New Roman" w:cs="Times New Roman"/>
                      <w:bCs/>
                      <w:sz w:val="20"/>
                      <w:szCs w:val="20"/>
                    </w:rPr>
                    <w:t>Tabel</w:t>
                  </w:r>
                  <w:r w:rsidRPr="003D4593">
                    <w:rPr>
                      <w:rFonts w:ascii="Times New Roman" w:hAnsi="Times New Roman" w:cs="Times New Roman"/>
                      <w:bCs/>
                      <w:sz w:val="20"/>
                      <w:szCs w:val="20"/>
                      <w:lang w:val="en-US"/>
                    </w:rPr>
                    <w:t xml:space="preserve"> </w:t>
                  </w:r>
                  <w:r w:rsidR="007570A9">
                    <w:rPr>
                      <w:rFonts w:ascii="Times New Roman" w:hAnsi="Times New Roman" w:cs="Times New Roman"/>
                      <w:bCs/>
                      <w:sz w:val="20"/>
                      <w:szCs w:val="20"/>
                      <w:lang w:val="en-US"/>
                    </w:rPr>
                    <w:t>8</w:t>
                  </w:r>
                  <w:r w:rsidRPr="003D4593">
                    <w:rPr>
                      <w:rFonts w:ascii="Times New Roman" w:hAnsi="Times New Roman" w:cs="Times New Roman"/>
                      <w:bCs/>
                      <w:sz w:val="20"/>
                      <w:szCs w:val="20"/>
                      <w:lang w:val="en-US"/>
                    </w:rPr>
                    <w:t>.</w:t>
                  </w:r>
                  <w:r>
                    <w:rPr>
                      <w:rFonts w:ascii="Times New Roman" w:hAnsi="Times New Roman" w:cs="Times New Roman"/>
                      <w:b/>
                      <w:bCs/>
                      <w:color w:val="010205"/>
                      <w:lang w:val="en-US"/>
                    </w:rPr>
                    <w:t xml:space="preserve"> </w:t>
                  </w:r>
                  <w:r w:rsidRPr="00DA649F">
                    <w:rPr>
                      <w:rFonts w:ascii="Times New Roman" w:hAnsi="Times New Roman" w:cs="Times New Roman"/>
                      <w:bCs/>
                      <w:color w:val="010205"/>
                      <w:lang w:val="es-ES"/>
                    </w:rPr>
                    <w:t>Regresi X</w:t>
                  </w:r>
                  <w:r w:rsidRPr="00DA649F">
                    <w:rPr>
                      <w:rFonts w:ascii="Times New Roman" w:hAnsi="Times New Roman" w:cs="Times New Roman"/>
                      <w:bCs/>
                      <w:color w:val="010205"/>
                      <w:vertAlign w:val="subscript"/>
                      <w:lang w:val="es-ES"/>
                    </w:rPr>
                    <w:t xml:space="preserve">1 </w:t>
                  </w:r>
                  <w:r w:rsidRPr="00DA649F">
                    <w:rPr>
                      <w:rFonts w:ascii="Times New Roman" w:hAnsi="Times New Roman" w:cs="Times New Roman"/>
                      <w:bCs/>
                      <w:color w:val="010205"/>
                      <w:lang w:val="es-ES"/>
                    </w:rPr>
                    <w:t xml:space="preserve"> terhadap Y (sederhana</w:t>
                  </w:r>
                  <w:r w:rsidRPr="00DA649F">
                    <w:rPr>
                      <w:rFonts w:ascii="Times New Roman" w:hAnsi="Times New Roman" w:cs="Times New Roman"/>
                      <w:b/>
                      <w:color w:val="010205"/>
                      <w:lang w:val="es-ES"/>
                    </w:rPr>
                    <w:t>)</w:t>
                  </w:r>
                </w:p>
              </w:tc>
            </w:tr>
            <w:tr w:rsidR="0001269C" w:rsidRPr="000E2BD8" w:rsidTr="00DA649F">
              <w:trPr>
                <w:cantSplit/>
                <w:trHeight w:val="359"/>
              </w:trPr>
              <w:tc>
                <w:tcPr>
                  <w:tcW w:w="1257" w:type="dxa"/>
                  <w:gridSpan w:val="2"/>
                  <w:vMerge w:val="restart"/>
                  <w:tcBorders>
                    <w:top w:val="nil"/>
                    <w:left w:val="nil"/>
                    <w:bottom w:val="nil"/>
                    <w:right w:val="nil"/>
                  </w:tcBorders>
                  <w:shd w:val="clear" w:color="auto" w:fill="FFFFFF"/>
                  <w:vAlign w:val="bottom"/>
                  <w:hideMark/>
                </w:tcPr>
                <w:p w:rsidR="0001269C" w:rsidRPr="000E2BD8" w:rsidRDefault="0001269C" w:rsidP="00DA649F">
                  <w:pPr>
                    <w:autoSpaceDE w:val="0"/>
                    <w:autoSpaceDN w:val="0"/>
                    <w:adjustRightInd w:val="0"/>
                    <w:spacing w:after="0" w:line="240" w:lineRule="auto"/>
                    <w:ind w:left="60" w:right="60"/>
                    <w:rPr>
                      <w:rFonts w:ascii="Times New Roman" w:hAnsi="Times New Roman" w:cs="Times New Roman"/>
                      <w:color w:val="264A60"/>
                      <w:sz w:val="16"/>
                    </w:rPr>
                  </w:pPr>
                  <w:r w:rsidRPr="000E2BD8">
                    <w:rPr>
                      <w:rFonts w:ascii="Times New Roman" w:hAnsi="Times New Roman" w:cs="Times New Roman"/>
                      <w:color w:val="264A60"/>
                      <w:sz w:val="16"/>
                    </w:rPr>
                    <w:t>Model</w:t>
                  </w:r>
                </w:p>
              </w:tc>
              <w:tc>
                <w:tcPr>
                  <w:tcW w:w="1377" w:type="dxa"/>
                  <w:gridSpan w:val="2"/>
                  <w:tcBorders>
                    <w:top w:val="nil"/>
                    <w:left w:val="nil"/>
                    <w:bottom w:val="nil"/>
                    <w:right w:val="single" w:sz="8" w:space="0" w:color="E0E0E0"/>
                  </w:tcBorders>
                  <w:shd w:val="clear" w:color="auto" w:fill="FFFFFF"/>
                  <w:vAlign w:val="bottom"/>
                  <w:hideMark/>
                </w:tcPr>
                <w:p w:rsidR="0001269C" w:rsidRPr="000E2BD8" w:rsidRDefault="0001269C" w:rsidP="00DA649F">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Unstandardized Coefficients</w:t>
                  </w:r>
                </w:p>
              </w:tc>
              <w:tc>
                <w:tcPr>
                  <w:tcW w:w="1184" w:type="dxa"/>
                  <w:tcBorders>
                    <w:top w:val="nil"/>
                    <w:left w:val="single" w:sz="8" w:space="0" w:color="E0E0E0"/>
                    <w:bottom w:val="nil"/>
                    <w:right w:val="single" w:sz="8" w:space="0" w:color="E0E0E0"/>
                  </w:tcBorders>
                  <w:shd w:val="clear" w:color="auto" w:fill="FFFFFF"/>
                  <w:vAlign w:val="bottom"/>
                  <w:hideMark/>
                </w:tcPr>
                <w:p w:rsidR="0001269C" w:rsidRPr="000E2BD8" w:rsidRDefault="0001269C" w:rsidP="00DA649F">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Standardized Coefficients</w:t>
                  </w:r>
                </w:p>
              </w:tc>
              <w:tc>
                <w:tcPr>
                  <w:tcW w:w="670" w:type="dxa"/>
                  <w:vMerge w:val="restart"/>
                  <w:tcBorders>
                    <w:top w:val="nil"/>
                    <w:left w:val="single" w:sz="8" w:space="0" w:color="E0E0E0"/>
                    <w:bottom w:val="nil"/>
                    <w:right w:val="single" w:sz="8" w:space="0" w:color="E0E0E0"/>
                  </w:tcBorders>
                  <w:shd w:val="clear" w:color="auto" w:fill="FFFFFF"/>
                  <w:vAlign w:val="bottom"/>
                  <w:hideMark/>
                </w:tcPr>
                <w:p w:rsidR="0001269C" w:rsidRPr="000E2BD8" w:rsidRDefault="0001269C" w:rsidP="00DA649F">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T</w:t>
                  </w:r>
                </w:p>
              </w:tc>
              <w:tc>
                <w:tcPr>
                  <w:tcW w:w="463" w:type="dxa"/>
                  <w:vMerge w:val="restart"/>
                  <w:tcBorders>
                    <w:top w:val="nil"/>
                    <w:left w:val="single" w:sz="8" w:space="0" w:color="E0E0E0"/>
                    <w:bottom w:val="nil"/>
                    <w:right w:val="nil"/>
                  </w:tcBorders>
                  <w:shd w:val="clear" w:color="auto" w:fill="FFFFFF"/>
                  <w:vAlign w:val="bottom"/>
                  <w:hideMark/>
                </w:tcPr>
                <w:p w:rsidR="0001269C" w:rsidRPr="000E2BD8" w:rsidRDefault="0001269C" w:rsidP="00DA649F">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Sig.</w:t>
                  </w:r>
                </w:p>
              </w:tc>
            </w:tr>
            <w:tr w:rsidR="0001269C" w:rsidRPr="000E2BD8" w:rsidTr="006D24AA">
              <w:trPr>
                <w:cantSplit/>
                <w:trHeight w:val="179"/>
              </w:trPr>
              <w:tc>
                <w:tcPr>
                  <w:tcW w:w="0" w:type="auto"/>
                  <w:gridSpan w:val="2"/>
                  <w:vMerge/>
                  <w:tcBorders>
                    <w:top w:val="nil"/>
                    <w:left w:val="nil"/>
                    <w:bottom w:val="nil"/>
                    <w:right w:val="nil"/>
                  </w:tcBorders>
                  <w:vAlign w:val="center"/>
                  <w:hideMark/>
                </w:tcPr>
                <w:p w:rsidR="0001269C" w:rsidRPr="000E2BD8" w:rsidRDefault="0001269C" w:rsidP="00DA649F">
                  <w:pPr>
                    <w:spacing w:after="0" w:line="240" w:lineRule="auto"/>
                    <w:rPr>
                      <w:rFonts w:ascii="Times New Roman" w:eastAsia="Calibri" w:hAnsi="Times New Roman" w:cs="Times New Roman"/>
                      <w:color w:val="264A60"/>
                      <w:sz w:val="16"/>
                    </w:rPr>
                  </w:pPr>
                </w:p>
              </w:tc>
              <w:tc>
                <w:tcPr>
                  <w:tcW w:w="683" w:type="dxa"/>
                  <w:tcBorders>
                    <w:top w:val="nil"/>
                    <w:left w:val="nil"/>
                    <w:bottom w:val="single" w:sz="8" w:space="0" w:color="152935"/>
                    <w:right w:val="single" w:sz="8" w:space="0" w:color="E0E0E0"/>
                  </w:tcBorders>
                  <w:shd w:val="clear" w:color="auto" w:fill="FFFFFF"/>
                  <w:vAlign w:val="bottom"/>
                  <w:hideMark/>
                </w:tcPr>
                <w:p w:rsidR="0001269C" w:rsidRPr="000E2BD8" w:rsidRDefault="0001269C" w:rsidP="00DA649F">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B</w:t>
                  </w:r>
                </w:p>
              </w:tc>
              <w:tc>
                <w:tcPr>
                  <w:tcW w:w="694"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DA649F">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Std. Error</w:t>
                  </w:r>
                </w:p>
              </w:tc>
              <w:tc>
                <w:tcPr>
                  <w:tcW w:w="1184"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DA649F">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Beta</w:t>
                  </w:r>
                </w:p>
              </w:tc>
              <w:tc>
                <w:tcPr>
                  <w:tcW w:w="0" w:type="auto"/>
                  <w:vMerge/>
                  <w:tcBorders>
                    <w:top w:val="nil"/>
                    <w:left w:val="single" w:sz="8" w:space="0" w:color="E0E0E0"/>
                    <w:bottom w:val="nil"/>
                    <w:right w:val="single" w:sz="8" w:space="0" w:color="E0E0E0"/>
                  </w:tcBorders>
                  <w:vAlign w:val="center"/>
                  <w:hideMark/>
                </w:tcPr>
                <w:p w:rsidR="0001269C" w:rsidRPr="000E2BD8" w:rsidRDefault="0001269C" w:rsidP="00DA649F">
                  <w:pPr>
                    <w:spacing w:after="0" w:line="240" w:lineRule="auto"/>
                    <w:rPr>
                      <w:rFonts w:ascii="Times New Roman" w:eastAsia="Calibri" w:hAnsi="Times New Roman" w:cs="Times New Roman"/>
                      <w:color w:val="264A60"/>
                      <w:sz w:val="16"/>
                    </w:rPr>
                  </w:pPr>
                </w:p>
              </w:tc>
              <w:tc>
                <w:tcPr>
                  <w:tcW w:w="0" w:type="auto"/>
                  <w:vMerge/>
                  <w:tcBorders>
                    <w:top w:val="nil"/>
                    <w:left w:val="single" w:sz="8" w:space="0" w:color="E0E0E0"/>
                    <w:bottom w:val="nil"/>
                    <w:right w:val="nil"/>
                  </w:tcBorders>
                  <w:vAlign w:val="center"/>
                  <w:hideMark/>
                </w:tcPr>
                <w:p w:rsidR="0001269C" w:rsidRPr="000E2BD8" w:rsidRDefault="0001269C" w:rsidP="00DA649F">
                  <w:pPr>
                    <w:spacing w:after="0" w:line="240" w:lineRule="auto"/>
                    <w:rPr>
                      <w:rFonts w:ascii="Times New Roman" w:eastAsia="Calibri" w:hAnsi="Times New Roman" w:cs="Times New Roman"/>
                      <w:color w:val="264A60"/>
                      <w:sz w:val="16"/>
                    </w:rPr>
                  </w:pPr>
                </w:p>
              </w:tc>
            </w:tr>
            <w:tr w:rsidR="0001269C" w:rsidRPr="000E2BD8" w:rsidTr="00DA649F">
              <w:trPr>
                <w:cantSplit/>
                <w:trHeight w:val="187"/>
              </w:trPr>
              <w:tc>
                <w:tcPr>
                  <w:tcW w:w="200" w:type="dxa"/>
                  <w:vMerge w:val="restart"/>
                  <w:tcBorders>
                    <w:top w:val="single" w:sz="8" w:space="0" w:color="152935"/>
                    <w:left w:val="nil"/>
                    <w:bottom w:val="single" w:sz="8" w:space="0" w:color="152935"/>
                    <w:right w:val="nil"/>
                  </w:tcBorders>
                  <w:shd w:val="clear" w:color="auto" w:fill="E0E0E0"/>
                  <w:hideMark/>
                </w:tcPr>
                <w:p w:rsidR="0001269C" w:rsidRPr="000E2BD8" w:rsidRDefault="0001269C" w:rsidP="00DA649F">
                  <w:pPr>
                    <w:autoSpaceDE w:val="0"/>
                    <w:autoSpaceDN w:val="0"/>
                    <w:adjustRightInd w:val="0"/>
                    <w:spacing w:after="0" w:line="240" w:lineRule="auto"/>
                    <w:ind w:left="60" w:right="60"/>
                    <w:rPr>
                      <w:rFonts w:ascii="Times New Roman" w:hAnsi="Times New Roman" w:cs="Times New Roman"/>
                      <w:color w:val="264A60"/>
                      <w:sz w:val="16"/>
                    </w:rPr>
                  </w:pPr>
                  <w:r w:rsidRPr="000E2BD8">
                    <w:rPr>
                      <w:rFonts w:ascii="Times New Roman" w:hAnsi="Times New Roman" w:cs="Times New Roman"/>
                      <w:color w:val="264A60"/>
                      <w:sz w:val="16"/>
                    </w:rPr>
                    <w:t>1</w:t>
                  </w:r>
                </w:p>
              </w:tc>
              <w:tc>
                <w:tcPr>
                  <w:tcW w:w="1057" w:type="dxa"/>
                  <w:tcBorders>
                    <w:top w:val="single" w:sz="8" w:space="0" w:color="152935"/>
                    <w:left w:val="nil"/>
                    <w:bottom w:val="single" w:sz="8" w:space="0" w:color="AEAEAE"/>
                    <w:right w:val="nil"/>
                  </w:tcBorders>
                  <w:shd w:val="clear" w:color="auto" w:fill="E0E0E0"/>
                  <w:hideMark/>
                </w:tcPr>
                <w:p w:rsidR="0001269C" w:rsidRPr="000E2BD8" w:rsidRDefault="0001269C" w:rsidP="00DA649F">
                  <w:pPr>
                    <w:autoSpaceDE w:val="0"/>
                    <w:autoSpaceDN w:val="0"/>
                    <w:adjustRightInd w:val="0"/>
                    <w:spacing w:after="0" w:line="240" w:lineRule="auto"/>
                    <w:ind w:left="60" w:right="60"/>
                    <w:rPr>
                      <w:rFonts w:ascii="Times New Roman" w:hAnsi="Times New Roman" w:cs="Times New Roman"/>
                      <w:color w:val="264A60"/>
                      <w:sz w:val="16"/>
                    </w:rPr>
                  </w:pPr>
                  <w:r w:rsidRPr="000E2BD8">
                    <w:rPr>
                      <w:rFonts w:ascii="Times New Roman" w:hAnsi="Times New Roman" w:cs="Times New Roman"/>
                      <w:color w:val="264A60"/>
                      <w:sz w:val="16"/>
                    </w:rPr>
                    <w:t>(Constant)</w:t>
                  </w:r>
                </w:p>
              </w:tc>
              <w:tc>
                <w:tcPr>
                  <w:tcW w:w="683" w:type="dxa"/>
                  <w:tcBorders>
                    <w:top w:val="single" w:sz="8" w:space="0" w:color="152935"/>
                    <w:left w:val="nil"/>
                    <w:bottom w:val="single" w:sz="8" w:space="0" w:color="AEAEAE"/>
                    <w:right w:val="single" w:sz="8" w:space="0" w:color="E0E0E0"/>
                  </w:tcBorders>
                  <w:shd w:val="clear" w:color="auto" w:fill="FFFFFF"/>
                  <w:hideMark/>
                </w:tcPr>
                <w:p w:rsidR="0001269C" w:rsidRPr="000E2BD8" w:rsidRDefault="0001269C" w:rsidP="00DA649F">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3.202</w:t>
                  </w:r>
                </w:p>
              </w:tc>
              <w:tc>
                <w:tcPr>
                  <w:tcW w:w="694" w:type="dxa"/>
                  <w:tcBorders>
                    <w:top w:val="single" w:sz="8" w:space="0" w:color="152935"/>
                    <w:left w:val="single" w:sz="8" w:space="0" w:color="E0E0E0"/>
                    <w:bottom w:val="single" w:sz="8" w:space="0" w:color="AEAEAE"/>
                    <w:right w:val="single" w:sz="8" w:space="0" w:color="E0E0E0"/>
                  </w:tcBorders>
                  <w:shd w:val="clear" w:color="auto" w:fill="FFFFFF"/>
                  <w:hideMark/>
                </w:tcPr>
                <w:p w:rsidR="0001269C" w:rsidRPr="000E2BD8" w:rsidRDefault="0001269C" w:rsidP="00DA649F">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2.857</w:t>
                  </w:r>
                </w:p>
              </w:tc>
              <w:tc>
                <w:tcPr>
                  <w:tcW w:w="118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01269C" w:rsidRPr="000E2BD8" w:rsidRDefault="0001269C" w:rsidP="00DA649F">
                  <w:pPr>
                    <w:autoSpaceDE w:val="0"/>
                    <w:autoSpaceDN w:val="0"/>
                    <w:adjustRightInd w:val="0"/>
                    <w:spacing w:after="0" w:line="240" w:lineRule="auto"/>
                    <w:rPr>
                      <w:rFonts w:ascii="Times New Roman" w:hAnsi="Times New Roman" w:cs="Times New Roman"/>
                      <w:sz w:val="16"/>
                    </w:rPr>
                  </w:pPr>
                </w:p>
              </w:tc>
              <w:tc>
                <w:tcPr>
                  <w:tcW w:w="670" w:type="dxa"/>
                  <w:tcBorders>
                    <w:top w:val="single" w:sz="8" w:space="0" w:color="152935"/>
                    <w:left w:val="single" w:sz="8" w:space="0" w:color="E0E0E0"/>
                    <w:bottom w:val="single" w:sz="8" w:space="0" w:color="AEAEAE"/>
                    <w:right w:val="single" w:sz="8" w:space="0" w:color="E0E0E0"/>
                  </w:tcBorders>
                  <w:shd w:val="clear" w:color="auto" w:fill="FFFFFF"/>
                  <w:hideMark/>
                </w:tcPr>
                <w:p w:rsidR="0001269C" w:rsidRPr="000E2BD8" w:rsidRDefault="0001269C" w:rsidP="00DA649F">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1.121</w:t>
                  </w:r>
                </w:p>
              </w:tc>
              <w:tc>
                <w:tcPr>
                  <w:tcW w:w="463" w:type="dxa"/>
                  <w:tcBorders>
                    <w:top w:val="single" w:sz="8" w:space="0" w:color="152935"/>
                    <w:left w:val="single" w:sz="8" w:space="0" w:color="E0E0E0"/>
                    <w:bottom w:val="single" w:sz="8" w:space="0" w:color="AEAEAE"/>
                    <w:right w:val="nil"/>
                  </w:tcBorders>
                  <w:shd w:val="clear" w:color="auto" w:fill="FFFFFF"/>
                  <w:hideMark/>
                </w:tcPr>
                <w:p w:rsidR="0001269C" w:rsidRPr="000E2BD8" w:rsidRDefault="0001269C" w:rsidP="00DA649F">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.277</w:t>
                  </w:r>
                </w:p>
              </w:tc>
            </w:tr>
            <w:tr w:rsidR="0001269C" w:rsidRPr="000E2BD8" w:rsidTr="00DA649F">
              <w:trPr>
                <w:cantSplit/>
                <w:trHeight w:val="187"/>
              </w:trPr>
              <w:tc>
                <w:tcPr>
                  <w:tcW w:w="0" w:type="auto"/>
                  <w:vMerge/>
                  <w:tcBorders>
                    <w:top w:val="single" w:sz="8" w:space="0" w:color="152935"/>
                    <w:left w:val="nil"/>
                    <w:bottom w:val="single" w:sz="8" w:space="0" w:color="152935"/>
                    <w:right w:val="nil"/>
                  </w:tcBorders>
                  <w:vAlign w:val="center"/>
                  <w:hideMark/>
                </w:tcPr>
                <w:p w:rsidR="0001269C" w:rsidRPr="000E2BD8" w:rsidRDefault="0001269C" w:rsidP="00DA649F">
                  <w:pPr>
                    <w:spacing w:after="0" w:line="240" w:lineRule="auto"/>
                    <w:rPr>
                      <w:rFonts w:ascii="Times New Roman" w:eastAsia="Calibri" w:hAnsi="Times New Roman" w:cs="Times New Roman"/>
                      <w:color w:val="264A60"/>
                      <w:sz w:val="16"/>
                    </w:rPr>
                  </w:pPr>
                </w:p>
              </w:tc>
              <w:tc>
                <w:tcPr>
                  <w:tcW w:w="1057" w:type="dxa"/>
                  <w:tcBorders>
                    <w:top w:val="single" w:sz="8" w:space="0" w:color="AEAEAE"/>
                    <w:left w:val="nil"/>
                    <w:bottom w:val="single" w:sz="8" w:space="0" w:color="152935"/>
                    <w:right w:val="nil"/>
                  </w:tcBorders>
                  <w:shd w:val="clear" w:color="auto" w:fill="E0E0E0"/>
                  <w:hideMark/>
                </w:tcPr>
                <w:p w:rsidR="0001269C" w:rsidRPr="000E2BD8" w:rsidRDefault="0001269C" w:rsidP="00DA649F">
                  <w:pPr>
                    <w:autoSpaceDE w:val="0"/>
                    <w:autoSpaceDN w:val="0"/>
                    <w:adjustRightInd w:val="0"/>
                    <w:spacing w:after="0" w:line="240" w:lineRule="auto"/>
                    <w:ind w:left="60" w:right="60"/>
                    <w:rPr>
                      <w:rFonts w:ascii="Times New Roman" w:hAnsi="Times New Roman" w:cs="Times New Roman"/>
                      <w:color w:val="264A60"/>
                      <w:sz w:val="16"/>
                    </w:rPr>
                  </w:pPr>
                  <w:r w:rsidRPr="000E2BD8">
                    <w:rPr>
                      <w:rFonts w:ascii="Times New Roman" w:hAnsi="Times New Roman" w:cs="Times New Roman"/>
                      <w:color w:val="264A60"/>
                      <w:sz w:val="16"/>
                    </w:rPr>
                    <w:t>Kompetensi</w:t>
                  </w:r>
                </w:p>
              </w:tc>
              <w:tc>
                <w:tcPr>
                  <w:tcW w:w="683" w:type="dxa"/>
                  <w:tcBorders>
                    <w:top w:val="single" w:sz="8" w:space="0" w:color="AEAEAE"/>
                    <w:left w:val="nil"/>
                    <w:bottom w:val="single" w:sz="8" w:space="0" w:color="152935"/>
                    <w:right w:val="single" w:sz="8" w:space="0" w:color="E0E0E0"/>
                  </w:tcBorders>
                  <w:shd w:val="clear" w:color="auto" w:fill="FFFFFF"/>
                  <w:hideMark/>
                </w:tcPr>
                <w:p w:rsidR="0001269C" w:rsidRPr="000E2BD8" w:rsidRDefault="0001269C" w:rsidP="00DA649F">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.953</w:t>
                  </w:r>
                </w:p>
              </w:tc>
              <w:tc>
                <w:tcPr>
                  <w:tcW w:w="694" w:type="dxa"/>
                  <w:tcBorders>
                    <w:top w:val="single" w:sz="8" w:space="0" w:color="AEAEAE"/>
                    <w:left w:val="single" w:sz="8" w:space="0" w:color="E0E0E0"/>
                    <w:bottom w:val="single" w:sz="8" w:space="0" w:color="152935"/>
                    <w:right w:val="single" w:sz="8" w:space="0" w:color="E0E0E0"/>
                  </w:tcBorders>
                  <w:shd w:val="clear" w:color="auto" w:fill="FFFFFF"/>
                  <w:hideMark/>
                </w:tcPr>
                <w:p w:rsidR="0001269C" w:rsidRPr="000E2BD8" w:rsidRDefault="0001269C" w:rsidP="00DA649F">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.071</w:t>
                  </w:r>
                </w:p>
              </w:tc>
              <w:tc>
                <w:tcPr>
                  <w:tcW w:w="1184" w:type="dxa"/>
                  <w:tcBorders>
                    <w:top w:val="single" w:sz="8" w:space="0" w:color="AEAEAE"/>
                    <w:left w:val="single" w:sz="8" w:space="0" w:color="E0E0E0"/>
                    <w:bottom w:val="single" w:sz="8" w:space="0" w:color="152935"/>
                    <w:right w:val="single" w:sz="8" w:space="0" w:color="E0E0E0"/>
                  </w:tcBorders>
                  <w:shd w:val="clear" w:color="auto" w:fill="FFFFFF"/>
                  <w:hideMark/>
                </w:tcPr>
                <w:p w:rsidR="0001269C" w:rsidRPr="000E2BD8" w:rsidRDefault="0001269C" w:rsidP="00DA649F">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.953</w:t>
                  </w:r>
                </w:p>
              </w:tc>
              <w:tc>
                <w:tcPr>
                  <w:tcW w:w="670" w:type="dxa"/>
                  <w:tcBorders>
                    <w:top w:val="single" w:sz="8" w:space="0" w:color="AEAEAE"/>
                    <w:left w:val="single" w:sz="8" w:space="0" w:color="E0E0E0"/>
                    <w:bottom w:val="single" w:sz="8" w:space="0" w:color="152935"/>
                    <w:right w:val="single" w:sz="8" w:space="0" w:color="E0E0E0"/>
                  </w:tcBorders>
                  <w:shd w:val="clear" w:color="auto" w:fill="FFFFFF"/>
                  <w:hideMark/>
                </w:tcPr>
                <w:p w:rsidR="0001269C" w:rsidRPr="000E2BD8" w:rsidRDefault="0001269C" w:rsidP="00DA649F">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13.359</w:t>
                  </w:r>
                </w:p>
              </w:tc>
              <w:tc>
                <w:tcPr>
                  <w:tcW w:w="463" w:type="dxa"/>
                  <w:tcBorders>
                    <w:top w:val="single" w:sz="8" w:space="0" w:color="AEAEAE"/>
                    <w:left w:val="single" w:sz="8" w:space="0" w:color="E0E0E0"/>
                    <w:bottom w:val="single" w:sz="8" w:space="0" w:color="152935"/>
                    <w:right w:val="nil"/>
                  </w:tcBorders>
                  <w:shd w:val="clear" w:color="auto" w:fill="FFFFFF"/>
                  <w:hideMark/>
                </w:tcPr>
                <w:p w:rsidR="0001269C" w:rsidRPr="000E2BD8" w:rsidRDefault="0001269C" w:rsidP="00DA649F">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.000</w:t>
                  </w:r>
                </w:p>
              </w:tc>
            </w:tr>
            <w:tr w:rsidR="0001269C" w:rsidRPr="000E2BD8" w:rsidTr="006D24AA">
              <w:trPr>
                <w:cantSplit/>
                <w:trHeight w:val="179"/>
              </w:trPr>
              <w:tc>
                <w:tcPr>
                  <w:tcW w:w="4951" w:type="dxa"/>
                  <w:gridSpan w:val="7"/>
                  <w:tcBorders>
                    <w:top w:val="nil"/>
                    <w:left w:val="nil"/>
                    <w:bottom w:val="nil"/>
                    <w:right w:val="nil"/>
                  </w:tcBorders>
                  <w:shd w:val="clear" w:color="auto" w:fill="FFFFFF"/>
                  <w:hideMark/>
                </w:tcPr>
                <w:p w:rsidR="0001269C" w:rsidRPr="000E2BD8" w:rsidRDefault="0001269C" w:rsidP="00DA649F">
                  <w:pPr>
                    <w:autoSpaceDE w:val="0"/>
                    <w:autoSpaceDN w:val="0"/>
                    <w:adjustRightInd w:val="0"/>
                    <w:spacing w:after="0" w:line="240" w:lineRule="auto"/>
                    <w:ind w:left="60" w:right="60"/>
                    <w:rPr>
                      <w:rFonts w:ascii="Times New Roman" w:hAnsi="Times New Roman" w:cs="Times New Roman"/>
                      <w:color w:val="010205"/>
                      <w:sz w:val="16"/>
                    </w:rPr>
                  </w:pPr>
                  <w:r w:rsidRPr="000E2BD8">
                    <w:rPr>
                      <w:rFonts w:ascii="Times New Roman" w:hAnsi="Times New Roman" w:cs="Times New Roman"/>
                      <w:color w:val="010205"/>
                      <w:sz w:val="16"/>
                    </w:rPr>
                    <w:t>a. Dependent Variable: Kinerja SDM</w:t>
                  </w:r>
                </w:p>
              </w:tc>
            </w:tr>
          </w:tbl>
          <w:p w:rsidR="0001269C" w:rsidRPr="000E2BD8" w:rsidRDefault="0001269C" w:rsidP="00DA649F">
            <w:pPr>
              <w:autoSpaceDE w:val="0"/>
              <w:autoSpaceDN w:val="0"/>
              <w:adjustRightInd w:val="0"/>
              <w:spacing w:after="0" w:line="240" w:lineRule="auto"/>
              <w:rPr>
                <w:rFonts w:ascii="Times New Roman" w:eastAsia="Calibri" w:hAnsi="Times New Roman" w:cs="Times New Roman"/>
              </w:rPr>
            </w:pPr>
            <w:r w:rsidRPr="000E2BD8">
              <w:rPr>
                <w:rFonts w:ascii="Times New Roman" w:hAnsi="Times New Roman" w:cs="Times New Roman"/>
                <w:i/>
                <w:color w:val="010205"/>
              </w:rPr>
              <w:t xml:space="preserve">Sumber dioilah </w:t>
            </w:r>
            <w:r w:rsidR="00EA1EAA">
              <w:rPr>
                <w:rFonts w:ascii="Times New Roman" w:hAnsi="Times New Roman" w:cs="Times New Roman"/>
                <w:i/>
                <w:color w:val="010205"/>
              </w:rPr>
              <w:t>peneliti</w:t>
            </w:r>
            <w:r w:rsidRPr="000E2BD8">
              <w:rPr>
                <w:rFonts w:ascii="Times New Roman" w:hAnsi="Times New Roman" w:cs="Times New Roman"/>
                <w:i/>
                <w:color w:val="010205"/>
              </w:rPr>
              <w:t xml:space="preserve"> dengan SPSS Versi 25</w:t>
            </w:r>
          </w:p>
          <w:p w:rsidR="0001269C" w:rsidRPr="000E2BD8" w:rsidRDefault="0001269C" w:rsidP="00DA649F">
            <w:pPr>
              <w:spacing w:after="0" w:line="240" w:lineRule="auto"/>
              <w:rPr>
                <w:rFonts w:ascii="Times New Roman" w:hAnsi="Times New Roman" w:cs="Times New Roman"/>
                <w:color w:val="000000"/>
              </w:rPr>
            </w:pPr>
          </w:p>
        </w:tc>
      </w:tr>
    </w:tbl>
    <w:p w:rsidR="0001269C" w:rsidRPr="000E2BD8" w:rsidRDefault="00DA649F" w:rsidP="00DA649F">
      <w:pPr>
        <w:spacing w:after="0" w:line="240" w:lineRule="auto"/>
        <w:ind w:firstLine="426"/>
        <w:jc w:val="both"/>
        <w:rPr>
          <w:rFonts w:ascii="Times New Roman" w:hAnsi="Times New Roman" w:cs="Times New Roman"/>
          <w:lang w:val="pt-BR"/>
        </w:rPr>
      </w:pPr>
      <w:r w:rsidRPr="00DA649F">
        <w:rPr>
          <w:rFonts w:ascii="Times New Roman" w:hAnsi="Times New Roman" w:cs="Times New Roman"/>
          <w:lang w:val="pt-BR"/>
        </w:rPr>
        <w:t>Regresi X2 terhadap Y (sederhana)</w:t>
      </w:r>
      <w:r>
        <w:rPr>
          <w:rFonts w:ascii="Times New Roman" w:hAnsi="Times New Roman" w:cs="Times New Roman"/>
          <w:lang w:val="pt-BR"/>
        </w:rPr>
        <w:t xml:space="preserve"> b</w:t>
      </w:r>
      <w:r w:rsidR="0001269C" w:rsidRPr="000E2BD8">
        <w:rPr>
          <w:rFonts w:ascii="Times New Roman" w:hAnsi="Times New Roman" w:cs="Times New Roman"/>
          <w:lang w:val="pt-BR"/>
        </w:rPr>
        <w:t xml:space="preserve">erdasarkan hasil perhitungan yang dilakukan diperoleh a sebesar </w:t>
      </w:r>
      <w:r w:rsidR="0001269C" w:rsidRPr="000E2BD8">
        <w:rPr>
          <w:rFonts w:ascii="Times New Roman" w:hAnsi="Times New Roman" w:cs="Times New Roman"/>
        </w:rPr>
        <w:t>0,937</w:t>
      </w:r>
      <w:r w:rsidR="0001269C" w:rsidRPr="000E2BD8">
        <w:rPr>
          <w:rFonts w:ascii="Times New Roman" w:hAnsi="Times New Roman" w:cs="Times New Roman"/>
          <w:lang w:val="pt-BR"/>
        </w:rPr>
        <w:t>; b</w:t>
      </w:r>
      <w:r w:rsidR="0001269C" w:rsidRPr="000E2BD8">
        <w:rPr>
          <w:rFonts w:ascii="Times New Roman" w:hAnsi="Times New Roman" w:cs="Times New Roman"/>
          <w:vertAlign w:val="subscript"/>
          <w:lang w:val="pt-BR"/>
        </w:rPr>
        <w:t xml:space="preserve">1 </w:t>
      </w:r>
      <w:r w:rsidR="0001269C" w:rsidRPr="000E2BD8">
        <w:rPr>
          <w:rFonts w:ascii="Times New Roman" w:hAnsi="Times New Roman" w:cs="Times New Roman"/>
          <w:lang w:val="pt-BR"/>
        </w:rPr>
        <w:t>sebesar 0,</w:t>
      </w:r>
      <w:r w:rsidR="0001269C" w:rsidRPr="000E2BD8">
        <w:rPr>
          <w:rFonts w:ascii="Times New Roman" w:hAnsi="Times New Roman" w:cs="Times New Roman"/>
        </w:rPr>
        <w:t>559</w:t>
      </w:r>
      <w:r w:rsidR="0001269C" w:rsidRPr="000E2BD8">
        <w:rPr>
          <w:rFonts w:ascii="Times New Roman" w:hAnsi="Times New Roman" w:cs="Times New Roman"/>
          <w:lang w:val="pt-BR"/>
        </w:rPr>
        <w:t xml:space="preserve"> dan b</w:t>
      </w:r>
      <w:r w:rsidR="0001269C" w:rsidRPr="000E2BD8">
        <w:rPr>
          <w:rFonts w:ascii="Times New Roman" w:hAnsi="Times New Roman" w:cs="Times New Roman"/>
          <w:vertAlign w:val="subscript"/>
          <w:lang w:val="pt-BR"/>
        </w:rPr>
        <w:t>2</w:t>
      </w:r>
      <w:r w:rsidR="0001269C" w:rsidRPr="000E2BD8">
        <w:rPr>
          <w:rFonts w:ascii="Times New Roman" w:hAnsi="Times New Roman" w:cs="Times New Roman"/>
          <w:lang w:val="pt-BR"/>
        </w:rPr>
        <w:t xml:space="preserve"> sebesar 0,</w:t>
      </w:r>
      <w:r w:rsidR="0001269C" w:rsidRPr="000E2BD8">
        <w:rPr>
          <w:rFonts w:ascii="Times New Roman" w:hAnsi="Times New Roman" w:cs="Times New Roman"/>
        </w:rPr>
        <w:t xml:space="preserve">433 </w:t>
      </w:r>
      <w:r w:rsidR="0001269C" w:rsidRPr="000E2BD8">
        <w:rPr>
          <w:rFonts w:ascii="Times New Roman" w:hAnsi="Times New Roman" w:cs="Times New Roman"/>
          <w:lang w:val="pt-BR"/>
        </w:rPr>
        <w:t xml:space="preserve">bentuk persamaan regresi linear </w:t>
      </w:r>
      <w:r w:rsidR="0001269C" w:rsidRPr="000E2BD8">
        <w:rPr>
          <w:rFonts w:ascii="Times New Roman" w:hAnsi="Times New Roman" w:cs="Times New Roman"/>
        </w:rPr>
        <w:t>berganda</w:t>
      </w:r>
      <w:r w:rsidR="0001269C" w:rsidRPr="000E2BD8">
        <w:rPr>
          <w:rFonts w:ascii="Times New Roman" w:hAnsi="Times New Roman" w:cs="Times New Roman"/>
          <w:lang w:val="pt-BR"/>
        </w:rPr>
        <w:t xml:space="preserve"> sebagai berikut:</w:t>
      </w:r>
    </w:p>
    <w:p w:rsidR="0001269C" w:rsidRPr="000E2BD8" w:rsidRDefault="0001269C" w:rsidP="00177590">
      <w:pPr>
        <w:spacing w:after="0" w:line="240" w:lineRule="auto"/>
        <w:ind w:left="-90"/>
        <w:jc w:val="center"/>
        <w:rPr>
          <w:rFonts w:ascii="Times New Roman" w:hAnsi="Times New Roman" w:cs="Times New Roman"/>
        </w:rPr>
      </w:pPr>
      <w:r w:rsidRPr="000E2BD8">
        <w:rPr>
          <w:rFonts w:ascii="Times New Roman" w:hAnsi="Times New Roman" w:cs="Times New Roman"/>
        </w:rPr>
        <w:t>Ŷ = 0,937 + 0,559X</w:t>
      </w:r>
      <w:r w:rsidRPr="000E2BD8">
        <w:rPr>
          <w:rFonts w:ascii="Times New Roman" w:hAnsi="Times New Roman" w:cs="Times New Roman"/>
          <w:vertAlign w:val="subscript"/>
        </w:rPr>
        <w:t>1</w:t>
      </w:r>
      <w:r w:rsidRPr="000E2BD8">
        <w:rPr>
          <w:rFonts w:ascii="Times New Roman" w:hAnsi="Times New Roman" w:cs="Times New Roman"/>
        </w:rPr>
        <w:t xml:space="preserve"> + 0,433X</w:t>
      </w:r>
      <w:r w:rsidRPr="000E2BD8">
        <w:rPr>
          <w:rFonts w:ascii="Times New Roman" w:hAnsi="Times New Roman" w:cs="Times New Roman"/>
          <w:vertAlign w:val="subscript"/>
        </w:rPr>
        <w:t>2</w:t>
      </w:r>
    </w:p>
    <w:p w:rsidR="0001269C" w:rsidRPr="000E2BD8" w:rsidRDefault="0001269C" w:rsidP="00DA649F">
      <w:pPr>
        <w:spacing w:after="0" w:line="240" w:lineRule="auto"/>
        <w:ind w:firstLine="426"/>
        <w:contextualSpacing/>
        <w:jc w:val="both"/>
        <w:rPr>
          <w:rFonts w:ascii="Times New Roman" w:hAnsi="Times New Roman" w:cs="Times New Roman"/>
          <w:bCs/>
        </w:rPr>
      </w:pPr>
      <w:r w:rsidRPr="000E2BD8">
        <w:rPr>
          <w:rFonts w:ascii="Times New Roman" w:hAnsi="Times New Roman" w:cs="Times New Roman"/>
          <w:bCs/>
        </w:rPr>
        <w:t xml:space="preserve">Dari persamaan regresi tersebut terlihat bahwa pengaruh kompetensi terhadap kinerja </w:t>
      </w:r>
      <w:r w:rsidRPr="000E2BD8">
        <w:rPr>
          <w:rFonts w:ascii="Times New Roman" w:hAnsi="Times New Roman" w:cs="Times New Roman"/>
          <w:bCs/>
        </w:rPr>
        <w:lastRenderedPageBreak/>
        <w:t>SDM adalah searah (positif), hal tersebut ditunjukkan pada koefisien regresi atau nilai b</w:t>
      </w:r>
      <w:r w:rsidRPr="000E2BD8">
        <w:rPr>
          <w:rFonts w:ascii="Times New Roman" w:hAnsi="Times New Roman" w:cs="Times New Roman"/>
          <w:bCs/>
          <w:vertAlign w:val="subscript"/>
        </w:rPr>
        <w:t>1</w:t>
      </w:r>
      <w:r w:rsidRPr="000E2BD8">
        <w:rPr>
          <w:rFonts w:ascii="Times New Roman" w:hAnsi="Times New Roman" w:cs="Times New Roman"/>
          <w:bCs/>
        </w:rPr>
        <w:t xml:space="preserve"> dalam persamaan regresi tersebut yang menunjukkan angka positif sebesar 0,559 yang mengandung arti bahwa setiap kenaikan kompetensi 1 satuan akan diikuti dengan kenaikan kinerja SDM sebesar 0,559 satuan. Demikian pula sebaliknya, jika keterampilan dan pelatihan mengalami penurunan 1 satuan maka kinerja SDM akan cenderung mengalami penurunan sebesar 0,559 satuan. </w:t>
      </w:r>
    </w:p>
    <w:p w:rsidR="0001269C" w:rsidRPr="000E2BD8" w:rsidRDefault="0001269C" w:rsidP="00DA649F">
      <w:pPr>
        <w:spacing w:after="0" w:line="240" w:lineRule="auto"/>
        <w:ind w:firstLine="426"/>
        <w:contextualSpacing/>
        <w:jc w:val="both"/>
        <w:rPr>
          <w:rFonts w:ascii="Times New Roman" w:hAnsi="Times New Roman" w:cs="Times New Roman"/>
          <w:bCs/>
        </w:rPr>
      </w:pPr>
      <w:r w:rsidRPr="000E2BD8">
        <w:rPr>
          <w:rFonts w:ascii="Times New Roman" w:hAnsi="Times New Roman" w:cs="Times New Roman"/>
          <w:bCs/>
        </w:rPr>
        <w:t>Dari persamaan regresi tersebut terlihat bahwa pengaruh kepuasan kerja terhadap kinerja sumber daya manusia adalah searah (positif), hal tersebut ditunjukkan pada koefisien regresi atau nilai b</w:t>
      </w:r>
      <w:r w:rsidRPr="000E2BD8">
        <w:rPr>
          <w:rFonts w:ascii="Times New Roman" w:hAnsi="Times New Roman" w:cs="Times New Roman"/>
          <w:bCs/>
          <w:vertAlign w:val="subscript"/>
        </w:rPr>
        <w:t>2</w:t>
      </w:r>
      <w:r w:rsidRPr="000E2BD8">
        <w:rPr>
          <w:rFonts w:ascii="Times New Roman" w:hAnsi="Times New Roman" w:cs="Times New Roman"/>
          <w:bCs/>
        </w:rPr>
        <w:t xml:space="preserve"> dalam persamaan regresi tersebut yang menunjukkan angka positif sebesar 0,433 yang mengandung arti bahwa setiap kenaikan sistem kepuasan kerja 1 satuan akan diikuti dengan kenaikan kinerja SDM sebesar 0,433 satuan. Demikian pula sebaliknya, jika kepuasan kerja mengalami penurunan 1 satuan maka kinerja SDM akan cenderung mengalami penurunan sebesar 0,433 satuan. </w:t>
      </w:r>
    </w:p>
    <w:p w:rsidR="0001269C" w:rsidRPr="000E2BD8" w:rsidRDefault="0001269C" w:rsidP="00DA649F">
      <w:pPr>
        <w:spacing w:after="0" w:line="240" w:lineRule="auto"/>
        <w:ind w:firstLine="426"/>
        <w:contextualSpacing/>
        <w:jc w:val="both"/>
        <w:rPr>
          <w:rFonts w:ascii="Times New Roman" w:hAnsi="Times New Roman" w:cs="Times New Roman"/>
          <w:bCs/>
        </w:rPr>
      </w:pPr>
      <w:r w:rsidRPr="000E2BD8">
        <w:rPr>
          <w:rFonts w:ascii="Times New Roman" w:hAnsi="Times New Roman" w:cs="Times New Roman"/>
          <w:bCs/>
        </w:rPr>
        <w:t xml:space="preserve">Dan nilai koefisien a </w:t>
      </w:r>
      <w:r w:rsidRPr="000E2BD8">
        <w:rPr>
          <w:rFonts w:ascii="Times New Roman" w:hAnsi="Times New Roman" w:cs="Times New Roman"/>
          <w:bCs/>
          <w:i/>
          <w:iCs/>
        </w:rPr>
        <w:t>(intercept)</w:t>
      </w:r>
      <w:r w:rsidRPr="000E2BD8">
        <w:rPr>
          <w:rFonts w:ascii="Times New Roman" w:hAnsi="Times New Roman" w:cs="Times New Roman"/>
          <w:bCs/>
        </w:rPr>
        <w:t xml:space="preserve"> adalah sebesar 0,937 yang mempunyai arti apabila tidak terdapat kompetensi dan kepuasan kerja (X</w:t>
      </w:r>
      <w:r w:rsidRPr="000E2BD8">
        <w:rPr>
          <w:rFonts w:ascii="Times New Roman" w:hAnsi="Times New Roman" w:cs="Times New Roman"/>
          <w:bCs/>
          <w:vertAlign w:val="subscript"/>
        </w:rPr>
        <w:t>1</w:t>
      </w:r>
      <w:r w:rsidRPr="000E2BD8">
        <w:rPr>
          <w:rFonts w:ascii="Times New Roman" w:hAnsi="Times New Roman" w:cs="Times New Roman"/>
          <w:bCs/>
        </w:rPr>
        <w:t xml:space="preserve"> dan X</w:t>
      </w:r>
      <w:r w:rsidRPr="000E2BD8">
        <w:rPr>
          <w:rFonts w:ascii="Times New Roman" w:hAnsi="Times New Roman" w:cs="Times New Roman"/>
          <w:bCs/>
          <w:vertAlign w:val="subscript"/>
        </w:rPr>
        <w:t xml:space="preserve">2 </w:t>
      </w:r>
      <w:r w:rsidRPr="000E2BD8">
        <w:rPr>
          <w:rFonts w:ascii="Times New Roman" w:hAnsi="Times New Roman" w:cs="Times New Roman"/>
          <w:bCs/>
        </w:rPr>
        <w:t>= 0), diperkirakan kinerja SDM sebesar 0,937 satuan.</w:t>
      </w:r>
    </w:p>
    <w:p w:rsidR="0001269C" w:rsidRPr="000E2BD8" w:rsidRDefault="00DA649F" w:rsidP="00DA649F">
      <w:pPr>
        <w:spacing w:after="0" w:line="240" w:lineRule="auto"/>
        <w:ind w:firstLine="426"/>
        <w:jc w:val="both"/>
        <w:rPr>
          <w:rFonts w:ascii="Times New Roman" w:hAnsi="Times New Roman" w:cs="Times New Roman"/>
          <w:b/>
        </w:rPr>
      </w:pPr>
      <w:r w:rsidRPr="00DA649F">
        <w:rPr>
          <w:rFonts w:ascii="Times New Roman" w:hAnsi="Times New Roman" w:cs="Times New Roman"/>
          <w:bCs/>
        </w:rPr>
        <w:t>Uji Koefisien Determinasi</w:t>
      </w:r>
      <w:r>
        <w:rPr>
          <w:rFonts w:ascii="Times New Roman" w:hAnsi="Times New Roman" w:cs="Times New Roman"/>
          <w:b/>
          <w:lang w:val="en-US"/>
        </w:rPr>
        <w:t xml:space="preserve"> </w:t>
      </w:r>
      <w:r>
        <w:rPr>
          <w:rFonts w:ascii="Times New Roman" w:hAnsi="Times New Roman" w:cs="Times New Roman"/>
          <w:lang w:val="en-US"/>
        </w:rPr>
        <w:t>m</w:t>
      </w:r>
      <w:r w:rsidR="0001269C" w:rsidRPr="000E2BD8">
        <w:rPr>
          <w:rFonts w:ascii="Times New Roman" w:hAnsi="Times New Roman" w:cs="Times New Roman"/>
        </w:rPr>
        <w:t>erupakan besarnya kontribusi variabel bebas terhadap variabel terikatnya. Semakin tinggi koefisien determinasinya, semakin tinggi kemampuan variabel bebas dalam menjelaskan variasi perubahan pada variabel terikatnya.</w:t>
      </w:r>
    </w:p>
    <w:p w:rsidR="0001269C" w:rsidRPr="000E2BD8" w:rsidRDefault="0001269C" w:rsidP="00407B7B">
      <w:pPr>
        <w:pStyle w:val="ListParagraph"/>
        <w:numPr>
          <w:ilvl w:val="3"/>
          <w:numId w:val="24"/>
        </w:numPr>
        <w:spacing w:after="0" w:line="240" w:lineRule="auto"/>
        <w:ind w:left="284" w:hanging="284"/>
        <w:jc w:val="both"/>
        <w:rPr>
          <w:rFonts w:ascii="Times New Roman" w:hAnsi="Times New Roman" w:cs="Times New Roman"/>
        </w:rPr>
      </w:pPr>
      <w:r w:rsidRPr="000E2BD8">
        <w:rPr>
          <w:rFonts w:ascii="Times New Roman" w:hAnsi="Times New Roman" w:cs="Times New Roman"/>
        </w:rPr>
        <w:t>Koefisien Determinasi X</w:t>
      </w:r>
      <w:r w:rsidRPr="000E2BD8">
        <w:rPr>
          <w:rFonts w:ascii="Times New Roman" w:hAnsi="Times New Roman" w:cs="Times New Roman"/>
          <w:vertAlign w:val="subscript"/>
        </w:rPr>
        <w:t>1</w:t>
      </w:r>
      <w:r w:rsidRPr="000E2BD8">
        <w:rPr>
          <w:rFonts w:ascii="Times New Roman" w:hAnsi="Times New Roman" w:cs="Times New Roman"/>
        </w:rPr>
        <w:t xml:space="preserve"> terhadap Y</w:t>
      </w:r>
    </w:p>
    <w:p w:rsidR="0001269C" w:rsidRPr="000E2BD8" w:rsidRDefault="0001269C" w:rsidP="00407B7B">
      <w:pPr>
        <w:spacing w:after="0" w:line="240" w:lineRule="auto"/>
        <w:ind w:firstLine="374"/>
        <w:contextualSpacing/>
        <w:jc w:val="both"/>
        <w:rPr>
          <w:rFonts w:ascii="Times New Roman" w:hAnsi="Times New Roman" w:cs="Times New Roman"/>
          <w:lang w:val="it-IT"/>
        </w:rPr>
      </w:pPr>
      <w:r w:rsidRPr="000E2BD8">
        <w:rPr>
          <w:rFonts w:ascii="Times New Roman" w:hAnsi="Times New Roman" w:cs="Times New Roman"/>
          <w:lang w:val="it-IT"/>
        </w:rPr>
        <w:t>Berikut hasil koefisien determinasi dari R square :</w:t>
      </w:r>
    </w:p>
    <w:tbl>
      <w:tblPr>
        <w:tblW w:w="4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45"/>
        <w:gridCol w:w="701"/>
        <w:gridCol w:w="745"/>
        <w:gridCol w:w="1006"/>
        <w:gridCol w:w="1012"/>
      </w:tblGrid>
      <w:tr w:rsidR="0001269C" w:rsidRPr="000E2BD8" w:rsidTr="00407B7B">
        <w:trPr>
          <w:cantSplit/>
          <w:trHeight w:val="297"/>
          <w:jc w:val="center"/>
        </w:trPr>
        <w:tc>
          <w:tcPr>
            <w:tcW w:w="4009" w:type="dxa"/>
            <w:gridSpan w:val="5"/>
            <w:tcBorders>
              <w:top w:val="nil"/>
              <w:left w:val="nil"/>
              <w:bottom w:val="nil"/>
              <w:right w:val="nil"/>
            </w:tcBorders>
            <w:shd w:val="clear" w:color="auto" w:fill="FFFFFF"/>
            <w:vAlign w:val="center"/>
            <w:hideMark/>
          </w:tcPr>
          <w:p w:rsidR="0001269C" w:rsidRPr="00407B7B" w:rsidRDefault="00407B7B" w:rsidP="007570A9">
            <w:pPr>
              <w:autoSpaceDE w:val="0"/>
              <w:autoSpaceDN w:val="0"/>
              <w:adjustRightInd w:val="0"/>
              <w:spacing w:after="0" w:line="240" w:lineRule="auto"/>
              <w:ind w:left="60" w:right="60"/>
              <w:jc w:val="center"/>
              <w:rPr>
                <w:rFonts w:ascii="Times New Roman" w:hAnsi="Times New Roman" w:cs="Times New Roman"/>
                <w:color w:val="010205"/>
                <w:sz w:val="12"/>
              </w:rPr>
            </w:pPr>
            <w:r w:rsidRPr="003D4593">
              <w:rPr>
                <w:rFonts w:ascii="Times New Roman" w:hAnsi="Times New Roman" w:cs="Times New Roman"/>
                <w:bCs/>
                <w:sz w:val="20"/>
                <w:szCs w:val="20"/>
              </w:rPr>
              <w:t>Tabel</w:t>
            </w:r>
            <w:r w:rsidRPr="003D4593">
              <w:rPr>
                <w:rFonts w:ascii="Times New Roman" w:hAnsi="Times New Roman" w:cs="Times New Roman"/>
                <w:bCs/>
                <w:sz w:val="20"/>
                <w:szCs w:val="20"/>
                <w:lang w:val="en-US"/>
              </w:rPr>
              <w:t xml:space="preserve"> </w:t>
            </w:r>
            <w:r w:rsidR="007570A9">
              <w:rPr>
                <w:rFonts w:ascii="Times New Roman" w:hAnsi="Times New Roman" w:cs="Times New Roman"/>
                <w:bCs/>
                <w:sz w:val="20"/>
                <w:szCs w:val="20"/>
                <w:lang w:val="en-US"/>
              </w:rPr>
              <w:t>9</w:t>
            </w:r>
            <w:r w:rsidRPr="003D4593">
              <w:rPr>
                <w:rFonts w:ascii="Times New Roman" w:hAnsi="Times New Roman" w:cs="Times New Roman"/>
                <w:bCs/>
                <w:sz w:val="20"/>
                <w:szCs w:val="20"/>
                <w:lang w:val="en-US"/>
              </w:rPr>
              <w:t>.</w:t>
            </w:r>
            <w:r>
              <w:rPr>
                <w:rFonts w:ascii="Times New Roman" w:hAnsi="Times New Roman" w:cs="Times New Roman"/>
                <w:b/>
                <w:bCs/>
                <w:color w:val="010205"/>
                <w:lang w:val="en-US"/>
              </w:rPr>
              <w:t xml:space="preserve"> </w:t>
            </w:r>
            <w:r w:rsidRPr="000E2BD8">
              <w:rPr>
                <w:rFonts w:ascii="Times New Roman" w:hAnsi="Times New Roman" w:cs="Times New Roman"/>
                <w:lang w:val="it-IT"/>
              </w:rPr>
              <w:t xml:space="preserve">Koefisien Determinasi </w:t>
            </w:r>
            <w:r>
              <w:rPr>
                <w:rFonts w:ascii="Times New Roman" w:hAnsi="Times New Roman" w:cs="Times New Roman"/>
                <w:lang w:val="it-IT"/>
              </w:rPr>
              <w:t>d</w:t>
            </w:r>
            <w:r w:rsidRPr="000E2BD8">
              <w:rPr>
                <w:rFonts w:ascii="Times New Roman" w:hAnsi="Times New Roman" w:cs="Times New Roman"/>
                <w:lang w:val="it-IT"/>
              </w:rPr>
              <w:t>ari R Squar</w:t>
            </w:r>
            <w:r>
              <w:rPr>
                <w:rFonts w:ascii="Times New Roman" w:hAnsi="Times New Roman" w:cs="Times New Roman"/>
                <w:lang w:val="it-IT"/>
              </w:rPr>
              <w:t>e</w:t>
            </w:r>
          </w:p>
        </w:tc>
      </w:tr>
      <w:tr w:rsidR="0001269C" w:rsidRPr="000E2BD8" w:rsidTr="00407B7B">
        <w:trPr>
          <w:cantSplit/>
          <w:trHeight w:val="239"/>
          <w:jc w:val="center"/>
        </w:trPr>
        <w:tc>
          <w:tcPr>
            <w:tcW w:w="545" w:type="dxa"/>
            <w:tcBorders>
              <w:top w:val="nil"/>
              <w:left w:val="nil"/>
              <w:bottom w:val="single" w:sz="8" w:space="0" w:color="152935"/>
              <w:right w:val="nil"/>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both"/>
              <w:rPr>
                <w:rFonts w:ascii="Times New Roman" w:hAnsi="Times New Roman" w:cs="Times New Roman"/>
                <w:color w:val="264A60"/>
                <w:sz w:val="16"/>
              </w:rPr>
            </w:pPr>
            <w:r w:rsidRPr="000E2BD8">
              <w:rPr>
                <w:rFonts w:ascii="Times New Roman" w:hAnsi="Times New Roman" w:cs="Times New Roman"/>
                <w:color w:val="264A60"/>
                <w:sz w:val="16"/>
              </w:rPr>
              <w:t>Model</w:t>
            </w:r>
          </w:p>
        </w:tc>
        <w:tc>
          <w:tcPr>
            <w:tcW w:w="701" w:type="dxa"/>
            <w:tcBorders>
              <w:top w:val="nil"/>
              <w:left w:val="nil"/>
              <w:bottom w:val="single" w:sz="8" w:space="0" w:color="152935"/>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both"/>
              <w:rPr>
                <w:rFonts w:ascii="Times New Roman" w:hAnsi="Times New Roman" w:cs="Times New Roman"/>
                <w:color w:val="264A60"/>
                <w:sz w:val="16"/>
              </w:rPr>
            </w:pPr>
            <w:r w:rsidRPr="000E2BD8">
              <w:rPr>
                <w:rFonts w:ascii="Times New Roman" w:hAnsi="Times New Roman" w:cs="Times New Roman"/>
                <w:color w:val="264A60"/>
                <w:sz w:val="16"/>
              </w:rPr>
              <w:t>R</w:t>
            </w:r>
          </w:p>
        </w:tc>
        <w:tc>
          <w:tcPr>
            <w:tcW w:w="745"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both"/>
              <w:rPr>
                <w:rFonts w:ascii="Times New Roman" w:hAnsi="Times New Roman" w:cs="Times New Roman"/>
                <w:color w:val="264A60"/>
                <w:sz w:val="16"/>
              </w:rPr>
            </w:pPr>
            <w:r w:rsidRPr="000E2BD8">
              <w:rPr>
                <w:rFonts w:ascii="Times New Roman" w:hAnsi="Times New Roman" w:cs="Times New Roman"/>
                <w:color w:val="264A60"/>
                <w:sz w:val="16"/>
              </w:rPr>
              <w:t>R Square</w:t>
            </w:r>
          </w:p>
        </w:tc>
        <w:tc>
          <w:tcPr>
            <w:tcW w:w="1006"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both"/>
              <w:rPr>
                <w:rFonts w:ascii="Times New Roman" w:hAnsi="Times New Roman" w:cs="Times New Roman"/>
                <w:color w:val="264A60"/>
                <w:sz w:val="16"/>
              </w:rPr>
            </w:pPr>
            <w:r w:rsidRPr="000E2BD8">
              <w:rPr>
                <w:rFonts w:ascii="Times New Roman" w:hAnsi="Times New Roman" w:cs="Times New Roman"/>
                <w:color w:val="264A60"/>
                <w:sz w:val="16"/>
              </w:rPr>
              <w:t>Adjusted R Square</w:t>
            </w:r>
          </w:p>
        </w:tc>
        <w:tc>
          <w:tcPr>
            <w:tcW w:w="1010" w:type="dxa"/>
            <w:tcBorders>
              <w:top w:val="nil"/>
              <w:left w:val="single" w:sz="8" w:space="0" w:color="E0E0E0"/>
              <w:bottom w:val="single" w:sz="8" w:space="0" w:color="152935"/>
              <w:right w:val="nil"/>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both"/>
              <w:rPr>
                <w:rFonts w:ascii="Times New Roman" w:hAnsi="Times New Roman" w:cs="Times New Roman"/>
                <w:color w:val="264A60"/>
                <w:sz w:val="16"/>
              </w:rPr>
            </w:pPr>
            <w:r w:rsidRPr="000E2BD8">
              <w:rPr>
                <w:rFonts w:ascii="Times New Roman" w:hAnsi="Times New Roman" w:cs="Times New Roman"/>
                <w:color w:val="264A60"/>
                <w:sz w:val="16"/>
              </w:rPr>
              <w:t>Std. Error of the Estimate</w:t>
            </w:r>
          </w:p>
        </w:tc>
      </w:tr>
      <w:tr w:rsidR="0001269C" w:rsidRPr="000E2BD8" w:rsidTr="00407B7B">
        <w:trPr>
          <w:cantSplit/>
          <w:trHeight w:val="148"/>
          <w:jc w:val="center"/>
        </w:trPr>
        <w:tc>
          <w:tcPr>
            <w:tcW w:w="545" w:type="dxa"/>
            <w:tcBorders>
              <w:top w:val="single" w:sz="8" w:space="0" w:color="152935"/>
              <w:left w:val="nil"/>
              <w:bottom w:val="single" w:sz="8" w:space="0" w:color="152935"/>
              <w:right w:val="nil"/>
            </w:tcBorders>
            <w:shd w:val="clear" w:color="auto" w:fill="E0E0E0"/>
            <w:hideMark/>
          </w:tcPr>
          <w:p w:rsidR="0001269C" w:rsidRPr="000E2BD8" w:rsidRDefault="0001269C" w:rsidP="00407B7B">
            <w:pPr>
              <w:autoSpaceDE w:val="0"/>
              <w:autoSpaceDN w:val="0"/>
              <w:adjustRightInd w:val="0"/>
              <w:spacing w:after="0" w:line="240" w:lineRule="auto"/>
              <w:ind w:left="60" w:right="60"/>
              <w:jc w:val="both"/>
              <w:rPr>
                <w:rFonts w:ascii="Times New Roman" w:hAnsi="Times New Roman" w:cs="Times New Roman"/>
                <w:color w:val="264A60"/>
                <w:sz w:val="16"/>
              </w:rPr>
            </w:pPr>
            <w:r w:rsidRPr="000E2BD8">
              <w:rPr>
                <w:rFonts w:ascii="Times New Roman" w:hAnsi="Times New Roman" w:cs="Times New Roman"/>
                <w:color w:val="264A60"/>
                <w:sz w:val="16"/>
              </w:rPr>
              <w:t>1</w:t>
            </w:r>
          </w:p>
        </w:tc>
        <w:tc>
          <w:tcPr>
            <w:tcW w:w="701" w:type="dxa"/>
            <w:tcBorders>
              <w:top w:val="single" w:sz="8" w:space="0" w:color="152935"/>
              <w:left w:val="nil"/>
              <w:bottom w:val="single" w:sz="8" w:space="0" w:color="152935"/>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both"/>
              <w:rPr>
                <w:rFonts w:ascii="Times New Roman" w:hAnsi="Times New Roman" w:cs="Times New Roman"/>
                <w:color w:val="010205"/>
                <w:sz w:val="16"/>
              </w:rPr>
            </w:pPr>
            <w:r w:rsidRPr="000E2BD8">
              <w:rPr>
                <w:rFonts w:ascii="Times New Roman" w:hAnsi="Times New Roman" w:cs="Times New Roman"/>
                <w:color w:val="010205"/>
                <w:sz w:val="16"/>
              </w:rPr>
              <w:t>.953</w:t>
            </w:r>
            <w:r w:rsidRPr="000E2BD8">
              <w:rPr>
                <w:rFonts w:ascii="Times New Roman" w:hAnsi="Times New Roman" w:cs="Times New Roman"/>
                <w:color w:val="010205"/>
                <w:sz w:val="16"/>
                <w:vertAlign w:val="superscript"/>
              </w:rPr>
              <w:t>a</w:t>
            </w:r>
          </w:p>
        </w:tc>
        <w:tc>
          <w:tcPr>
            <w:tcW w:w="745" w:type="dxa"/>
            <w:tcBorders>
              <w:top w:val="single" w:sz="8" w:space="0" w:color="152935"/>
              <w:left w:val="single" w:sz="8" w:space="0" w:color="E0E0E0"/>
              <w:bottom w:val="single" w:sz="8" w:space="0" w:color="152935"/>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both"/>
              <w:rPr>
                <w:rFonts w:ascii="Times New Roman" w:hAnsi="Times New Roman" w:cs="Times New Roman"/>
                <w:color w:val="010205"/>
                <w:sz w:val="16"/>
              </w:rPr>
            </w:pPr>
            <w:r w:rsidRPr="000E2BD8">
              <w:rPr>
                <w:rFonts w:ascii="Times New Roman" w:hAnsi="Times New Roman" w:cs="Times New Roman"/>
                <w:color w:val="010205"/>
                <w:sz w:val="16"/>
              </w:rPr>
              <w:t>.908</w:t>
            </w:r>
          </w:p>
        </w:tc>
        <w:tc>
          <w:tcPr>
            <w:tcW w:w="1006" w:type="dxa"/>
            <w:tcBorders>
              <w:top w:val="single" w:sz="8" w:space="0" w:color="152935"/>
              <w:left w:val="single" w:sz="8" w:space="0" w:color="E0E0E0"/>
              <w:bottom w:val="single" w:sz="8" w:space="0" w:color="152935"/>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both"/>
              <w:rPr>
                <w:rFonts w:ascii="Times New Roman" w:hAnsi="Times New Roman" w:cs="Times New Roman"/>
                <w:color w:val="010205"/>
                <w:sz w:val="16"/>
              </w:rPr>
            </w:pPr>
            <w:r w:rsidRPr="000E2BD8">
              <w:rPr>
                <w:rFonts w:ascii="Times New Roman" w:hAnsi="Times New Roman" w:cs="Times New Roman"/>
                <w:color w:val="010205"/>
                <w:sz w:val="16"/>
              </w:rPr>
              <w:t>.903</w:t>
            </w:r>
          </w:p>
        </w:tc>
        <w:tc>
          <w:tcPr>
            <w:tcW w:w="1010" w:type="dxa"/>
            <w:tcBorders>
              <w:top w:val="single" w:sz="8" w:space="0" w:color="152935"/>
              <w:left w:val="single" w:sz="8" w:space="0" w:color="E0E0E0"/>
              <w:bottom w:val="single" w:sz="8" w:space="0" w:color="152935"/>
              <w:right w:val="nil"/>
            </w:tcBorders>
            <w:shd w:val="clear" w:color="auto" w:fill="FFFFFF"/>
            <w:hideMark/>
          </w:tcPr>
          <w:p w:rsidR="0001269C" w:rsidRPr="000E2BD8" w:rsidRDefault="0001269C" w:rsidP="00407B7B">
            <w:pPr>
              <w:autoSpaceDE w:val="0"/>
              <w:autoSpaceDN w:val="0"/>
              <w:adjustRightInd w:val="0"/>
              <w:spacing w:after="0" w:line="240" w:lineRule="auto"/>
              <w:ind w:left="60" w:right="60"/>
              <w:jc w:val="both"/>
              <w:rPr>
                <w:rFonts w:ascii="Times New Roman" w:hAnsi="Times New Roman" w:cs="Times New Roman"/>
                <w:color w:val="010205"/>
                <w:sz w:val="16"/>
              </w:rPr>
            </w:pPr>
            <w:r w:rsidRPr="000E2BD8">
              <w:rPr>
                <w:rFonts w:ascii="Times New Roman" w:hAnsi="Times New Roman" w:cs="Times New Roman"/>
                <w:color w:val="010205"/>
                <w:sz w:val="16"/>
              </w:rPr>
              <w:t>2.38143</w:t>
            </w:r>
          </w:p>
        </w:tc>
      </w:tr>
      <w:tr w:rsidR="0001269C" w:rsidRPr="000E2BD8" w:rsidTr="00407B7B">
        <w:trPr>
          <w:cantSplit/>
          <w:trHeight w:val="291"/>
          <w:jc w:val="center"/>
        </w:trPr>
        <w:tc>
          <w:tcPr>
            <w:tcW w:w="4009" w:type="dxa"/>
            <w:gridSpan w:val="5"/>
            <w:tcBorders>
              <w:top w:val="nil"/>
              <w:left w:val="nil"/>
              <w:bottom w:val="nil"/>
              <w:right w:val="nil"/>
            </w:tcBorders>
            <w:shd w:val="clear" w:color="auto" w:fill="FFFFFF"/>
            <w:hideMark/>
          </w:tcPr>
          <w:p w:rsidR="0001269C" w:rsidRPr="000E2BD8" w:rsidRDefault="0001269C" w:rsidP="00407B7B">
            <w:pPr>
              <w:autoSpaceDE w:val="0"/>
              <w:autoSpaceDN w:val="0"/>
              <w:adjustRightInd w:val="0"/>
              <w:spacing w:after="0" w:line="240" w:lineRule="auto"/>
              <w:ind w:left="60" w:right="60"/>
              <w:jc w:val="both"/>
              <w:rPr>
                <w:rFonts w:ascii="Times New Roman" w:hAnsi="Times New Roman" w:cs="Times New Roman"/>
                <w:color w:val="010205"/>
                <w:sz w:val="16"/>
              </w:rPr>
            </w:pPr>
            <w:r w:rsidRPr="000E2BD8">
              <w:rPr>
                <w:rFonts w:ascii="Times New Roman" w:hAnsi="Times New Roman" w:cs="Times New Roman"/>
                <w:color w:val="010205"/>
                <w:sz w:val="16"/>
              </w:rPr>
              <w:t>a. Predictors: (Constant), Kompetensi</w:t>
            </w:r>
          </w:p>
        </w:tc>
      </w:tr>
    </w:tbl>
    <w:p w:rsidR="00407B7B" w:rsidRPr="007570A9" w:rsidRDefault="0001269C" w:rsidP="007570A9">
      <w:pPr>
        <w:spacing w:after="0" w:line="240" w:lineRule="auto"/>
        <w:ind w:firstLine="426"/>
        <w:jc w:val="both"/>
        <w:rPr>
          <w:rFonts w:ascii="Times New Roman" w:hAnsi="Times New Roman" w:cs="Times New Roman"/>
          <w:lang w:val="en-US"/>
        </w:rPr>
      </w:pPr>
      <w:r w:rsidRPr="000E2BD8">
        <w:rPr>
          <w:rFonts w:ascii="Times New Roman" w:hAnsi="Times New Roman" w:cs="Times New Roman"/>
          <w:lang w:val="sv-SE"/>
        </w:rPr>
        <w:t>Dapat dilihat hasil perhitungan di atas dimana R square sebesar 0,</w:t>
      </w:r>
      <w:r w:rsidRPr="000E2BD8">
        <w:rPr>
          <w:rFonts w:ascii="Times New Roman" w:hAnsi="Times New Roman" w:cs="Times New Roman"/>
        </w:rPr>
        <w:t>908</w:t>
      </w:r>
      <w:r w:rsidRPr="000E2BD8">
        <w:rPr>
          <w:rFonts w:ascii="Times New Roman" w:hAnsi="Times New Roman" w:cs="Times New Roman"/>
          <w:lang w:val="sv-SE"/>
        </w:rPr>
        <w:t xml:space="preserve"> atau </w:t>
      </w:r>
      <w:r w:rsidRPr="000E2BD8">
        <w:rPr>
          <w:rFonts w:ascii="Times New Roman" w:hAnsi="Times New Roman" w:cs="Times New Roman"/>
        </w:rPr>
        <w:t>90,8%</w:t>
      </w:r>
      <w:r w:rsidRPr="000E2BD8">
        <w:rPr>
          <w:rFonts w:ascii="Times New Roman" w:hAnsi="Times New Roman" w:cs="Times New Roman"/>
          <w:lang w:val="sv-SE"/>
        </w:rPr>
        <w:t xml:space="preserve">. Hal ini menunjukkan besarnya pengaruh positif dari Kompetensi terhadap kinerja sumber daya manusia sebesar </w:t>
      </w:r>
      <w:r w:rsidRPr="000E2BD8">
        <w:rPr>
          <w:rFonts w:ascii="Times New Roman" w:hAnsi="Times New Roman" w:cs="Times New Roman"/>
        </w:rPr>
        <w:t>90,8</w:t>
      </w:r>
      <w:r w:rsidRPr="000E2BD8">
        <w:rPr>
          <w:rFonts w:ascii="Times New Roman" w:hAnsi="Times New Roman" w:cs="Times New Roman"/>
          <w:lang w:val="sv-SE"/>
        </w:rPr>
        <w:t xml:space="preserve">% sedangkan sisanya </w:t>
      </w:r>
      <w:r w:rsidRPr="000E2BD8">
        <w:rPr>
          <w:rFonts w:ascii="Times New Roman" w:hAnsi="Times New Roman" w:cs="Times New Roman"/>
        </w:rPr>
        <w:t>9,2</w:t>
      </w:r>
      <w:r w:rsidRPr="000E2BD8">
        <w:rPr>
          <w:rFonts w:ascii="Times New Roman" w:hAnsi="Times New Roman" w:cs="Times New Roman"/>
          <w:lang w:val="sv-SE"/>
        </w:rPr>
        <w:t>% merupakan pengaruh faktor lain.</w:t>
      </w:r>
      <w:r w:rsidRPr="000E2BD8">
        <w:rPr>
          <w:rFonts w:ascii="Times New Roman" w:hAnsi="Times New Roman" w:cs="Times New Roman"/>
        </w:rPr>
        <w:t xml:space="preserve"> Berupa : </w:t>
      </w:r>
      <w:r w:rsidRPr="000E2BD8">
        <w:rPr>
          <w:rFonts w:ascii="Times New Roman" w:hAnsi="Times New Roman" w:cs="Times New Roman"/>
        </w:rPr>
        <w:lastRenderedPageBreak/>
        <w:t>Dimensi kemampuan, dengan indikatornya: (a) kurangnya kemampuan karyawan PT.Bahari Eka Nusantara Cabang Kalimantan Timur dalam menghadapai tantangan, (b) tidak efektifnya komunikasi yang dilakukan oleh para karyawan PT. Bahari Eka Nusantara dengan Terminal terkait penanganan kapal dan pihak syahbandar terkait pengurusan dokumen kapal (c) kurangnya inovasi dalam bekerja, (d) kurangnya tanggung jawab dan (e) minimnya kreativitas dalam bekerja</w:t>
      </w:r>
      <w:r w:rsidR="007570A9">
        <w:rPr>
          <w:rFonts w:ascii="Times New Roman" w:hAnsi="Times New Roman" w:cs="Times New Roman"/>
          <w:lang w:val="en-US"/>
        </w:rPr>
        <w:t>.</w:t>
      </w:r>
    </w:p>
    <w:p w:rsidR="0001269C" w:rsidRPr="00407B7B" w:rsidRDefault="0001269C" w:rsidP="00407B7B">
      <w:pPr>
        <w:pStyle w:val="ListParagraph"/>
        <w:numPr>
          <w:ilvl w:val="3"/>
          <w:numId w:val="24"/>
        </w:numPr>
        <w:spacing w:after="0" w:line="240" w:lineRule="auto"/>
        <w:ind w:left="284" w:hanging="284"/>
        <w:jc w:val="both"/>
        <w:rPr>
          <w:rFonts w:ascii="Times New Roman" w:hAnsi="Times New Roman" w:cs="Times New Roman"/>
        </w:rPr>
      </w:pPr>
      <w:r w:rsidRPr="00407B7B">
        <w:rPr>
          <w:rFonts w:ascii="Times New Roman" w:hAnsi="Times New Roman" w:cs="Times New Roman"/>
        </w:rPr>
        <w:t>Koefisien Determinasi X</w:t>
      </w:r>
      <w:r w:rsidRPr="00407B7B">
        <w:rPr>
          <w:rFonts w:ascii="Times New Roman" w:hAnsi="Times New Roman" w:cs="Times New Roman"/>
          <w:vertAlign w:val="subscript"/>
        </w:rPr>
        <w:t>2</w:t>
      </w:r>
      <w:r w:rsidRPr="00407B7B">
        <w:rPr>
          <w:rFonts w:ascii="Times New Roman" w:hAnsi="Times New Roman" w:cs="Times New Roman"/>
        </w:rPr>
        <w:t xml:space="preserve"> terhadap Y</w:t>
      </w:r>
    </w:p>
    <w:p w:rsidR="0001269C" w:rsidRPr="000E2BD8" w:rsidRDefault="0001269C" w:rsidP="00407B7B">
      <w:pPr>
        <w:spacing w:after="0" w:line="240" w:lineRule="auto"/>
        <w:contextualSpacing/>
        <w:jc w:val="both"/>
        <w:rPr>
          <w:rFonts w:ascii="Times New Roman" w:hAnsi="Times New Roman" w:cs="Times New Roman"/>
        </w:rPr>
      </w:pPr>
      <w:r w:rsidRPr="000E2BD8">
        <w:rPr>
          <w:rFonts w:ascii="Times New Roman" w:hAnsi="Times New Roman" w:cs="Times New Roman"/>
        </w:rPr>
        <w:t xml:space="preserve">      Berikut hasil koefisien determinasi dari R square :</w:t>
      </w:r>
    </w:p>
    <w:tbl>
      <w:tblPr>
        <w:tblW w:w="37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16"/>
        <w:gridCol w:w="664"/>
        <w:gridCol w:w="704"/>
        <w:gridCol w:w="952"/>
        <w:gridCol w:w="957"/>
      </w:tblGrid>
      <w:tr w:rsidR="0001269C" w:rsidRPr="000E2BD8" w:rsidTr="00407B7B">
        <w:trPr>
          <w:cantSplit/>
          <w:trHeight w:val="332"/>
          <w:jc w:val="center"/>
        </w:trPr>
        <w:tc>
          <w:tcPr>
            <w:tcW w:w="3793" w:type="dxa"/>
            <w:gridSpan w:val="5"/>
            <w:tcBorders>
              <w:top w:val="nil"/>
              <w:left w:val="nil"/>
              <w:bottom w:val="nil"/>
              <w:right w:val="nil"/>
            </w:tcBorders>
            <w:shd w:val="clear" w:color="auto" w:fill="FFFFFF"/>
            <w:vAlign w:val="center"/>
            <w:hideMark/>
          </w:tcPr>
          <w:p w:rsidR="0001269C" w:rsidRPr="000E2BD8" w:rsidRDefault="00407B7B" w:rsidP="007570A9">
            <w:pPr>
              <w:autoSpaceDE w:val="0"/>
              <w:autoSpaceDN w:val="0"/>
              <w:adjustRightInd w:val="0"/>
              <w:spacing w:after="0" w:line="240" w:lineRule="auto"/>
              <w:ind w:left="60" w:right="60"/>
              <w:jc w:val="center"/>
              <w:rPr>
                <w:rFonts w:ascii="Times New Roman" w:hAnsi="Times New Roman" w:cs="Times New Roman"/>
                <w:color w:val="010205"/>
                <w:sz w:val="18"/>
              </w:rPr>
            </w:pPr>
            <w:r w:rsidRPr="003D4593">
              <w:rPr>
                <w:rFonts w:ascii="Times New Roman" w:hAnsi="Times New Roman" w:cs="Times New Roman"/>
                <w:bCs/>
                <w:sz w:val="20"/>
                <w:szCs w:val="20"/>
              </w:rPr>
              <w:t>Tabel</w:t>
            </w:r>
            <w:r w:rsidRPr="003D4593">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1</w:t>
            </w:r>
            <w:r w:rsidR="007570A9">
              <w:rPr>
                <w:rFonts w:ascii="Times New Roman" w:hAnsi="Times New Roman" w:cs="Times New Roman"/>
                <w:bCs/>
                <w:sz w:val="20"/>
                <w:szCs w:val="20"/>
                <w:lang w:val="en-US"/>
              </w:rPr>
              <w:t>0</w:t>
            </w:r>
            <w:r w:rsidRPr="003D4593">
              <w:rPr>
                <w:rFonts w:ascii="Times New Roman" w:hAnsi="Times New Roman" w:cs="Times New Roman"/>
                <w:bCs/>
                <w:sz w:val="20"/>
                <w:szCs w:val="20"/>
                <w:lang w:val="en-US"/>
              </w:rPr>
              <w:t>.</w:t>
            </w:r>
            <w:r>
              <w:rPr>
                <w:rFonts w:ascii="Times New Roman" w:hAnsi="Times New Roman" w:cs="Times New Roman"/>
                <w:b/>
                <w:bCs/>
                <w:color w:val="010205"/>
                <w:lang w:val="en-US"/>
              </w:rPr>
              <w:t xml:space="preserve"> </w:t>
            </w:r>
            <w:r w:rsidRPr="000E2BD8">
              <w:rPr>
                <w:rFonts w:ascii="Times New Roman" w:hAnsi="Times New Roman" w:cs="Times New Roman"/>
                <w:lang w:val="it-IT"/>
              </w:rPr>
              <w:t xml:space="preserve">Koefisien Determinasi </w:t>
            </w:r>
            <w:r>
              <w:rPr>
                <w:rFonts w:ascii="Times New Roman" w:hAnsi="Times New Roman" w:cs="Times New Roman"/>
                <w:lang w:val="it-IT"/>
              </w:rPr>
              <w:t>d</w:t>
            </w:r>
            <w:r w:rsidRPr="000E2BD8">
              <w:rPr>
                <w:rFonts w:ascii="Times New Roman" w:hAnsi="Times New Roman" w:cs="Times New Roman"/>
                <w:lang w:val="it-IT"/>
              </w:rPr>
              <w:t>ari R Squar</w:t>
            </w:r>
            <w:r>
              <w:rPr>
                <w:rFonts w:ascii="Times New Roman" w:hAnsi="Times New Roman" w:cs="Times New Roman"/>
                <w:lang w:val="it-IT"/>
              </w:rPr>
              <w:t>e</w:t>
            </w:r>
          </w:p>
        </w:tc>
      </w:tr>
      <w:tr w:rsidR="0001269C" w:rsidRPr="000E2BD8" w:rsidTr="00407B7B">
        <w:trPr>
          <w:cantSplit/>
          <w:trHeight w:val="267"/>
          <w:jc w:val="center"/>
        </w:trPr>
        <w:tc>
          <w:tcPr>
            <w:tcW w:w="516" w:type="dxa"/>
            <w:tcBorders>
              <w:top w:val="nil"/>
              <w:left w:val="nil"/>
              <w:bottom w:val="single" w:sz="8" w:space="0" w:color="152935"/>
              <w:right w:val="nil"/>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8"/>
              </w:rPr>
            </w:pPr>
            <w:r w:rsidRPr="000E2BD8">
              <w:rPr>
                <w:rFonts w:ascii="Times New Roman" w:hAnsi="Times New Roman" w:cs="Times New Roman"/>
                <w:color w:val="264A60"/>
                <w:sz w:val="18"/>
              </w:rPr>
              <w:t>Model</w:t>
            </w:r>
          </w:p>
        </w:tc>
        <w:tc>
          <w:tcPr>
            <w:tcW w:w="664" w:type="dxa"/>
            <w:tcBorders>
              <w:top w:val="nil"/>
              <w:left w:val="nil"/>
              <w:bottom w:val="single" w:sz="8" w:space="0" w:color="152935"/>
              <w:right w:val="single" w:sz="8" w:space="0" w:color="E0E0E0"/>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jc w:val="center"/>
              <w:rPr>
                <w:rFonts w:ascii="Times New Roman" w:hAnsi="Times New Roman" w:cs="Times New Roman"/>
                <w:color w:val="264A60"/>
                <w:sz w:val="18"/>
              </w:rPr>
            </w:pPr>
            <w:r w:rsidRPr="000E2BD8">
              <w:rPr>
                <w:rFonts w:ascii="Times New Roman" w:hAnsi="Times New Roman" w:cs="Times New Roman"/>
                <w:color w:val="264A60"/>
                <w:sz w:val="18"/>
              </w:rPr>
              <w:t>R</w:t>
            </w:r>
          </w:p>
        </w:tc>
        <w:tc>
          <w:tcPr>
            <w:tcW w:w="704"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264A60"/>
                <w:sz w:val="18"/>
              </w:rPr>
            </w:pPr>
            <w:r w:rsidRPr="000E2BD8">
              <w:rPr>
                <w:rFonts w:ascii="Times New Roman" w:hAnsi="Times New Roman" w:cs="Times New Roman"/>
                <w:color w:val="264A60"/>
                <w:sz w:val="18"/>
              </w:rPr>
              <w:t>R Square</w:t>
            </w:r>
          </w:p>
        </w:tc>
        <w:tc>
          <w:tcPr>
            <w:tcW w:w="952"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264A60"/>
                <w:sz w:val="18"/>
              </w:rPr>
            </w:pPr>
            <w:r w:rsidRPr="000E2BD8">
              <w:rPr>
                <w:rFonts w:ascii="Times New Roman" w:hAnsi="Times New Roman" w:cs="Times New Roman"/>
                <w:color w:val="264A60"/>
                <w:sz w:val="18"/>
              </w:rPr>
              <w:t>Adjusted R Square</w:t>
            </w:r>
          </w:p>
        </w:tc>
        <w:tc>
          <w:tcPr>
            <w:tcW w:w="954" w:type="dxa"/>
            <w:tcBorders>
              <w:top w:val="nil"/>
              <w:left w:val="single" w:sz="8" w:space="0" w:color="E0E0E0"/>
              <w:bottom w:val="single" w:sz="8" w:space="0" w:color="152935"/>
              <w:right w:val="nil"/>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jc w:val="center"/>
              <w:rPr>
                <w:rFonts w:ascii="Times New Roman" w:hAnsi="Times New Roman" w:cs="Times New Roman"/>
                <w:color w:val="264A60"/>
                <w:sz w:val="18"/>
              </w:rPr>
            </w:pPr>
            <w:r w:rsidRPr="000E2BD8">
              <w:rPr>
                <w:rFonts w:ascii="Times New Roman" w:hAnsi="Times New Roman" w:cs="Times New Roman"/>
                <w:color w:val="264A60"/>
                <w:sz w:val="18"/>
              </w:rPr>
              <w:t>Std. Error of the Estimate</w:t>
            </w:r>
          </w:p>
        </w:tc>
      </w:tr>
      <w:tr w:rsidR="0001269C" w:rsidRPr="000E2BD8" w:rsidTr="00407B7B">
        <w:trPr>
          <w:cantSplit/>
          <w:trHeight w:val="160"/>
          <w:jc w:val="center"/>
        </w:trPr>
        <w:tc>
          <w:tcPr>
            <w:tcW w:w="516" w:type="dxa"/>
            <w:tcBorders>
              <w:top w:val="single" w:sz="8" w:space="0" w:color="152935"/>
              <w:left w:val="nil"/>
              <w:bottom w:val="single" w:sz="8" w:space="0" w:color="152935"/>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8"/>
              </w:rPr>
            </w:pPr>
            <w:r w:rsidRPr="000E2BD8">
              <w:rPr>
                <w:rFonts w:ascii="Times New Roman" w:hAnsi="Times New Roman" w:cs="Times New Roman"/>
                <w:color w:val="264A60"/>
                <w:sz w:val="18"/>
              </w:rPr>
              <w:t>1</w:t>
            </w:r>
          </w:p>
        </w:tc>
        <w:tc>
          <w:tcPr>
            <w:tcW w:w="664" w:type="dxa"/>
            <w:tcBorders>
              <w:top w:val="single" w:sz="8" w:space="0" w:color="152935"/>
              <w:left w:val="nil"/>
              <w:bottom w:val="single" w:sz="8" w:space="0" w:color="152935"/>
              <w:right w:val="single" w:sz="8" w:space="0" w:color="E0E0E0"/>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8"/>
              </w:rPr>
            </w:pPr>
            <w:r w:rsidRPr="000E2BD8">
              <w:rPr>
                <w:rFonts w:ascii="Times New Roman" w:hAnsi="Times New Roman" w:cs="Times New Roman"/>
                <w:color w:val="010205"/>
                <w:sz w:val="18"/>
              </w:rPr>
              <w:t>.945</w:t>
            </w:r>
            <w:r w:rsidRPr="000E2BD8">
              <w:rPr>
                <w:rFonts w:ascii="Times New Roman" w:hAnsi="Times New Roman" w:cs="Times New Roman"/>
                <w:color w:val="010205"/>
                <w:sz w:val="18"/>
                <w:vertAlign w:val="superscript"/>
              </w:rPr>
              <w:t>a</w:t>
            </w:r>
          </w:p>
        </w:tc>
        <w:tc>
          <w:tcPr>
            <w:tcW w:w="704" w:type="dxa"/>
            <w:tcBorders>
              <w:top w:val="single" w:sz="8" w:space="0" w:color="152935"/>
              <w:left w:val="single" w:sz="8" w:space="0" w:color="E0E0E0"/>
              <w:bottom w:val="single" w:sz="8" w:space="0" w:color="152935"/>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8"/>
              </w:rPr>
            </w:pPr>
            <w:r w:rsidRPr="000E2BD8">
              <w:rPr>
                <w:rFonts w:ascii="Times New Roman" w:hAnsi="Times New Roman" w:cs="Times New Roman"/>
                <w:color w:val="010205"/>
                <w:sz w:val="18"/>
              </w:rPr>
              <w:t>.892</w:t>
            </w:r>
          </w:p>
        </w:tc>
        <w:tc>
          <w:tcPr>
            <w:tcW w:w="952" w:type="dxa"/>
            <w:tcBorders>
              <w:top w:val="single" w:sz="8" w:space="0" w:color="152935"/>
              <w:left w:val="single" w:sz="8" w:space="0" w:color="E0E0E0"/>
              <w:bottom w:val="single" w:sz="8" w:space="0" w:color="152935"/>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8"/>
              </w:rPr>
            </w:pPr>
            <w:r w:rsidRPr="000E2BD8">
              <w:rPr>
                <w:rFonts w:ascii="Times New Roman" w:hAnsi="Times New Roman" w:cs="Times New Roman"/>
                <w:color w:val="010205"/>
                <w:sz w:val="18"/>
              </w:rPr>
              <w:t>.886</w:t>
            </w:r>
          </w:p>
        </w:tc>
        <w:tc>
          <w:tcPr>
            <w:tcW w:w="954" w:type="dxa"/>
            <w:tcBorders>
              <w:top w:val="single" w:sz="8" w:space="0" w:color="152935"/>
              <w:left w:val="single" w:sz="8" w:space="0" w:color="E0E0E0"/>
              <w:bottom w:val="single" w:sz="8" w:space="0" w:color="152935"/>
              <w:right w:val="nil"/>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8"/>
              </w:rPr>
            </w:pPr>
            <w:r w:rsidRPr="000E2BD8">
              <w:rPr>
                <w:rFonts w:ascii="Times New Roman" w:hAnsi="Times New Roman" w:cs="Times New Roman"/>
                <w:color w:val="010205"/>
                <w:sz w:val="18"/>
              </w:rPr>
              <w:t>2.58061</w:t>
            </w:r>
          </w:p>
        </w:tc>
      </w:tr>
      <w:tr w:rsidR="0001269C" w:rsidRPr="000E2BD8" w:rsidTr="00407B7B">
        <w:trPr>
          <w:cantSplit/>
          <w:trHeight w:val="166"/>
          <w:jc w:val="center"/>
        </w:trPr>
        <w:tc>
          <w:tcPr>
            <w:tcW w:w="3793" w:type="dxa"/>
            <w:gridSpan w:val="5"/>
            <w:tcBorders>
              <w:top w:val="nil"/>
              <w:left w:val="nil"/>
              <w:bottom w:val="nil"/>
              <w:right w:val="nil"/>
            </w:tcBorders>
            <w:shd w:val="clear" w:color="auto" w:fill="FFFFFF"/>
            <w:hideMark/>
          </w:tcPr>
          <w:p w:rsidR="0001269C" w:rsidRPr="000E2BD8" w:rsidRDefault="0001269C" w:rsidP="00407B7B">
            <w:pPr>
              <w:autoSpaceDE w:val="0"/>
              <w:autoSpaceDN w:val="0"/>
              <w:adjustRightInd w:val="0"/>
              <w:spacing w:after="0" w:line="240" w:lineRule="auto"/>
              <w:ind w:left="60" w:right="60"/>
              <w:rPr>
                <w:rFonts w:ascii="Times New Roman" w:hAnsi="Times New Roman" w:cs="Times New Roman"/>
                <w:color w:val="010205"/>
                <w:sz w:val="18"/>
              </w:rPr>
            </w:pPr>
            <w:r w:rsidRPr="000E2BD8">
              <w:rPr>
                <w:rFonts w:ascii="Times New Roman" w:hAnsi="Times New Roman" w:cs="Times New Roman"/>
                <w:color w:val="010205"/>
                <w:sz w:val="18"/>
              </w:rPr>
              <w:t>a. Predictors: (Constant), Kepuasan Kerja</w:t>
            </w:r>
          </w:p>
        </w:tc>
      </w:tr>
    </w:tbl>
    <w:p w:rsidR="0001269C" w:rsidRPr="000E2BD8" w:rsidRDefault="0001269C" w:rsidP="00407B7B">
      <w:pPr>
        <w:spacing w:after="0" w:line="240" w:lineRule="auto"/>
        <w:ind w:firstLine="426"/>
        <w:contextualSpacing/>
        <w:jc w:val="both"/>
        <w:rPr>
          <w:rFonts w:ascii="Times New Roman" w:hAnsi="Times New Roman" w:cs="Times New Roman"/>
        </w:rPr>
      </w:pPr>
      <w:r w:rsidRPr="000E2BD8">
        <w:rPr>
          <w:rFonts w:ascii="Times New Roman" w:hAnsi="Times New Roman" w:cs="Times New Roman"/>
          <w:lang w:val="sv-SE"/>
        </w:rPr>
        <w:t>Dapat dilihat hasil perhitungan di atas dimana R square sebesar 0,</w:t>
      </w:r>
      <w:r w:rsidRPr="000E2BD8">
        <w:rPr>
          <w:rFonts w:ascii="Times New Roman" w:hAnsi="Times New Roman" w:cs="Times New Roman"/>
        </w:rPr>
        <w:t>892</w:t>
      </w:r>
      <w:r w:rsidRPr="000E2BD8">
        <w:rPr>
          <w:rFonts w:ascii="Times New Roman" w:hAnsi="Times New Roman" w:cs="Times New Roman"/>
          <w:lang w:val="sv-SE"/>
        </w:rPr>
        <w:t xml:space="preserve"> atau </w:t>
      </w:r>
      <w:r w:rsidRPr="000E2BD8">
        <w:rPr>
          <w:rFonts w:ascii="Times New Roman" w:hAnsi="Times New Roman" w:cs="Times New Roman"/>
        </w:rPr>
        <w:t>89,2%</w:t>
      </w:r>
      <w:r w:rsidRPr="000E2BD8">
        <w:rPr>
          <w:rFonts w:ascii="Times New Roman" w:hAnsi="Times New Roman" w:cs="Times New Roman"/>
          <w:lang w:val="sv-SE"/>
        </w:rPr>
        <w:t xml:space="preserve">. Hal ini menunjukkan besarnya pengaruh positif dari </w:t>
      </w:r>
      <w:r w:rsidRPr="000E2BD8">
        <w:rPr>
          <w:rFonts w:ascii="Times New Roman" w:hAnsi="Times New Roman" w:cs="Times New Roman"/>
        </w:rPr>
        <w:t xml:space="preserve">Kepuasan Kerja </w:t>
      </w:r>
      <w:r w:rsidRPr="000E2BD8">
        <w:rPr>
          <w:rFonts w:ascii="Times New Roman" w:hAnsi="Times New Roman" w:cs="Times New Roman"/>
          <w:lang w:val="sv-SE"/>
        </w:rPr>
        <w:t xml:space="preserve">terhadap Kinerja Sumber Daya Manusia sebesar </w:t>
      </w:r>
      <w:r w:rsidRPr="000E2BD8">
        <w:rPr>
          <w:rFonts w:ascii="Times New Roman" w:hAnsi="Times New Roman" w:cs="Times New Roman"/>
        </w:rPr>
        <w:t>89,2</w:t>
      </w:r>
      <w:r w:rsidRPr="000E2BD8">
        <w:rPr>
          <w:rFonts w:ascii="Times New Roman" w:hAnsi="Times New Roman" w:cs="Times New Roman"/>
          <w:lang w:val="sv-SE"/>
        </w:rPr>
        <w:t>% sedangkan sisanya 10</w:t>
      </w:r>
      <w:r w:rsidRPr="000E2BD8">
        <w:rPr>
          <w:rFonts w:ascii="Times New Roman" w:hAnsi="Times New Roman" w:cs="Times New Roman"/>
        </w:rPr>
        <w:t>,8</w:t>
      </w:r>
      <w:r w:rsidRPr="000E2BD8">
        <w:rPr>
          <w:rFonts w:ascii="Times New Roman" w:hAnsi="Times New Roman" w:cs="Times New Roman"/>
          <w:lang w:val="sv-SE"/>
        </w:rPr>
        <w:t>% merupakan pengaruh faktor lain</w:t>
      </w:r>
      <w:r w:rsidRPr="000E2BD8">
        <w:rPr>
          <w:rFonts w:ascii="Times New Roman" w:hAnsi="Times New Roman" w:cs="Times New Roman"/>
        </w:rPr>
        <w:t>. Dari 10,8% tersebut terdiri dari beberapa faktor berupa : Dimensi 1) kesesuaian antara pekerjaan dan kepribadian dengan indikatornya : (a) Tidak adanya kesamaan bakat dengan pekerjaan dalam diri karywan PT. Bahari Eka Nusantara Cabang Kalimantan Timur, (b) Tidak adanya  kesamaan harapan dengan pekerjaan pada diri karyawan PT. Bahari Eka Nusantara Cabang Kalimantan Timur; 2) pekerjaan itu sendiri, dengan indikator : (a)Kuarngnya kebebasan berekspresi karyawan dalam bekerja, (b)Tidak adanya keberanian untuk tantangan pekerjaan.</w:t>
      </w:r>
    </w:p>
    <w:p w:rsidR="0001269C" w:rsidRPr="000E2BD8" w:rsidRDefault="0001269C" w:rsidP="00407B7B">
      <w:pPr>
        <w:numPr>
          <w:ilvl w:val="3"/>
          <w:numId w:val="24"/>
        </w:numPr>
        <w:spacing w:after="0" w:line="240" w:lineRule="auto"/>
        <w:ind w:left="284" w:hanging="270"/>
        <w:contextualSpacing/>
        <w:jc w:val="both"/>
        <w:rPr>
          <w:rFonts w:ascii="Times New Roman" w:hAnsi="Times New Roman" w:cs="Times New Roman"/>
        </w:rPr>
      </w:pPr>
      <w:r w:rsidRPr="000E2BD8">
        <w:rPr>
          <w:rFonts w:ascii="Times New Roman" w:hAnsi="Times New Roman" w:cs="Times New Roman"/>
        </w:rPr>
        <w:t>Koefisien Determinasi X</w:t>
      </w:r>
      <w:r w:rsidRPr="000E2BD8">
        <w:rPr>
          <w:rFonts w:ascii="Times New Roman" w:hAnsi="Times New Roman" w:cs="Times New Roman"/>
          <w:vertAlign w:val="subscript"/>
        </w:rPr>
        <w:t>1</w:t>
      </w:r>
      <w:r w:rsidRPr="000E2BD8">
        <w:rPr>
          <w:rFonts w:ascii="Times New Roman" w:hAnsi="Times New Roman" w:cs="Times New Roman"/>
        </w:rPr>
        <w:t xml:space="preserve"> dan X</w:t>
      </w:r>
      <w:r w:rsidRPr="000E2BD8">
        <w:rPr>
          <w:rFonts w:ascii="Times New Roman" w:hAnsi="Times New Roman" w:cs="Times New Roman"/>
          <w:vertAlign w:val="subscript"/>
        </w:rPr>
        <w:t>2</w:t>
      </w:r>
      <w:r w:rsidRPr="000E2BD8">
        <w:rPr>
          <w:rFonts w:ascii="Times New Roman" w:hAnsi="Times New Roman" w:cs="Times New Roman"/>
        </w:rPr>
        <w:t xml:space="preserve"> terhadap Y</w:t>
      </w:r>
    </w:p>
    <w:p w:rsidR="0001269C" w:rsidRPr="000E2BD8" w:rsidRDefault="0001269C" w:rsidP="00407B7B">
      <w:pPr>
        <w:spacing w:after="0" w:line="240" w:lineRule="auto"/>
        <w:contextualSpacing/>
        <w:jc w:val="both"/>
        <w:rPr>
          <w:rFonts w:ascii="Times New Roman" w:hAnsi="Times New Roman" w:cs="Times New Roman"/>
        </w:rPr>
      </w:pPr>
      <w:r w:rsidRPr="000E2BD8">
        <w:rPr>
          <w:rFonts w:ascii="Times New Roman" w:hAnsi="Times New Roman" w:cs="Times New Roman"/>
        </w:rPr>
        <w:t xml:space="preserve">      Berikut hasil koefisien determinasi dari R square :</w:t>
      </w:r>
    </w:p>
    <w:tbl>
      <w:tblPr>
        <w:tblW w:w="41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1"/>
        <w:gridCol w:w="723"/>
        <w:gridCol w:w="767"/>
        <w:gridCol w:w="1037"/>
        <w:gridCol w:w="1041"/>
      </w:tblGrid>
      <w:tr w:rsidR="0001269C" w:rsidRPr="000E2BD8" w:rsidTr="00407B7B">
        <w:trPr>
          <w:cantSplit/>
          <w:trHeight w:val="237"/>
          <w:jc w:val="center"/>
        </w:trPr>
        <w:tc>
          <w:tcPr>
            <w:tcW w:w="4129" w:type="dxa"/>
            <w:gridSpan w:val="5"/>
            <w:tcBorders>
              <w:top w:val="nil"/>
              <w:left w:val="nil"/>
              <w:bottom w:val="nil"/>
              <w:right w:val="nil"/>
            </w:tcBorders>
            <w:shd w:val="clear" w:color="auto" w:fill="FFFFFF"/>
            <w:vAlign w:val="center"/>
            <w:hideMark/>
          </w:tcPr>
          <w:p w:rsidR="0001269C" w:rsidRPr="000E2BD8" w:rsidRDefault="00407B7B" w:rsidP="007570A9">
            <w:pPr>
              <w:autoSpaceDE w:val="0"/>
              <w:autoSpaceDN w:val="0"/>
              <w:adjustRightInd w:val="0"/>
              <w:spacing w:after="0" w:line="240" w:lineRule="auto"/>
              <w:ind w:left="-5" w:right="60"/>
              <w:jc w:val="center"/>
              <w:rPr>
                <w:rFonts w:ascii="Times New Roman" w:hAnsi="Times New Roman" w:cs="Times New Roman"/>
                <w:color w:val="010205"/>
                <w:sz w:val="18"/>
              </w:rPr>
            </w:pPr>
            <w:r w:rsidRPr="003D4593">
              <w:rPr>
                <w:rFonts w:ascii="Times New Roman" w:hAnsi="Times New Roman" w:cs="Times New Roman"/>
                <w:bCs/>
                <w:sz w:val="20"/>
                <w:szCs w:val="20"/>
              </w:rPr>
              <w:t>Tabel</w:t>
            </w:r>
            <w:r w:rsidRPr="003D4593">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1</w:t>
            </w:r>
            <w:r w:rsidR="007570A9">
              <w:rPr>
                <w:rFonts w:ascii="Times New Roman" w:hAnsi="Times New Roman" w:cs="Times New Roman"/>
                <w:bCs/>
                <w:sz w:val="20"/>
                <w:szCs w:val="20"/>
                <w:lang w:val="en-US"/>
              </w:rPr>
              <w:t>1</w:t>
            </w:r>
            <w:r w:rsidRPr="003D4593">
              <w:rPr>
                <w:rFonts w:ascii="Times New Roman" w:hAnsi="Times New Roman" w:cs="Times New Roman"/>
                <w:bCs/>
                <w:sz w:val="20"/>
                <w:szCs w:val="20"/>
                <w:lang w:val="en-US"/>
              </w:rPr>
              <w:t>.</w:t>
            </w:r>
            <w:r>
              <w:rPr>
                <w:rFonts w:ascii="Times New Roman" w:hAnsi="Times New Roman" w:cs="Times New Roman"/>
                <w:b/>
                <w:bCs/>
                <w:color w:val="010205"/>
                <w:lang w:val="en-US"/>
              </w:rPr>
              <w:t xml:space="preserve"> </w:t>
            </w:r>
            <w:r w:rsidRPr="000E2BD8">
              <w:rPr>
                <w:rFonts w:ascii="Times New Roman" w:hAnsi="Times New Roman" w:cs="Times New Roman"/>
                <w:lang w:val="it-IT"/>
              </w:rPr>
              <w:t xml:space="preserve">Koefisien Determinasi </w:t>
            </w:r>
            <w:r>
              <w:rPr>
                <w:rFonts w:ascii="Times New Roman" w:hAnsi="Times New Roman" w:cs="Times New Roman"/>
                <w:lang w:val="it-IT"/>
              </w:rPr>
              <w:t>d</w:t>
            </w:r>
            <w:r w:rsidRPr="000E2BD8">
              <w:rPr>
                <w:rFonts w:ascii="Times New Roman" w:hAnsi="Times New Roman" w:cs="Times New Roman"/>
                <w:lang w:val="it-IT"/>
              </w:rPr>
              <w:t>ari R Squar</w:t>
            </w:r>
            <w:r>
              <w:rPr>
                <w:rFonts w:ascii="Times New Roman" w:hAnsi="Times New Roman" w:cs="Times New Roman"/>
                <w:lang w:val="it-IT"/>
              </w:rPr>
              <w:t>e</w:t>
            </w:r>
          </w:p>
        </w:tc>
      </w:tr>
      <w:tr w:rsidR="0001269C" w:rsidRPr="000E2BD8" w:rsidTr="00407B7B">
        <w:trPr>
          <w:cantSplit/>
          <w:trHeight w:val="191"/>
          <w:jc w:val="center"/>
        </w:trPr>
        <w:tc>
          <w:tcPr>
            <w:tcW w:w="561" w:type="dxa"/>
            <w:tcBorders>
              <w:top w:val="nil"/>
              <w:left w:val="nil"/>
              <w:bottom w:val="single" w:sz="8" w:space="0" w:color="152935"/>
              <w:right w:val="nil"/>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8"/>
              </w:rPr>
            </w:pPr>
            <w:r w:rsidRPr="000E2BD8">
              <w:rPr>
                <w:rFonts w:ascii="Times New Roman" w:hAnsi="Times New Roman" w:cs="Times New Roman"/>
                <w:color w:val="264A60"/>
                <w:sz w:val="18"/>
              </w:rPr>
              <w:t>Model</w:t>
            </w:r>
          </w:p>
        </w:tc>
        <w:tc>
          <w:tcPr>
            <w:tcW w:w="723" w:type="dxa"/>
            <w:tcBorders>
              <w:top w:val="nil"/>
              <w:left w:val="nil"/>
              <w:bottom w:val="single" w:sz="8" w:space="0" w:color="152935"/>
              <w:right w:val="single" w:sz="8" w:space="0" w:color="E0E0E0"/>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jc w:val="center"/>
              <w:rPr>
                <w:rFonts w:ascii="Times New Roman" w:hAnsi="Times New Roman" w:cs="Times New Roman"/>
                <w:color w:val="264A60"/>
                <w:sz w:val="18"/>
              </w:rPr>
            </w:pPr>
            <w:r w:rsidRPr="000E2BD8">
              <w:rPr>
                <w:rFonts w:ascii="Times New Roman" w:hAnsi="Times New Roman" w:cs="Times New Roman"/>
                <w:color w:val="264A60"/>
                <w:sz w:val="18"/>
              </w:rPr>
              <w:t>R</w:t>
            </w:r>
          </w:p>
        </w:tc>
        <w:tc>
          <w:tcPr>
            <w:tcW w:w="767"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264A60"/>
                <w:sz w:val="18"/>
              </w:rPr>
            </w:pPr>
            <w:r w:rsidRPr="000E2BD8">
              <w:rPr>
                <w:rFonts w:ascii="Times New Roman" w:hAnsi="Times New Roman" w:cs="Times New Roman"/>
                <w:color w:val="264A60"/>
                <w:sz w:val="18"/>
              </w:rPr>
              <w:t>R Square</w:t>
            </w:r>
          </w:p>
        </w:tc>
        <w:tc>
          <w:tcPr>
            <w:tcW w:w="1037"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407B7B">
            <w:pPr>
              <w:autoSpaceDE w:val="0"/>
              <w:autoSpaceDN w:val="0"/>
              <w:adjustRightInd w:val="0"/>
              <w:spacing w:after="0" w:line="240" w:lineRule="auto"/>
              <w:ind w:left="60" w:right="60"/>
              <w:jc w:val="center"/>
              <w:rPr>
                <w:rFonts w:ascii="Times New Roman" w:hAnsi="Times New Roman" w:cs="Times New Roman"/>
                <w:color w:val="264A60"/>
                <w:sz w:val="18"/>
              </w:rPr>
            </w:pPr>
            <w:r w:rsidRPr="000E2BD8">
              <w:rPr>
                <w:rFonts w:ascii="Times New Roman" w:hAnsi="Times New Roman" w:cs="Times New Roman"/>
                <w:color w:val="264A60"/>
                <w:sz w:val="18"/>
              </w:rPr>
              <w:t>Adjusted R Square</w:t>
            </w:r>
          </w:p>
        </w:tc>
        <w:tc>
          <w:tcPr>
            <w:tcW w:w="1040" w:type="dxa"/>
            <w:tcBorders>
              <w:top w:val="nil"/>
              <w:left w:val="single" w:sz="8" w:space="0" w:color="E0E0E0"/>
              <w:bottom w:val="single" w:sz="8" w:space="0" w:color="152935"/>
              <w:right w:val="nil"/>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jc w:val="center"/>
              <w:rPr>
                <w:rFonts w:ascii="Times New Roman" w:hAnsi="Times New Roman" w:cs="Times New Roman"/>
                <w:color w:val="264A60"/>
                <w:sz w:val="18"/>
              </w:rPr>
            </w:pPr>
            <w:r w:rsidRPr="000E2BD8">
              <w:rPr>
                <w:rFonts w:ascii="Times New Roman" w:hAnsi="Times New Roman" w:cs="Times New Roman"/>
                <w:color w:val="264A60"/>
                <w:sz w:val="18"/>
              </w:rPr>
              <w:t>Std. Error of the Estimate</w:t>
            </w:r>
          </w:p>
        </w:tc>
      </w:tr>
      <w:tr w:rsidR="0001269C" w:rsidRPr="000E2BD8" w:rsidTr="00407B7B">
        <w:trPr>
          <w:cantSplit/>
          <w:trHeight w:val="114"/>
          <w:jc w:val="center"/>
        </w:trPr>
        <w:tc>
          <w:tcPr>
            <w:tcW w:w="561" w:type="dxa"/>
            <w:tcBorders>
              <w:top w:val="single" w:sz="8" w:space="0" w:color="152935"/>
              <w:left w:val="nil"/>
              <w:bottom w:val="single" w:sz="8" w:space="0" w:color="152935"/>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8"/>
              </w:rPr>
            </w:pPr>
            <w:r w:rsidRPr="000E2BD8">
              <w:rPr>
                <w:rFonts w:ascii="Times New Roman" w:hAnsi="Times New Roman" w:cs="Times New Roman"/>
                <w:color w:val="264A60"/>
                <w:sz w:val="18"/>
              </w:rPr>
              <w:t>1</w:t>
            </w:r>
          </w:p>
        </w:tc>
        <w:tc>
          <w:tcPr>
            <w:tcW w:w="723" w:type="dxa"/>
            <w:tcBorders>
              <w:top w:val="single" w:sz="8" w:space="0" w:color="152935"/>
              <w:left w:val="nil"/>
              <w:bottom w:val="single" w:sz="8" w:space="0" w:color="152935"/>
              <w:right w:val="single" w:sz="8" w:space="0" w:color="E0E0E0"/>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8"/>
              </w:rPr>
            </w:pPr>
            <w:r w:rsidRPr="000E2BD8">
              <w:rPr>
                <w:rFonts w:ascii="Times New Roman" w:hAnsi="Times New Roman" w:cs="Times New Roman"/>
                <w:color w:val="010205"/>
                <w:sz w:val="18"/>
              </w:rPr>
              <w:t>.964</w:t>
            </w:r>
            <w:r w:rsidRPr="000E2BD8">
              <w:rPr>
                <w:rFonts w:ascii="Times New Roman" w:hAnsi="Times New Roman" w:cs="Times New Roman"/>
                <w:color w:val="010205"/>
                <w:sz w:val="18"/>
                <w:vertAlign w:val="superscript"/>
              </w:rPr>
              <w:t>a</w:t>
            </w:r>
          </w:p>
        </w:tc>
        <w:tc>
          <w:tcPr>
            <w:tcW w:w="767" w:type="dxa"/>
            <w:tcBorders>
              <w:top w:val="single" w:sz="8" w:space="0" w:color="152935"/>
              <w:left w:val="single" w:sz="8" w:space="0" w:color="E0E0E0"/>
              <w:bottom w:val="single" w:sz="8" w:space="0" w:color="152935"/>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8"/>
              </w:rPr>
            </w:pPr>
            <w:r w:rsidRPr="000E2BD8">
              <w:rPr>
                <w:rFonts w:ascii="Times New Roman" w:hAnsi="Times New Roman" w:cs="Times New Roman"/>
                <w:color w:val="010205"/>
                <w:sz w:val="18"/>
              </w:rPr>
              <w:t>.929</w:t>
            </w:r>
          </w:p>
        </w:tc>
        <w:tc>
          <w:tcPr>
            <w:tcW w:w="1037" w:type="dxa"/>
            <w:tcBorders>
              <w:top w:val="single" w:sz="8" w:space="0" w:color="152935"/>
              <w:left w:val="single" w:sz="8" w:space="0" w:color="E0E0E0"/>
              <w:bottom w:val="single" w:sz="8" w:space="0" w:color="152935"/>
              <w:right w:val="single" w:sz="8" w:space="0" w:color="E0E0E0"/>
            </w:tcBorders>
            <w:shd w:val="clear" w:color="auto" w:fill="FFFFFF"/>
            <w:hideMark/>
          </w:tcPr>
          <w:p w:rsidR="0001269C" w:rsidRPr="000E2BD8" w:rsidRDefault="0001269C" w:rsidP="00407B7B">
            <w:pPr>
              <w:autoSpaceDE w:val="0"/>
              <w:autoSpaceDN w:val="0"/>
              <w:adjustRightInd w:val="0"/>
              <w:spacing w:after="0" w:line="240" w:lineRule="auto"/>
              <w:ind w:left="60" w:right="60"/>
              <w:jc w:val="right"/>
              <w:rPr>
                <w:rFonts w:ascii="Times New Roman" w:hAnsi="Times New Roman" w:cs="Times New Roman"/>
                <w:color w:val="010205"/>
                <w:sz w:val="18"/>
              </w:rPr>
            </w:pPr>
            <w:r w:rsidRPr="000E2BD8">
              <w:rPr>
                <w:rFonts w:ascii="Times New Roman" w:hAnsi="Times New Roman" w:cs="Times New Roman"/>
                <w:color w:val="010205"/>
                <w:sz w:val="18"/>
              </w:rPr>
              <w:t>.921</w:t>
            </w:r>
          </w:p>
        </w:tc>
        <w:tc>
          <w:tcPr>
            <w:tcW w:w="1040" w:type="dxa"/>
            <w:tcBorders>
              <w:top w:val="single" w:sz="8" w:space="0" w:color="152935"/>
              <w:left w:val="single" w:sz="8" w:space="0" w:color="E0E0E0"/>
              <w:bottom w:val="single" w:sz="8" w:space="0" w:color="152935"/>
              <w:right w:val="nil"/>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8"/>
              </w:rPr>
            </w:pPr>
            <w:r w:rsidRPr="000E2BD8">
              <w:rPr>
                <w:rFonts w:ascii="Times New Roman" w:hAnsi="Times New Roman" w:cs="Times New Roman"/>
                <w:color w:val="010205"/>
                <w:sz w:val="18"/>
              </w:rPr>
              <w:t>2.15496</w:t>
            </w:r>
          </w:p>
        </w:tc>
      </w:tr>
      <w:tr w:rsidR="0001269C" w:rsidRPr="000E2BD8" w:rsidTr="00407B7B">
        <w:trPr>
          <w:cantSplit/>
          <w:trHeight w:val="118"/>
          <w:jc w:val="center"/>
        </w:trPr>
        <w:tc>
          <w:tcPr>
            <w:tcW w:w="4129" w:type="dxa"/>
            <w:gridSpan w:val="5"/>
            <w:tcBorders>
              <w:top w:val="nil"/>
              <w:left w:val="nil"/>
              <w:bottom w:val="nil"/>
              <w:right w:val="nil"/>
            </w:tcBorders>
            <w:shd w:val="clear" w:color="auto" w:fill="FFFFFF"/>
            <w:hideMark/>
          </w:tcPr>
          <w:p w:rsidR="0001269C" w:rsidRPr="000E2BD8" w:rsidRDefault="0001269C" w:rsidP="00407B7B">
            <w:pPr>
              <w:autoSpaceDE w:val="0"/>
              <w:autoSpaceDN w:val="0"/>
              <w:adjustRightInd w:val="0"/>
              <w:spacing w:after="0" w:line="240" w:lineRule="auto"/>
              <w:ind w:left="60" w:right="60"/>
              <w:rPr>
                <w:rFonts w:ascii="Times New Roman" w:hAnsi="Times New Roman" w:cs="Times New Roman"/>
                <w:color w:val="010205"/>
                <w:sz w:val="18"/>
              </w:rPr>
            </w:pPr>
            <w:r w:rsidRPr="000E2BD8">
              <w:rPr>
                <w:rFonts w:ascii="Times New Roman" w:hAnsi="Times New Roman" w:cs="Times New Roman"/>
                <w:color w:val="010205"/>
                <w:sz w:val="18"/>
              </w:rPr>
              <w:t>a. Predictors: (Constant), Kepuasan Kerja, Kompetensi</w:t>
            </w:r>
          </w:p>
        </w:tc>
      </w:tr>
    </w:tbl>
    <w:p w:rsidR="0001269C" w:rsidRPr="000E2BD8" w:rsidRDefault="0001269C" w:rsidP="00177590">
      <w:pPr>
        <w:spacing w:after="0" w:line="240" w:lineRule="auto"/>
        <w:jc w:val="both"/>
        <w:rPr>
          <w:rFonts w:ascii="Times New Roman" w:eastAsia="Calibri" w:hAnsi="Times New Roman" w:cs="Times New Roman"/>
        </w:rPr>
      </w:pPr>
    </w:p>
    <w:p w:rsidR="00407B7B" w:rsidRDefault="0001269C" w:rsidP="007570A9">
      <w:pPr>
        <w:spacing w:after="0" w:line="240" w:lineRule="auto"/>
        <w:ind w:firstLine="426"/>
        <w:contextualSpacing/>
        <w:jc w:val="both"/>
        <w:rPr>
          <w:rFonts w:ascii="Times New Roman" w:hAnsi="Times New Roman" w:cs="Times New Roman"/>
        </w:rPr>
      </w:pPr>
      <w:r w:rsidRPr="000E2BD8">
        <w:rPr>
          <w:rFonts w:ascii="Times New Roman" w:hAnsi="Times New Roman" w:cs="Times New Roman"/>
          <w:lang w:val="sv-SE"/>
        </w:rPr>
        <w:t>Dapat dilihat hasil perhitungan di atas dimana R square sebesar 0,929 atau 92</w:t>
      </w:r>
      <w:r w:rsidRPr="000E2BD8">
        <w:rPr>
          <w:rFonts w:ascii="Times New Roman" w:hAnsi="Times New Roman" w:cs="Times New Roman"/>
        </w:rPr>
        <w:t>,9</w:t>
      </w:r>
      <w:r w:rsidRPr="000E2BD8">
        <w:rPr>
          <w:rFonts w:ascii="Times New Roman" w:hAnsi="Times New Roman" w:cs="Times New Roman"/>
          <w:lang w:val="sv-SE"/>
        </w:rPr>
        <w:t xml:space="preserve">%. Hal ini menunjukkan besarnya pengaruh positif dari </w:t>
      </w:r>
      <w:r w:rsidRPr="000E2BD8">
        <w:rPr>
          <w:rFonts w:ascii="Times New Roman" w:hAnsi="Times New Roman" w:cs="Times New Roman"/>
        </w:rPr>
        <w:t xml:space="preserve">Kompetensi serta Kepuasan Kerja terhadap Kinerja Sumber daya manusia </w:t>
      </w:r>
      <w:r w:rsidRPr="000E2BD8">
        <w:rPr>
          <w:rFonts w:ascii="Times New Roman" w:hAnsi="Times New Roman" w:cs="Times New Roman"/>
          <w:lang w:val="sv-SE"/>
        </w:rPr>
        <w:t>sebesar 9</w:t>
      </w:r>
      <w:r w:rsidRPr="000E2BD8">
        <w:rPr>
          <w:rFonts w:ascii="Times New Roman" w:hAnsi="Times New Roman" w:cs="Times New Roman"/>
        </w:rPr>
        <w:t>2,9</w:t>
      </w:r>
      <w:r w:rsidRPr="000E2BD8">
        <w:rPr>
          <w:rFonts w:ascii="Times New Roman" w:hAnsi="Times New Roman" w:cs="Times New Roman"/>
          <w:lang w:val="sv-SE"/>
        </w:rPr>
        <w:t xml:space="preserve">% sedangkan sisanya </w:t>
      </w:r>
      <w:r w:rsidRPr="000E2BD8">
        <w:rPr>
          <w:rFonts w:ascii="Times New Roman" w:hAnsi="Times New Roman" w:cs="Times New Roman"/>
        </w:rPr>
        <w:t>7,1</w:t>
      </w:r>
      <w:r w:rsidRPr="000E2BD8">
        <w:rPr>
          <w:rFonts w:ascii="Times New Roman" w:hAnsi="Times New Roman" w:cs="Times New Roman"/>
          <w:lang w:val="sv-SE"/>
        </w:rPr>
        <w:t>% merupakan pengaruh faktor lain</w:t>
      </w:r>
      <w:r w:rsidRPr="000E2BD8">
        <w:rPr>
          <w:rFonts w:ascii="Times New Roman" w:hAnsi="Times New Roman" w:cs="Times New Roman"/>
        </w:rPr>
        <w:t>.</w:t>
      </w:r>
    </w:p>
    <w:p w:rsidR="0001269C" w:rsidRPr="000E2BD8" w:rsidRDefault="0001269C" w:rsidP="00407B7B">
      <w:pPr>
        <w:spacing w:after="0" w:line="240" w:lineRule="auto"/>
        <w:contextualSpacing/>
        <w:jc w:val="both"/>
        <w:rPr>
          <w:rFonts w:ascii="Times New Roman" w:hAnsi="Times New Roman" w:cs="Times New Roman"/>
        </w:rPr>
      </w:pPr>
      <w:r w:rsidRPr="000E2BD8">
        <w:rPr>
          <w:rFonts w:ascii="Times New Roman" w:hAnsi="Times New Roman" w:cs="Times New Roman"/>
        </w:rPr>
        <w:t xml:space="preserve">Uji t </w:t>
      </w:r>
      <w:r w:rsidRPr="000E2BD8">
        <w:rPr>
          <w:rFonts w:ascii="Times New Roman" w:hAnsi="Times New Roman" w:cs="Times New Roman"/>
          <w:vertAlign w:val="subscript"/>
        </w:rPr>
        <w:t>Hitung</w:t>
      </w:r>
      <w:r w:rsidR="00407B7B">
        <w:rPr>
          <w:rFonts w:ascii="Times New Roman" w:hAnsi="Times New Roman" w:cs="Times New Roman"/>
          <w:lang w:val="en-US"/>
        </w:rPr>
        <w:t xml:space="preserve"> d</w:t>
      </w:r>
      <w:r w:rsidRPr="000E2BD8">
        <w:rPr>
          <w:rFonts w:ascii="Times New Roman" w:hAnsi="Times New Roman" w:cs="Times New Roman"/>
        </w:rPr>
        <w:t>igunakan untuk menguji pengaruh secara parsial (pervariabel) terhadap variabel tergantungnya. Apakah variabel tersebut memiliki pengaruh yang berarti terhadap variabel tergantungnya atau tidak.</w:t>
      </w:r>
    </w:p>
    <w:tbl>
      <w:tblPr>
        <w:tblW w:w="4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8"/>
        <w:gridCol w:w="854"/>
        <w:gridCol w:w="687"/>
        <w:gridCol w:w="689"/>
        <w:gridCol w:w="759"/>
        <w:gridCol w:w="528"/>
        <w:gridCol w:w="533"/>
      </w:tblGrid>
      <w:tr w:rsidR="0001269C" w:rsidRPr="000E2BD8" w:rsidTr="00C666F6">
        <w:trPr>
          <w:cantSplit/>
          <w:trHeight w:val="385"/>
        </w:trPr>
        <w:tc>
          <w:tcPr>
            <w:tcW w:w="4428" w:type="dxa"/>
            <w:gridSpan w:val="7"/>
            <w:tcBorders>
              <w:top w:val="nil"/>
              <w:left w:val="nil"/>
              <w:bottom w:val="nil"/>
              <w:right w:val="nil"/>
            </w:tcBorders>
            <w:shd w:val="clear" w:color="auto" w:fill="FFFFFF"/>
            <w:vAlign w:val="center"/>
            <w:hideMark/>
          </w:tcPr>
          <w:p w:rsidR="0001269C" w:rsidRPr="000E2BD8" w:rsidRDefault="00C666F6" w:rsidP="00C666F6">
            <w:pPr>
              <w:autoSpaceDE w:val="0"/>
              <w:autoSpaceDN w:val="0"/>
              <w:adjustRightInd w:val="0"/>
              <w:spacing w:after="0" w:line="240" w:lineRule="auto"/>
              <w:ind w:left="60" w:right="60"/>
              <w:jc w:val="center"/>
              <w:rPr>
                <w:rFonts w:ascii="Times New Roman" w:hAnsi="Times New Roman" w:cs="Times New Roman"/>
                <w:color w:val="010205"/>
                <w:sz w:val="16"/>
              </w:rPr>
            </w:pPr>
            <w:r w:rsidRPr="003D4593">
              <w:rPr>
                <w:rFonts w:ascii="Times New Roman" w:hAnsi="Times New Roman" w:cs="Times New Roman"/>
                <w:bCs/>
                <w:sz w:val="20"/>
                <w:szCs w:val="20"/>
              </w:rPr>
              <w:t>Tabel</w:t>
            </w:r>
            <w:r w:rsidRPr="003D4593">
              <w:rPr>
                <w:rFonts w:ascii="Times New Roman" w:hAnsi="Times New Roman" w:cs="Times New Roman"/>
                <w:bCs/>
                <w:sz w:val="20"/>
                <w:szCs w:val="20"/>
                <w:lang w:val="en-US"/>
              </w:rPr>
              <w:t xml:space="preserve"> </w:t>
            </w:r>
            <w:r w:rsidR="007570A9">
              <w:rPr>
                <w:rFonts w:ascii="Times New Roman" w:hAnsi="Times New Roman" w:cs="Times New Roman"/>
                <w:bCs/>
                <w:sz w:val="20"/>
                <w:szCs w:val="20"/>
                <w:lang w:val="en-US"/>
              </w:rPr>
              <w:t>12</w:t>
            </w:r>
            <w:r w:rsidRPr="003D4593">
              <w:rPr>
                <w:rFonts w:ascii="Times New Roman" w:hAnsi="Times New Roman" w:cs="Times New Roman"/>
                <w:bCs/>
                <w:sz w:val="20"/>
                <w:szCs w:val="20"/>
                <w:lang w:val="en-US"/>
              </w:rPr>
              <w:t>.</w:t>
            </w:r>
            <w:r>
              <w:rPr>
                <w:rFonts w:ascii="Times New Roman" w:hAnsi="Times New Roman" w:cs="Times New Roman"/>
                <w:b/>
                <w:bCs/>
                <w:color w:val="010205"/>
                <w:lang w:val="en-US"/>
              </w:rPr>
              <w:t xml:space="preserve"> </w:t>
            </w:r>
            <w:r w:rsidRPr="000E2BD8">
              <w:rPr>
                <w:rFonts w:ascii="Times New Roman" w:hAnsi="Times New Roman" w:cs="Times New Roman"/>
              </w:rPr>
              <w:t xml:space="preserve">Uji t </w:t>
            </w:r>
            <w:r w:rsidRPr="000E2BD8">
              <w:rPr>
                <w:rFonts w:ascii="Times New Roman" w:hAnsi="Times New Roman" w:cs="Times New Roman"/>
                <w:vertAlign w:val="subscript"/>
              </w:rPr>
              <w:t>Hitung</w:t>
            </w:r>
          </w:p>
        </w:tc>
      </w:tr>
      <w:tr w:rsidR="0001269C" w:rsidRPr="000E2BD8" w:rsidTr="00C666F6">
        <w:trPr>
          <w:cantSplit/>
          <w:trHeight w:val="310"/>
        </w:trPr>
        <w:tc>
          <w:tcPr>
            <w:tcW w:w="1232" w:type="dxa"/>
            <w:gridSpan w:val="2"/>
            <w:vMerge w:val="restart"/>
            <w:tcBorders>
              <w:top w:val="nil"/>
              <w:left w:val="nil"/>
              <w:bottom w:val="nil"/>
              <w:right w:val="nil"/>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6"/>
              </w:rPr>
            </w:pPr>
            <w:r w:rsidRPr="000E2BD8">
              <w:rPr>
                <w:rFonts w:ascii="Times New Roman" w:hAnsi="Times New Roman" w:cs="Times New Roman"/>
                <w:color w:val="264A60"/>
                <w:sz w:val="16"/>
              </w:rPr>
              <w:t>Model</w:t>
            </w:r>
          </w:p>
        </w:tc>
        <w:tc>
          <w:tcPr>
            <w:tcW w:w="1376" w:type="dxa"/>
            <w:gridSpan w:val="2"/>
            <w:tcBorders>
              <w:top w:val="nil"/>
              <w:left w:val="nil"/>
              <w:bottom w:val="nil"/>
              <w:right w:val="single" w:sz="8" w:space="0" w:color="E0E0E0"/>
            </w:tcBorders>
            <w:shd w:val="clear" w:color="auto" w:fill="FFFFFF"/>
            <w:vAlign w:val="bottom"/>
            <w:hideMark/>
          </w:tcPr>
          <w:p w:rsidR="0001269C" w:rsidRPr="000E2BD8" w:rsidRDefault="0001269C" w:rsidP="00C666F6">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Unstandardized Coefficients</w:t>
            </w:r>
          </w:p>
        </w:tc>
        <w:tc>
          <w:tcPr>
            <w:tcW w:w="759" w:type="dxa"/>
            <w:tcBorders>
              <w:top w:val="nil"/>
              <w:left w:val="single" w:sz="8" w:space="0" w:color="E0E0E0"/>
              <w:bottom w:val="nil"/>
              <w:right w:val="single" w:sz="8" w:space="0" w:color="E0E0E0"/>
            </w:tcBorders>
            <w:shd w:val="clear" w:color="auto" w:fill="FFFFFF"/>
            <w:vAlign w:val="bottom"/>
            <w:hideMark/>
          </w:tcPr>
          <w:p w:rsidR="0001269C" w:rsidRPr="000E2BD8" w:rsidRDefault="0001269C" w:rsidP="00C666F6">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Standardized Coefficients</w:t>
            </w:r>
          </w:p>
        </w:tc>
        <w:tc>
          <w:tcPr>
            <w:tcW w:w="528" w:type="dxa"/>
            <w:vMerge w:val="restart"/>
            <w:tcBorders>
              <w:top w:val="nil"/>
              <w:left w:val="single" w:sz="8" w:space="0" w:color="E0E0E0"/>
              <w:bottom w:val="nil"/>
              <w:right w:val="single" w:sz="8" w:space="0" w:color="E0E0E0"/>
            </w:tcBorders>
            <w:shd w:val="clear" w:color="auto" w:fill="FFFFFF"/>
            <w:vAlign w:val="bottom"/>
            <w:hideMark/>
          </w:tcPr>
          <w:p w:rsidR="0001269C" w:rsidRPr="000E2BD8" w:rsidRDefault="0001269C" w:rsidP="00C666F6">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T</w:t>
            </w:r>
          </w:p>
        </w:tc>
        <w:tc>
          <w:tcPr>
            <w:tcW w:w="531" w:type="dxa"/>
            <w:vMerge w:val="restart"/>
            <w:tcBorders>
              <w:top w:val="nil"/>
              <w:left w:val="single" w:sz="8" w:space="0" w:color="E0E0E0"/>
              <w:bottom w:val="nil"/>
              <w:right w:val="nil"/>
            </w:tcBorders>
            <w:shd w:val="clear" w:color="auto" w:fill="FFFFFF"/>
            <w:vAlign w:val="bottom"/>
            <w:hideMark/>
          </w:tcPr>
          <w:p w:rsidR="0001269C" w:rsidRPr="000E2BD8" w:rsidRDefault="0001269C" w:rsidP="00C666F6">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Sig.</w:t>
            </w:r>
          </w:p>
        </w:tc>
      </w:tr>
      <w:tr w:rsidR="0001269C" w:rsidRPr="000E2BD8" w:rsidTr="00C666F6">
        <w:trPr>
          <w:cantSplit/>
          <w:trHeight w:val="186"/>
        </w:trPr>
        <w:tc>
          <w:tcPr>
            <w:tcW w:w="1232" w:type="dxa"/>
            <w:gridSpan w:val="2"/>
            <w:vMerge/>
            <w:tcBorders>
              <w:top w:val="nil"/>
              <w:left w:val="nil"/>
              <w:bottom w:val="nil"/>
              <w:right w:val="nil"/>
            </w:tcBorders>
            <w:vAlign w:val="center"/>
            <w:hideMark/>
          </w:tcPr>
          <w:p w:rsidR="0001269C" w:rsidRPr="000E2BD8" w:rsidRDefault="0001269C" w:rsidP="00177590">
            <w:pPr>
              <w:spacing w:after="0" w:line="256" w:lineRule="auto"/>
              <w:rPr>
                <w:rFonts w:ascii="Times New Roman" w:eastAsia="Calibri" w:hAnsi="Times New Roman" w:cs="Times New Roman"/>
                <w:color w:val="264A60"/>
                <w:sz w:val="16"/>
              </w:rPr>
            </w:pPr>
          </w:p>
        </w:tc>
        <w:tc>
          <w:tcPr>
            <w:tcW w:w="687" w:type="dxa"/>
            <w:tcBorders>
              <w:top w:val="nil"/>
              <w:left w:val="nil"/>
              <w:bottom w:val="single" w:sz="8" w:space="0" w:color="152935"/>
              <w:right w:val="single" w:sz="8" w:space="0" w:color="E0E0E0"/>
            </w:tcBorders>
            <w:shd w:val="clear" w:color="auto" w:fill="FFFFFF"/>
            <w:vAlign w:val="bottom"/>
            <w:hideMark/>
          </w:tcPr>
          <w:p w:rsidR="0001269C" w:rsidRPr="000E2BD8" w:rsidRDefault="0001269C" w:rsidP="00C666F6">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B</w:t>
            </w:r>
          </w:p>
        </w:tc>
        <w:tc>
          <w:tcPr>
            <w:tcW w:w="688"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C666F6">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Std. Error</w:t>
            </w:r>
          </w:p>
        </w:tc>
        <w:tc>
          <w:tcPr>
            <w:tcW w:w="759"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C666F6">
            <w:pPr>
              <w:autoSpaceDE w:val="0"/>
              <w:autoSpaceDN w:val="0"/>
              <w:adjustRightInd w:val="0"/>
              <w:spacing w:after="0" w:line="240" w:lineRule="auto"/>
              <w:ind w:left="60" w:right="60"/>
              <w:jc w:val="center"/>
              <w:rPr>
                <w:rFonts w:ascii="Times New Roman" w:hAnsi="Times New Roman" w:cs="Times New Roman"/>
                <w:color w:val="264A60"/>
                <w:sz w:val="16"/>
              </w:rPr>
            </w:pPr>
            <w:r w:rsidRPr="000E2BD8">
              <w:rPr>
                <w:rFonts w:ascii="Times New Roman" w:hAnsi="Times New Roman" w:cs="Times New Roman"/>
                <w:color w:val="264A60"/>
                <w:sz w:val="16"/>
              </w:rPr>
              <w:t>Beta</w:t>
            </w:r>
          </w:p>
        </w:tc>
        <w:tc>
          <w:tcPr>
            <w:tcW w:w="528" w:type="dxa"/>
            <w:vMerge/>
            <w:tcBorders>
              <w:top w:val="nil"/>
              <w:left w:val="single" w:sz="8" w:space="0" w:color="E0E0E0"/>
              <w:bottom w:val="nil"/>
              <w:right w:val="single" w:sz="8" w:space="0" w:color="E0E0E0"/>
            </w:tcBorders>
            <w:vAlign w:val="center"/>
            <w:hideMark/>
          </w:tcPr>
          <w:p w:rsidR="0001269C" w:rsidRPr="000E2BD8" w:rsidRDefault="0001269C" w:rsidP="00C666F6">
            <w:pPr>
              <w:spacing w:after="0" w:line="240" w:lineRule="auto"/>
              <w:rPr>
                <w:rFonts w:ascii="Times New Roman" w:eastAsia="Calibri" w:hAnsi="Times New Roman" w:cs="Times New Roman"/>
                <w:color w:val="264A60"/>
                <w:sz w:val="16"/>
              </w:rPr>
            </w:pPr>
          </w:p>
        </w:tc>
        <w:tc>
          <w:tcPr>
            <w:tcW w:w="531" w:type="dxa"/>
            <w:vMerge/>
            <w:tcBorders>
              <w:top w:val="nil"/>
              <w:left w:val="single" w:sz="8" w:space="0" w:color="E0E0E0"/>
              <w:bottom w:val="nil"/>
              <w:right w:val="nil"/>
            </w:tcBorders>
            <w:vAlign w:val="center"/>
            <w:hideMark/>
          </w:tcPr>
          <w:p w:rsidR="0001269C" w:rsidRPr="000E2BD8" w:rsidRDefault="0001269C" w:rsidP="00C666F6">
            <w:pPr>
              <w:spacing w:after="0" w:line="240" w:lineRule="auto"/>
              <w:rPr>
                <w:rFonts w:ascii="Times New Roman" w:eastAsia="Calibri" w:hAnsi="Times New Roman" w:cs="Times New Roman"/>
                <w:color w:val="264A60"/>
                <w:sz w:val="16"/>
              </w:rPr>
            </w:pPr>
          </w:p>
        </w:tc>
      </w:tr>
      <w:tr w:rsidR="0001269C" w:rsidRPr="000E2BD8" w:rsidTr="00C666F6">
        <w:trPr>
          <w:cantSplit/>
          <w:trHeight w:val="199"/>
        </w:trPr>
        <w:tc>
          <w:tcPr>
            <w:tcW w:w="378" w:type="dxa"/>
            <w:vMerge w:val="restart"/>
            <w:tcBorders>
              <w:top w:val="single" w:sz="8" w:space="0" w:color="152935"/>
              <w:left w:val="nil"/>
              <w:bottom w:val="single" w:sz="8" w:space="0" w:color="152935"/>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6"/>
              </w:rPr>
            </w:pPr>
            <w:r w:rsidRPr="000E2BD8">
              <w:rPr>
                <w:rFonts w:ascii="Times New Roman" w:hAnsi="Times New Roman" w:cs="Times New Roman"/>
                <w:color w:val="264A60"/>
                <w:sz w:val="16"/>
              </w:rPr>
              <w:t>1</w:t>
            </w:r>
          </w:p>
        </w:tc>
        <w:tc>
          <w:tcPr>
            <w:tcW w:w="853" w:type="dxa"/>
            <w:tcBorders>
              <w:top w:val="single" w:sz="8" w:space="0" w:color="152935"/>
              <w:left w:val="nil"/>
              <w:bottom w:val="single" w:sz="8" w:space="0" w:color="AEAEAE"/>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6"/>
              </w:rPr>
            </w:pPr>
            <w:r w:rsidRPr="000E2BD8">
              <w:rPr>
                <w:rFonts w:ascii="Times New Roman" w:hAnsi="Times New Roman" w:cs="Times New Roman"/>
                <w:color w:val="264A60"/>
                <w:sz w:val="16"/>
              </w:rPr>
              <w:t>(Constant)</w:t>
            </w:r>
          </w:p>
        </w:tc>
        <w:tc>
          <w:tcPr>
            <w:tcW w:w="687" w:type="dxa"/>
            <w:tcBorders>
              <w:top w:val="single" w:sz="8" w:space="0" w:color="152935"/>
              <w:left w:val="nil"/>
              <w:bottom w:val="single" w:sz="8" w:space="0" w:color="AEAEAE"/>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.937</w:t>
            </w:r>
          </w:p>
        </w:tc>
        <w:tc>
          <w:tcPr>
            <w:tcW w:w="688" w:type="dxa"/>
            <w:tcBorders>
              <w:top w:val="single" w:sz="8" w:space="0" w:color="152935"/>
              <w:left w:val="single" w:sz="8" w:space="0" w:color="E0E0E0"/>
              <w:bottom w:val="single" w:sz="8" w:space="0" w:color="AEAEAE"/>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2.777</w:t>
            </w:r>
          </w:p>
        </w:tc>
        <w:tc>
          <w:tcPr>
            <w:tcW w:w="75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01269C" w:rsidRPr="000E2BD8" w:rsidRDefault="0001269C" w:rsidP="00C666F6">
            <w:pPr>
              <w:autoSpaceDE w:val="0"/>
              <w:autoSpaceDN w:val="0"/>
              <w:adjustRightInd w:val="0"/>
              <w:spacing w:after="0" w:line="240" w:lineRule="auto"/>
              <w:rPr>
                <w:rFonts w:ascii="Times New Roman" w:hAnsi="Times New Roman" w:cs="Times New Roman"/>
                <w:sz w:val="16"/>
              </w:rPr>
            </w:pPr>
          </w:p>
        </w:tc>
        <w:tc>
          <w:tcPr>
            <w:tcW w:w="528" w:type="dxa"/>
            <w:tcBorders>
              <w:top w:val="single" w:sz="8" w:space="0" w:color="152935"/>
              <w:left w:val="single" w:sz="8" w:space="0" w:color="E0E0E0"/>
              <w:bottom w:val="single" w:sz="8" w:space="0" w:color="AEAEAE"/>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.337</w:t>
            </w:r>
          </w:p>
        </w:tc>
        <w:tc>
          <w:tcPr>
            <w:tcW w:w="531" w:type="dxa"/>
            <w:tcBorders>
              <w:top w:val="single" w:sz="8" w:space="0" w:color="152935"/>
              <w:left w:val="single" w:sz="8" w:space="0" w:color="E0E0E0"/>
              <w:bottom w:val="single" w:sz="8" w:space="0" w:color="AEAEAE"/>
              <w:right w:val="nil"/>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.740</w:t>
            </w:r>
          </w:p>
        </w:tc>
      </w:tr>
      <w:tr w:rsidR="0001269C" w:rsidRPr="000E2BD8" w:rsidTr="00C666F6">
        <w:trPr>
          <w:cantSplit/>
          <w:trHeight w:val="199"/>
        </w:trPr>
        <w:tc>
          <w:tcPr>
            <w:tcW w:w="378" w:type="dxa"/>
            <w:vMerge/>
            <w:tcBorders>
              <w:top w:val="single" w:sz="8" w:space="0" w:color="152935"/>
              <w:left w:val="nil"/>
              <w:bottom w:val="single" w:sz="8" w:space="0" w:color="152935"/>
              <w:right w:val="nil"/>
            </w:tcBorders>
            <w:vAlign w:val="center"/>
            <w:hideMark/>
          </w:tcPr>
          <w:p w:rsidR="0001269C" w:rsidRPr="000E2BD8" w:rsidRDefault="0001269C" w:rsidP="00177590">
            <w:pPr>
              <w:spacing w:after="0" w:line="256" w:lineRule="auto"/>
              <w:rPr>
                <w:rFonts w:ascii="Times New Roman" w:eastAsia="Calibri" w:hAnsi="Times New Roman" w:cs="Times New Roman"/>
                <w:color w:val="264A60"/>
                <w:sz w:val="16"/>
              </w:rPr>
            </w:pPr>
          </w:p>
        </w:tc>
        <w:tc>
          <w:tcPr>
            <w:tcW w:w="853" w:type="dxa"/>
            <w:tcBorders>
              <w:top w:val="single" w:sz="8" w:space="0" w:color="AEAEAE"/>
              <w:left w:val="nil"/>
              <w:bottom w:val="single" w:sz="8" w:space="0" w:color="AEAEAE"/>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6"/>
              </w:rPr>
            </w:pPr>
            <w:r w:rsidRPr="000E2BD8">
              <w:rPr>
                <w:rFonts w:ascii="Times New Roman" w:hAnsi="Times New Roman" w:cs="Times New Roman"/>
                <w:color w:val="264A60"/>
                <w:sz w:val="16"/>
              </w:rPr>
              <w:t>Kompetensi</w:t>
            </w:r>
          </w:p>
        </w:tc>
        <w:tc>
          <w:tcPr>
            <w:tcW w:w="687" w:type="dxa"/>
            <w:tcBorders>
              <w:top w:val="single" w:sz="8" w:space="0" w:color="AEAEAE"/>
              <w:left w:val="nil"/>
              <w:bottom w:val="single" w:sz="8" w:space="0" w:color="AEAEAE"/>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.559</w:t>
            </w:r>
          </w:p>
        </w:tc>
        <w:tc>
          <w:tcPr>
            <w:tcW w:w="688" w:type="dxa"/>
            <w:tcBorders>
              <w:top w:val="single" w:sz="8" w:space="0" w:color="AEAEAE"/>
              <w:left w:val="single" w:sz="8" w:space="0" w:color="E0E0E0"/>
              <w:bottom w:val="single" w:sz="8" w:space="0" w:color="AEAEAE"/>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.188</w:t>
            </w:r>
          </w:p>
        </w:tc>
        <w:tc>
          <w:tcPr>
            <w:tcW w:w="759" w:type="dxa"/>
            <w:tcBorders>
              <w:top w:val="single" w:sz="8" w:space="0" w:color="AEAEAE"/>
              <w:left w:val="single" w:sz="8" w:space="0" w:color="E0E0E0"/>
              <w:bottom w:val="single" w:sz="8" w:space="0" w:color="AEAEAE"/>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.559</w:t>
            </w:r>
          </w:p>
        </w:tc>
        <w:tc>
          <w:tcPr>
            <w:tcW w:w="528" w:type="dxa"/>
            <w:tcBorders>
              <w:top w:val="single" w:sz="8" w:space="0" w:color="AEAEAE"/>
              <w:left w:val="single" w:sz="8" w:space="0" w:color="E0E0E0"/>
              <w:bottom w:val="single" w:sz="8" w:space="0" w:color="AEAEAE"/>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2.969</w:t>
            </w:r>
          </w:p>
        </w:tc>
        <w:tc>
          <w:tcPr>
            <w:tcW w:w="531" w:type="dxa"/>
            <w:tcBorders>
              <w:top w:val="single" w:sz="8" w:space="0" w:color="AEAEAE"/>
              <w:left w:val="single" w:sz="8" w:space="0" w:color="E0E0E0"/>
              <w:bottom w:val="single" w:sz="8" w:space="0" w:color="AEAEAE"/>
              <w:right w:val="nil"/>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.009</w:t>
            </w:r>
          </w:p>
        </w:tc>
      </w:tr>
      <w:tr w:rsidR="0001269C" w:rsidRPr="000E2BD8" w:rsidTr="00C666F6">
        <w:trPr>
          <w:cantSplit/>
          <w:trHeight w:val="199"/>
        </w:trPr>
        <w:tc>
          <w:tcPr>
            <w:tcW w:w="378" w:type="dxa"/>
            <w:vMerge/>
            <w:tcBorders>
              <w:top w:val="single" w:sz="8" w:space="0" w:color="152935"/>
              <w:left w:val="nil"/>
              <w:bottom w:val="single" w:sz="8" w:space="0" w:color="152935"/>
              <w:right w:val="nil"/>
            </w:tcBorders>
            <w:vAlign w:val="center"/>
            <w:hideMark/>
          </w:tcPr>
          <w:p w:rsidR="0001269C" w:rsidRPr="000E2BD8" w:rsidRDefault="0001269C" w:rsidP="00177590">
            <w:pPr>
              <w:spacing w:after="0" w:line="256" w:lineRule="auto"/>
              <w:rPr>
                <w:rFonts w:ascii="Times New Roman" w:eastAsia="Calibri" w:hAnsi="Times New Roman" w:cs="Times New Roman"/>
                <w:color w:val="264A60"/>
                <w:sz w:val="16"/>
              </w:rPr>
            </w:pPr>
          </w:p>
        </w:tc>
        <w:tc>
          <w:tcPr>
            <w:tcW w:w="853" w:type="dxa"/>
            <w:tcBorders>
              <w:top w:val="single" w:sz="8" w:space="0" w:color="AEAEAE"/>
              <w:left w:val="nil"/>
              <w:bottom w:val="single" w:sz="8" w:space="0" w:color="152935"/>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6"/>
              </w:rPr>
            </w:pPr>
            <w:r w:rsidRPr="000E2BD8">
              <w:rPr>
                <w:rFonts w:ascii="Times New Roman" w:hAnsi="Times New Roman" w:cs="Times New Roman"/>
                <w:color w:val="264A60"/>
                <w:sz w:val="16"/>
              </w:rPr>
              <w:t>Kepuasan Kerja</w:t>
            </w:r>
          </w:p>
        </w:tc>
        <w:tc>
          <w:tcPr>
            <w:tcW w:w="687" w:type="dxa"/>
            <w:tcBorders>
              <w:top w:val="single" w:sz="8" w:space="0" w:color="AEAEAE"/>
              <w:left w:val="nil"/>
              <w:bottom w:val="single" w:sz="8" w:space="0" w:color="152935"/>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.433</w:t>
            </w:r>
          </w:p>
        </w:tc>
        <w:tc>
          <w:tcPr>
            <w:tcW w:w="688" w:type="dxa"/>
            <w:tcBorders>
              <w:top w:val="single" w:sz="8" w:space="0" w:color="AEAEAE"/>
              <w:left w:val="single" w:sz="8" w:space="0" w:color="E0E0E0"/>
              <w:bottom w:val="single" w:sz="8" w:space="0" w:color="152935"/>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.194</w:t>
            </w:r>
          </w:p>
        </w:tc>
        <w:tc>
          <w:tcPr>
            <w:tcW w:w="759" w:type="dxa"/>
            <w:tcBorders>
              <w:top w:val="single" w:sz="8" w:space="0" w:color="AEAEAE"/>
              <w:left w:val="single" w:sz="8" w:space="0" w:color="E0E0E0"/>
              <w:bottom w:val="single" w:sz="8" w:space="0" w:color="152935"/>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.420</w:t>
            </w:r>
          </w:p>
        </w:tc>
        <w:tc>
          <w:tcPr>
            <w:tcW w:w="528" w:type="dxa"/>
            <w:tcBorders>
              <w:top w:val="single" w:sz="8" w:space="0" w:color="AEAEAE"/>
              <w:left w:val="single" w:sz="8" w:space="0" w:color="E0E0E0"/>
              <w:bottom w:val="single" w:sz="8" w:space="0" w:color="152935"/>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2.232</w:t>
            </w:r>
          </w:p>
        </w:tc>
        <w:tc>
          <w:tcPr>
            <w:tcW w:w="531" w:type="dxa"/>
            <w:tcBorders>
              <w:top w:val="single" w:sz="8" w:space="0" w:color="AEAEAE"/>
              <w:left w:val="single" w:sz="8" w:space="0" w:color="E0E0E0"/>
              <w:bottom w:val="single" w:sz="8" w:space="0" w:color="152935"/>
              <w:right w:val="nil"/>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6"/>
              </w:rPr>
            </w:pPr>
            <w:r w:rsidRPr="000E2BD8">
              <w:rPr>
                <w:rFonts w:ascii="Times New Roman" w:hAnsi="Times New Roman" w:cs="Times New Roman"/>
                <w:color w:val="010205"/>
                <w:sz w:val="16"/>
              </w:rPr>
              <w:t>.039</w:t>
            </w:r>
          </w:p>
        </w:tc>
      </w:tr>
      <w:tr w:rsidR="0001269C" w:rsidRPr="000E2BD8" w:rsidTr="00C666F6">
        <w:trPr>
          <w:cantSplit/>
          <w:trHeight w:val="192"/>
        </w:trPr>
        <w:tc>
          <w:tcPr>
            <w:tcW w:w="4428" w:type="dxa"/>
            <w:gridSpan w:val="7"/>
            <w:tcBorders>
              <w:top w:val="nil"/>
              <w:left w:val="nil"/>
              <w:bottom w:val="nil"/>
              <w:right w:val="nil"/>
            </w:tcBorders>
            <w:shd w:val="clear" w:color="auto" w:fill="FFFFFF"/>
            <w:hideMark/>
          </w:tcPr>
          <w:p w:rsidR="0001269C" w:rsidRPr="000E2BD8" w:rsidRDefault="0001269C" w:rsidP="00C666F6">
            <w:pPr>
              <w:autoSpaceDE w:val="0"/>
              <w:autoSpaceDN w:val="0"/>
              <w:adjustRightInd w:val="0"/>
              <w:spacing w:after="0" w:line="240" w:lineRule="auto"/>
              <w:ind w:left="60" w:right="60"/>
              <w:rPr>
                <w:rFonts w:ascii="Times New Roman" w:hAnsi="Times New Roman" w:cs="Times New Roman"/>
                <w:color w:val="010205"/>
                <w:sz w:val="16"/>
              </w:rPr>
            </w:pPr>
            <w:r w:rsidRPr="000E2BD8">
              <w:rPr>
                <w:rFonts w:ascii="Times New Roman" w:hAnsi="Times New Roman" w:cs="Times New Roman"/>
                <w:color w:val="010205"/>
                <w:sz w:val="16"/>
              </w:rPr>
              <w:t>a. Dependent Variable: Kinerja SDM</w:t>
            </w:r>
          </w:p>
        </w:tc>
      </w:tr>
    </w:tbl>
    <w:p w:rsidR="0001269C" w:rsidRPr="000E2BD8" w:rsidRDefault="0001269C" w:rsidP="00C666F6">
      <w:pPr>
        <w:autoSpaceDE w:val="0"/>
        <w:autoSpaceDN w:val="0"/>
        <w:adjustRightInd w:val="0"/>
        <w:spacing w:after="0" w:line="320" w:lineRule="atLeast"/>
        <w:ind w:right="60" w:firstLine="142"/>
        <w:rPr>
          <w:rFonts w:ascii="Times New Roman" w:eastAsia="Calibri" w:hAnsi="Times New Roman" w:cs="Times New Roman"/>
          <w:i/>
          <w:color w:val="010205"/>
        </w:rPr>
      </w:pPr>
      <w:r w:rsidRPr="000E2BD8">
        <w:rPr>
          <w:rFonts w:ascii="Times New Roman" w:hAnsi="Times New Roman" w:cs="Times New Roman"/>
          <w:i/>
          <w:color w:val="010205"/>
        </w:rPr>
        <w:t xml:space="preserve">Sumber dioilah </w:t>
      </w:r>
      <w:r w:rsidR="00EA1EAA">
        <w:rPr>
          <w:rFonts w:ascii="Times New Roman" w:hAnsi="Times New Roman" w:cs="Times New Roman"/>
          <w:i/>
          <w:color w:val="010205"/>
        </w:rPr>
        <w:t>peneliti</w:t>
      </w:r>
      <w:r w:rsidRPr="000E2BD8">
        <w:rPr>
          <w:rFonts w:ascii="Times New Roman" w:hAnsi="Times New Roman" w:cs="Times New Roman"/>
          <w:i/>
          <w:color w:val="010205"/>
        </w:rPr>
        <w:t xml:space="preserve"> dengan SPSS Versi 25</w:t>
      </w:r>
    </w:p>
    <w:p w:rsidR="0001269C" w:rsidRPr="000E2BD8" w:rsidRDefault="0001269C" w:rsidP="00C666F6">
      <w:pPr>
        <w:pStyle w:val="ListParagraph"/>
        <w:numPr>
          <w:ilvl w:val="0"/>
          <w:numId w:val="26"/>
        </w:numPr>
        <w:autoSpaceDE w:val="0"/>
        <w:autoSpaceDN w:val="0"/>
        <w:adjustRightInd w:val="0"/>
        <w:spacing w:after="0" w:line="240" w:lineRule="auto"/>
        <w:ind w:left="284" w:hanging="284"/>
        <w:jc w:val="both"/>
        <w:rPr>
          <w:rFonts w:ascii="Times New Roman" w:hAnsi="Times New Roman" w:cs="Times New Roman"/>
        </w:rPr>
      </w:pPr>
      <w:r w:rsidRPr="000E2BD8">
        <w:rPr>
          <w:rFonts w:ascii="Times New Roman" w:hAnsi="Times New Roman" w:cs="Times New Roman"/>
        </w:rPr>
        <w:t>Jika nilai sig &lt; 0.05 , atau t hitung &gt; t tabel maka terdapat pengaruh Variable X  terhadap Variable Y.</w:t>
      </w:r>
    </w:p>
    <w:p w:rsidR="00004784" w:rsidRPr="00C666F6" w:rsidRDefault="0001269C" w:rsidP="00C666F6">
      <w:pPr>
        <w:pStyle w:val="ListParagraph"/>
        <w:numPr>
          <w:ilvl w:val="0"/>
          <w:numId w:val="26"/>
        </w:numPr>
        <w:autoSpaceDE w:val="0"/>
        <w:autoSpaceDN w:val="0"/>
        <w:adjustRightInd w:val="0"/>
        <w:spacing w:after="0" w:line="240" w:lineRule="auto"/>
        <w:ind w:left="284" w:hanging="284"/>
        <w:jc w:val="both"/>
        <w:rPr>
          <w:rFonts w:ascii="Times New Roman" w:hAnsi="Times New Roman" w:cs="Times New Roman"/>
        </w:rPr>
      </w:pPr>
      <w:r w:rsidRPr="000E2BD8">
        <w:rPr>
          <w:rFonts w:ascii="Times New Roman" w:hAnsi="Times New Roman" w:cs="Times New Roman"/>
        </w:rPr>
        <w:t>Jika nilai sig &gt; 0.05, atau t hitung &lt; t tabel maka tidak terdapat pengaruh Variable X terhadap Variable Y.</w:t>
      </w:r>
    </w:p>
    <w:p w:rsidR="0001269C" w:rsidRPr="000E2BD8" w:rsidRDefault="0001269C" w:rsidP="00177590">
      <w:pPr>
        <w:spacing w:after="0" w:line="240" w:lineRule="auto"/>
        <w:ind w:left="450"/>
        <w:jc w:val="center"/>
        <w:rPr>
          <w:rFonts w:ascii="Times New Roman" w:hAnsi="Times New Roman" w:cs="Times New Roman"/>
        </w:rPr>
      </w:pPr>
      <w:r w:rsidRPr="000E2BD8">
        <w:rPr>
          <w:rFonts w:ascii="Times New Roman" w:hAnsi="Times New Roman" w:cs="Times New Roman"/>
        </w:rPr>
        <w:t>Hasil dari t</w:t>
      </w:r>
      <w:r w:rsidRPr="000E2BD8">
        <w:rPr>
          <w:rFonts w:ascii="Times New Roman" w:hAnsi="Times New Roman" w:cs="Times New Roman"/>
          <w:vertAlign w:val="subscript"/>
        </w:rPr>
        <w:t>tabel</w:t>
      </w:r>
      <w:r w:rsidRPr="000E2BD8">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01269C" w:rsidRPr="000E2BD8" w:rsidTr="0001269C">
        <w:trPr>
          <w:trHeight w:val="651"/>
          <w:jc w:val="center"/>
        </w:trPr>
        <w:tc>
          <w:tcPr>
            <w:tcW w:w="4572" w:type="dxa"/>
            <w:tcBorders>
              <w:top w:val="single" w:sz="4" w:space="0" w:color="auto"/>
              <w:left w:val="single" w:sz="4" w:space="0" w:color="auto"/>
              <w:bottom w:val="single" w:sz="4" w:space="0" w:color="auto"/>
              <w:right w:val="single" w:sz="4" w:space="0" w:color="auto"/>
            </w:tcBorders>
            <w:hideMark/>
          </w:tcPr>
          <w:p w:rsidR="0001269C" w:rsidRPr="000E2BD8" w:rsidRDefault="0001269C" w:rsidP="00177590">
            <w:pPr>
              <w:autoSpaceDE w:val="0"/>
              <w:autoSpaceDN w:val="0"/>
              <w:adjustRightInd w:val="0"/>
              <w:spacing w:after="0" w:line="240" w:lineRule="auto"/>
              <w:rPr>
                <w:rFonts w:ascii="Times New Roman" w:hAnsi="Times New Roman" w:cs="Times New Roman"/>
              </w:rPr>
            </w:pPr>
            <w:r w:rsidRPr="000E2BD8">
              <w:rPr>
                <w:rFonts w:ascii="Times New Roman" w:hAnsi="Times New Roman" w:cs="Times New Roman"/>
                <w:lang w:val="en-US"/>
              </w:rPr>
              <w:t xml:space="preserve">     </w:t>
            </w:r>
            <w:r w:rsidRPr="000E2BD8">
              <w:rPr>
                <w:rFonts w:ascii="Times New Roman" w:hAnsi="Times New Roman" w:cs="Times New Roman"/>
              </w:rPr>
              <w:t>t tabel = t (a/2 : n-k-1) = t ( 0.025 : 17 ) = 2,110</w:t>
            </w:r>
          </w:p>
          <w:p w:rsidR="0001269C" w:rsidRPr="000E2BD8" w:rsidRDefault="0001269C" w:rsidP="00177590">
            <w:pPr>
              <w:spacing w:after="0" w:line="240" w:lineRule="auto"/>
              <w:ind w:left="450"/>
              <w:contextualSpacing/>
              <w:rPr>
                <w:rFonts w:ascii="Times New Roman" w:hAnsi="Times New Roman" w:cs="Times New Roman"/>
                <w:b/>
              </w:rPr>
            </w:pPr>
            <w:r w:rsidRPr="000E2BD8">
              <w:rPr>
                <w:rFonts w:ascii="Times New Roman" w:hAnsi="Times New Roman" w:cs="Times New Roman"/>
                <w:lang w:val="en-US"/>
              </w:rPr>
              <w:t xml:space="preserve">                                   </w:t>
            </w:r>
            <w:r w:rsidRPr="000E2BD8">
              <w:rPr>
                <w:rFonts w:ascii="Times New Roman" w:hAnsi="Times New Roman" w:cs="Times New Roman"/>
              </w:rPr>
              <w:t>t = 2,110</w:t>
            </w:r>
          </w:p>
        </w:tc>
      </w:tr>
    </w:tbl>
    <w:p w:rsidR="0001269C" w:rsidRPr="000E2BD8" w:rsidRDefault="0001269C" w:rsidP="00C666F6">
      <w:pPr>
        <w:autoSpaceDE w:val="0"/>
        <w:autoSpaceDN w:val="0"/>
        <w:adjustRightInd w:val="0"/>
        <w:spacing w:after="0" w:line="240" w:lineRule="auto"/>
        <w:ind w:firstLine="426"/>
        <w:jc w:val="both"/>
        <w:rPr>
          <w:rFonts w:ascii="Times New Roman" w:hAnsi="Times New Roman" w:cs="Times New Roman"/>
        </w:rPr>
      </w:pPr>
      <w:r w:rsidRPr="00C666F6">
        <w:rPr>
          <w:rFonts w:ascii="Times New Roman" w:hAnsi="Times New Roman" w:cs="Times New Roman"/>
        </w:rPr>
        <w:t>Pengujian Hipotesis pertama (H1),</w:t>
      </w:r>
      <w:r w:rsidR="00C666F6">
        <w:rPr>
          <w:rFonts w:ascii="Times New Roman" w:hAnsi="Times New Roman" w:cs="Times New Roman"/>
          <w:lang w:val="en-US"/>
        </w:rPr>
        <w:t xml:space="preserve"> d</w:t>
      </w:r>
      <w:r w:rsidRPr="000E2BD8">
        <w:rPr>
          <w:rFonts w:ascii="Times New Roman" w:hAnsi="Times New Roman" w:cs="Times New Roman"/>
        </w:rPr>
        <w:t>iketahui nilai sig untuk pengaruh X1 terhadap Y adalah sebesar 0.009 &lt; 0.05 dan nilai t hitung 2.969 &gt; t tabel 2.110 sehingga dapat disimpulkan bahwa H1 diterima yang berarti terdapat pengaruh X1 terhadap Y.</w:t>
      </w:r>
    </w:p>
    <w:p w:rsidR="0001269C" w:rsidRPr="000E2BD8" w:rsidRDefault="0001269C" w:rsidP="00C666F6">
      <w:pPr>
        <w:autoSpaceDE w:val="0"/>
        <w:autoSpaceDN w:val="0"/>
        <w:adjustRightInd w:val="0"/>
        <w:spacing w:after="0" w:line="240" w:lineRule="auto"/>
        <w:ind w:firstLine="426"/>
        <w:jc w:val="both"/>
        <w:rPr>
          <w:rFonts w:ascii="Times New Roman" w:hAnsi="Times New Roman" w:cs="Times New Roman"/>
        </w:rPr>
      </w:pPr>
      <w:r w:rsidRPr="000E2BD8">
        <w:rPr>
          <w:rFonts w:ascii="Times New Roman" w:hAnsi="Times New Roman" w:cs="Times New Roman"/>
        </w:rPr>
        <w:t>Pengujian Hipotesis kedua (H2)</w:t>
      </w:r>
      <w:r w:rsidR="00C666F6">
        <w:rPr>
          <w:rFonts w:ascii="Times New Roman" w:hAnsi="Times New Roman" w:cs="Times New Roman"/>
          <w:lang w:val="en-US"/>
        </w:rPr>
        <w:t>, d</w:t>
      </w:r>
      <w:r w:rsidRPr="000E2BD8">
        <w:rPr>
          <w:rFonts w:ascii="Times New Roman" w:hAnsi="Times New Roman" w:cs="Times New Roman"/>
        </w:rPr>
        <w:t xml:space="preserve">iketahui nilai sig untuk pengaruh X2 terhadap Y adalah sebesar 0.039 &lt; 0.05 dan nilai t hitung 2.232 &gt; t </w:t>
      </w:r>
      <w:r w:rsidRPr="000E2BD8">
        <w:rPr>
          <w:rFonts w:ascii="Times New Roman" w:hAnsi="Times New Roman" w:cs="Times New Roman"/>
        </w:rPr>
        <w:lastRenderedPageBreak/>
        <w:t>tabel 2.110 sehingga dapat disimpulkan bahwa H2 diterima yang berarti terdapat pengaruh X2 terhadap Y.</w:t>
      </w:r>
    </w:p>
    <w:p w:rsidR="0001269C" w:rsidRPr="000E2BD8" w:rsidRDefault="0001269C" w:rsidP="00C666F6">
      <w:pPr>
        <w:spacing w:after="0" w:line="240" w:lineRule="auto"/>
        <w:ind w:firstLine="426"/>
        <w:contextualSpacing/>
        <w:jc w:val="both"/>
        <w:rPr>
          <w:rFonts w:ascii="Times New Roman" w:hAnsi="Times New Roman" w:cs="Times New Roman"/>
          <w:i/>
        </w:rPr>
      </w:pPr>
      <w:r w:rsidRPr="000E2BD8">
        <w:rPr>
          <w:rFonts w:ascii="Times New Roman" w:hAnsi="Times New Roman" w:cs="Times New Roman"/>
        </w:rPr>
        <w:t>Uji F</w:t>
      </w:r>
      <w:r w:rsidR="00C666F6">
        <w:rPr>
          <w:rFonts w:ascii="Times New Roman" w:hAnsi="Times New Roman" w:cs="Times New Roman"/>
          <w:lang w:val="en-US"/>
        </w:rPr>
        <w:t xml:space="preserve"> hitung</w:t>
      </w:r>
      <w:r w:rsidRPr="000E2BD8">
        <w:rPr>
          <w:rFonts w:ascii="Times New Roman" w:hAnsi="Times New Roman" w:cs="Times New Roman"/>
        </w:rPr>
        <w:t xml:space="preserve"> digunakan untuk menentukan semua variabel bebas apakah secara bersama-sama berpengaruh terhadap variabel terikat, dalam penelitian ini variabel bebas terdiri atas rekrutmen dan pelatihan kerja. Jika variabel bebas memiliki pengaruh secara simultan terhadap variabel terikar maka model persamaan regresi masuk ke dalam kriteria cocok atau </w:t>
      </w:r>
      <w:r w:rsidRPr="000E2BD8">
        <w:rPr>
          <w:rFonts w:ascii="Times New Roman" w:hAnsi="Times New Roman" w:cs="Times New Roman"/>
          <w:i/>
        </w:rPr>
        <w:t>good</w:t>
      </w:r>
      <w:r w:rsidRPr="000E2BD8">
        <w:rPr>
          <w:rFonts w:ascii="Times New Roman" w:hAnsi="Times New Roman" w:cs="Times New Roman"/>
        </w:rPr>
        <w:t xml:space="preserve">. Sebaliknya, jika tidak terdapat pengaruh secara simultan maka masuk kedalam katagori tidak cocok atau </w:t>
      </w:r>
      <w:r w:rsidRPr="000E2BD8">
        <w:rPr>
          <w:rFonts w:ascii="Times New Roman" w:hAnsi="Times New Roman" w:cs="Times New Roman"/>
          <w:i/>
        </w:rPr>
        <w:t>not good.s</w:t>
      </w:r>
    </w:p>
    <w:tbl>
      <w:tblPr>
        <w:tblW w:w="44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0"/>
        <w:gridCol w:w="722"/>
        <w:gridCol w:w="824"/>
        <w:gridCol w:w="575"/>
        <w:gridCol w:w="791"/>
        <w:gridCol w:w="575"/>
        <w:gridCol w:w="582"/>
      </w:tblGrid>
      <w:tr w:rsidR="0001269C" w:rsidRPr="000E2BD8" w:rsidTr="00C666F6">
        <w:trPr>
          <w:cantSplit/>
          <w:trHeight w:val="374"/>
          <w:jc w:val="center"/>
        </w:trPr>
        <w:tc>
          <w:tcPr>
            <w:tcW w:w="4479" w:type="dxa"/>
            <w:gridSpan w:val="7"/>
            <w:tcBorders>
              <w:top w:val="nil"/>
              <w:left w:val="nil"/>
              <w:bottom w:val="nil"/>
              <w:right w:val="nil"/>
            </w:tcBorders>
            <w:shd w:val="clear" w:color="auto" w:fill="FFFFFF"/>
            <w:vAlign w:val="center"/>
            <w:hideMark/>
          </w:tcPr>
          <w:p w:rsidR="0001269C" w:rsidRPr="000E2BD8" w:rsidRDefault="00C666F6" w:rsidP="007570A9">
            <w:pPr>
              <w:autoSpaceDE w:val="0"/>
              <w:autoSpaceDN w:val="0"/>
              <w:adjustRightInd w:val="0"/>
              <w:spacing w:after="0" w:line="240" w:lineRule="auto"/>
              <w:ind w:left="60" w:right="60"/>
              <w:jc w:val="center"/>
              <w:rPr>
                <w:rFonts w:ascii="Times New Roman" w:hAnsi="Times New Roman" w:cs="Times New Roman"/>
                <w:color w:val="010205"/>
                <w:sz w:val="14"/>
              </w:rPr>
            </w:pPr>
            <w:r w:rsidRPr="003D4593">
              <w:rPr>
                <w:rFonts w:ascii="Times New Roman" w:hAnsi="Times New Roman" w:cs="Times New Roman"/>
                <w:bCs/>
                <w:sz w:val="20"/>
                <w:szCs w:val="20"/>
              </w:rPr>
              <w:t>Tabel</w:t>
            </w:r>
            <w:r w:rsidRPr="003D4593">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1</w:t>
            </w:r>
            <w:r w:rsidR="007570A9">
              <w:rPr>
                <w:rFonts w:ascii="Times New Roman" w:hAnsi="Times New Roman" w:cs="Times New Roman"/>
                <w:bCs/>
                <w:sz w:val="20"/>
                <w:szCs w:val="20"/>
                <w:lang w:val="en-US"/>
              </w:rPr>
              <w:t>3</w:t>
            </w:r>
            <w:r w:rsidRPr="003D4593">
              <w:rPr>
                <w:rFonts w:ascii="Times New Roman" w:hAnsi="Times New Roman" w:cs="Times New Roman"/>
                <w:bCs/>
                <w:sz w:val="20"/>
                <w:szCs w:val="20"/>
                <w:lang w:val="en-US"/>
              </w:rPr>
              <w:t>.</w:t>
            </w:r>
            <w:r>
              <w:rPr>
                <w:rFonts w:ascii="Times New Roman" w:hAnsi="Times New Roman" w:cs="Times New Roman"/>
                <w:b/>
                <w:bCs/>
                <w:color w:val="010205"/>
                <w:lang w:val="en-US"/>
              </w:rPr>
              <w:t xml:space="preserve"> </w:t>
            </w:r>
            <w:r w:rsidRPr="000E2BD8">
              <w:rPr>
                <w:rFonts w:ascii="Times New Roman" w:hAnsi="Times New Roman" w:cs="Times New Roman"/>
              </w:rPr>
              <w:t xml:space="preserve">Uji </w:t>
            </w:r>
            <w:r>
              <w:rPr>
                <w:rFonts w:ascii="Times New Roman" w:hAnsi="Times New Roman" w:cs="Times New Roman"/>
                <w:lang w:val="en-US"/>
              </w:rPr>
              <w:t>f</w:t>
            </w:r>
            <w:r w:rsidRPr="000E2BD8">
              <w:rPr>
                <w:rFonts w:ascii="Times New Roman" w:hAnsi="Times New Roman" w:cs="Times New Roman"/>
              </w:rPr>
              <w:t xml:space="preserve"> </w:t>
            </w:r>
            <w:r w:rsidRPr="000E2BD8">
              <w:rPr>
                <w:rFonts w:ascii="Times New Roman" w:hAnsi="Times New Roman" w:cs="Times New Roman"/>
                <w:vertAlign w:val="subscript"/>
              </w:rPr>
              <w:t>Hitung</w:t>
            </w:r>
          </w:p>
        </w:tc>
      </w:tr>
      <w:tr w:rsidR="0001269C" w:rsidRPr="000E2BD8" w:rsidTr="00C666F6">
        <w:trPr>
          <w:cantSplit/>
          <w:trHeight w:val="180"/>
          <w:jc w:val="center"/>
        </w:trPr>
        <w:tc>
          <w:tcPr>
            <w:tcW w:w="1132" w:type="dxa"/>
            <w:gridSpan w:val="2"/>
            <w:tcBorders>
              <w:top w:val="nil"/>
              <w:left w:val="nil"/>
              <w:bottom w:val="single" w:sz="8" w:space="0" w:color="152935"/>
              <w:right w:val="nil"/>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4"/>
              </w:rPr>
            </w:pPr>
            <w:r w:rsidRPr="000E2BD8">
              <w:rPr>
                <w:rFonts w:ascii="Times New Roman" w:hAnsi="Times New Roman" w:cs="Times New Roman"/>
                <w:color w:val="264A60"/>
                <w:sz w:val="14"/>
              </w:rPr>
              <w:t>Model</w:t>
            </w:r>
          </w:p>
        </w:tc>
        <w:tc>
          <w:tcPr>
            <w:tcW w:w="824" w:type="dxa"/>
            <w:tcBorders>
              <w:top w:val="nil"/>
              <w:left w:val="nil"/>
              <w:bottom w:val="single" w:sz="8" w:space="0" w:color="152935"/>
              <w:right w:val="single" w:sz="8" w:space="0" w:color="E0E0E0"/>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jc w:val="center"/>
              <w:rPr>
                <w:rFonts w:ascii="Times New Roman" w:hAnsi="Times New Roman" w:cs="Times New Roman"/>
                <w:color w:val="264A60"/>
                <w:sz w:val="14"/>
              </w:rPr>
            </w:pPr>
            <w:r w:rsidRPr="000E2BD8">
              <w:rPr>
                <w:rFonts w:ascii="Times New Roman" w:hAnsi="Times New Roman" w:cs="Times New Roman"/>
                <w:color w:val="264A60"/>
                <w:sz w:val="14"/>
              </w:rPr>
              <w:t>Sum of Squares</w:t>
            </w:r>
          </w:p>
        </w:tc>
        <w:tc>
          <w:tcPr>
            <w:tcW w:w="575"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jc w:val="center"/>
              <w:rPr>
                <w:rFonts w:ascii="Times New Roman" w:hAnsi="Times New Roman" w:cs="Times New Roman"/>
                <w:color w:val="264A60"/>
                <w:sz w:val="14"/>
              </w:rPr>
            </w:pPr>
            <w:r w:rsidRPr="000E2BD8">
              <w:rPr>
                <w:rFonts w:ascii="Times New Roman" w:hAnsi="Times New Roman" w:cs="Times New Roman"/>
                <w:color w:val="264A60"/>
                <w:sz w:val="14"/>
              </w:rPr>
              <w:t>Df</w:t>
            </w:r>
          </w:p>
        </w:tc>
        <w:tc>
          <w:tcPr>
            <w:tcW w:w="791"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177590">
            <w:pPr>
              <w:autoSpaceDE w:val="0"/>
              <w:autoSpaceDN w:val="0"/>
              <w:adjustRightInd w:val="0"/>
              <w:spacing w:after="0" w:line="320" w:lineRule="atLeast"/>
              <w:ind w:left="60" w:right="60"/>
              <w:jc w:val="center"/>
              <w:rPr>
                <w:rFonts w:ascii="Times New Roman" w:hAnsi="Times New Roman" w:cs="Times New Roman"/>
                <w:color w:val="264A60"/>
                <w:sz w:val="14"/>
              </w:rPr>
            </w:pPr>
            <w:r w:rsidRPr="000E2BD8">
              <w:rPr>
                <w:rFonts w:ascii="Times New Roman" w:hAnsi="Times New Roman" w:cs="Times New Roman"/>
                <w:color w:val="264A60"/>
                <w:sz w:val="14"/>
              </w:rPr>
              <w:t>Mean Square</w:t>
            </w:r>
          </w:p>
        </w:tc>
        <w:tc>
          <w:tcPr>
            <w:tcW w:w="575" w:type="dxa"/>
            <w:tcBorders>
              <w:top w:val="nil"/>
              <w:left w:val="single" w:sz="8" w:space="0" w:color="E0E0E0"/>
              <w:bottom w:val="single" w:sz="8" w:space="0" w:color="152935"/>
              <w:right w:val="single" w:sz="8" w:space="0" w:color="E0E0E0"/>
            </w:tcBorders>
            <w:shd w:val="clear" w:color="auto" w:fill="FFFFFF"/>
            <w:vAlign w:val="bottom"/>
            <w:hideMark/>
          </w:tcPr>
          <w:p w:rsidR="0001269C" w:rsidRPr="000E2BD8" w:rsidRDefault="0001269C" w:rsidP="00C666F6">
            <w:pPr>
              <w:autoSpaceDE w:val="0"/>
              <w:autoSpaceDN w:val="0"/>
              <w:adjustRightInd w:val="0"/>
              <w:spacing w:after="0" w:line="240" w:lineRule="auto"/>
              <w:ind w:left="60" w:right="60"/>
              <w:jc w:val="center"/>
              <w:rPr>
                <w:rFonts w:ascii="Times New Roman" w:hAnsi="Times New Roman" w:cs="Times New Roman"/>
                <w:color w:val="264A60"/>
                <w:sz w:val="14"/>
              </w:rPr>
            </w:pPr>
            <w:r w:rsidRPr="000E2BD8">
              <w:rPr>
                <w:rFonts w:ascii="Times New Roman" w:hAnsi="Times New Roman" w:cs="Times New Roman"/>
                <w:color w:val="264A60"/>
                <w:sz w:val="14"/>
              </w:rPr>
              <w:t>F</w:t>
            </w:r>
          </w:p>
        </w:tc>
        <w:tc>
          <w:tcPr>
            <w:tcW w:w="582" w:type="dxa"/>
            <w:tcBorders>
              <w:top w:val="nil"/>
              <w:left w:val="single" w:sz="8" w:space="0" w:color="E0E0E0"/>
              <w:bottom w:val="single" w:sz="8" w:space="0" w:color="152935"/>
              <w:right w:val="nil"/>
            </w:tcBorders>
            <w:shd w:val="clear" w:color="auto" w:fill="FFFFFF"/>
            <w:vAlign w:val="bottom"/>
            <w:hideMark/>
          </w:tcPr>
          <w:p w:rsidR="0001269C" w:rsidRPr="000E2BD8" w:rsidRDefault="0001269C" w:rsidP="00C666F6">
            <w:pPr>
              <w:autoSpaceDE w:val="0"/>
              <w:autoSpaceDN w:val="0"/>
              <w:adjustRightInd w:val="0"/>
              <w:spacing w:after="0" w:line="240" w:lineRule="auto"/>
              <w:ind w:left="60" w:right="60"/>
              <w:jc w:val="center"/>
              <w:rPr>
                <w:rFonts w:ascii="Times New Roman" w:hAnsi="Times New Roman" w:cs="Times New Roman"/>
                <w:color w:val="264A60"/>
                <w:sz w:val="14"/>
              </w:rPr>
            </w:pPr>
            <w:r w:rsidRPr="000E2BD8">
              <w:rPr>
                <w:rFonts w:ascii="Times New Roman" w:hAnsi="Times New Roman" w:cs="Times New Roman"/>
                <w:color w:val="264A60"/>
                <w:sz w:val="14"/>
              </w:rPr>
              <w:t>Sig.</w:t>
            </w:r>
          </w:p>
        </w:tc>
      </w:tr>
      <w:tr w:rsidR="0001269C" w:rsidRPr="000E2BD8" w:rsidTr="00C666F6">
        <w:trPr>
          <w:cantSplit/>
          <w:trHeight w:val="186"/>
          <w:jc w:val="center"/>
        </w:trPr>
        <w:tc>
          <w:tcPr>
            <w:tcW w:w="410" w:type="dxa"/>
            <w:vMerge w:val="restart"/>
            <w:tcBorders>
              <w:top w:val="single" w:sz="8" w:space="0" w:color="152935"/>
              <w:left w:val="nil"/>
              <w:bottom w:val="single" w:sz="8" w:space="0" w:color="152935"/>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4"/>
              </w:rPr>
            </w:pPr>
            <w:r w:rsidRPr="000E2BD8">
              <w:rPr>
                <w:rFonts w:ascii="Times New Roman" w:hAnsi="Times New Roman" w:cs="Times New Roman"/>
                <w:color w:val="264A60"/>
                <w:sz w:val="14"/>
              </w:rPr>
              <w:t>1</w:t>
            </w:r>
          </w:p>
        </w:tc>
        <w:tc>
          <w:tcPr>
            <w:tcW w:w="722" w:type="dxa"/>
            <w:tcBorders>
              <w:top w:val="single" w:sz="8" w:space="0" w:color="152935"/>
              <w:left w:val="nil"/>
              <w:bottom w:val="single" w:sz="8" w:space="0" w:color="AEAEAE"/>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4"/>
              </w:rPr>
            </w:pPr>
            <w:r w:rsidRPr="000E2BD8">
              <w:rPr>
                <w:rFonts w:ascii="Times New Roman" w:hAnsi="Times New Roman" w:cs="Times New Roman"/>
                <w:color w:val="264A60"/>
                <w:sz w:val="14"/>
              </w:rPr>
              <w:t>Regression</w:t>
            </w:r>
          </w:p>
        </w:tc>
        <w:tc>
          <w:tcPr>
            <w:tcW w:w="824" w:type="dxa"/>
            <w:tcBorders>
              <w:top w:val="single" w:sz="8" w:space="0" w:color="152935"/>
              <w:left w:val="nil"/>
              <w:bottom w:val="single" w:sz="8" w:space="0" w:color="AEAEAE"/>
              <w:right w:val="single" w:sz="8" w:space="0" w:color="E0E0E0"/>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4"/>
              </w:rPr>
            </w:pPr>
            <w:r w:rsidRPr="000E2BD8">
              <w:rPr>
                <w:rFonts w:ascii="Times New Roman" w:hAnsi="Times New Roman" w:cs="Times New Roman"/>
                <w:color w:val="010205"/>
                <w:sz w:val="14"/>
              </w:rPr>
              <w:t>1035.254</w:t>
            </w:r>
          </w:p>
        </w:tc>
        <w:tc>
          <w:tcPr>
            <w:tcW w:w="575" w:type="dxa"/>
            <w:tcBorders>
              <w:top w:val="single" w:sz="8" w:space="0" w:color="152935"/>
              <w:left w:val="single" w:sz="8" w:space="0" w:color="E0E0E0"/>
              <w:bottom w:val="single" w:sz="8" w:space="0" w:color="AEAEAE"/>
              <w:right w:val="single" w:sz="8" w:space="0" w:color="E0E0E0"/>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4"/>
              </w:rPr>
            </w:pPr>
            <w:r w:rsidRPr="000E2BD8">
              <w:rPr>
                <w:rFonts w:ascii="Times New Roman" w:hAnsi="Times New Roman" w:cs="Times New Roman"/>
                <w:color w:val="010205"/>
                <w:sz w:val="14"/>
              </w:rPr>
              <w:t>2</w:t>
            </w:r>
          </w:p>
        </w:tc>
        <w:tc>
          <w:tcPr>
            <w:tcW w:w="791" w:type="dxa"/>
            <w:tcBorders>
              <w:top w:val="single" w:sz="8" w:space="0" w:color="152935"/>
              <w:left w:val="single" w:sz="8" w:space="0" w:color="E0E0E0"/>
              <w:bottom w:val="single" w:sz="8" w:space="0" w:color="AEAEAE"/>
              <w:right w:val="single" w:sz="8" w:space="0" w:color="E0E0E0"/>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4"/>
              </w:rPr>
            </w:pPr>
            <w:r w:rsidRPr="000E2BD8">
              <w:rPr>
                <w:rFonts w:ascii="Times New Roman" w:hAnsi="Times New Roman" w:cs="Times New Roman"/>
                <w:color w:val="010205"/>
                <w:sz w:val="14"/>
              </w:rPr>
              <w:t>517.627</w:t>
            </w:r>
          </w:p>
        </w:tc>
        <w:tc>
          <w:tcPr>
            <w:tcW w:w="575" w:type="dxa"/>
            <w:tcBorders>
              <w:top w:val="single" w:sz="8" w:space="0" w:color="152935"/>
              <w:left w:val="single" w:sz="8" w:space="0" w:color="E0E0E0"/>
              <w:bottom w:val="single" w:sz="8" w:space="0" w:color="AEAEAE"/>
              <w:right w:val="single" w:sz="8" w:space="0" w:color="E0E0E0"/>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4"/>
              </w:rPr>
            </w:pPr>
            <w:r w:rsidRPr="000E2BD8">
              <w:rPr>
                <w:rFonts w:ascii="Times New Roman" w:hAnsi="Times New Roman" w:cs="Times New Roman"/>
                <w:color w:val="010205"/>
                <w:sz w:val="14"/>
              </w:rPr>
              <w:t>111.465</w:t>
            </w:r>
          </w:p>
        </w:tc>
        <w:tc>
          <w:tcPr>
            <w:tcW w:w="582" w:type="dxa"/>
            <w:tcBorders>
              <w:top w:val="single" w:sz="8" w:space="0" w:color="152935"/>
              <w:left w:val="single" w:sz="8" w:space="0" w:color="E0E0E0"/>
              <w:bottom w:val="single" w:sz="8" w:space="0" w:color="AEAEAE"/>
              <w:right w:val="nil"/>
            </w:tcBorders>
            <w:shd w:val="clear" w:color="auto" w:fill="FFFFFF"/>
            <w:hideMark/>
          </w:tcPr>
          <w:p w:rsidR="0001269C" w:rsidRPr="000E2BD8" w:rsidRDefault="0001269C" w:rsidP="00C666F6">
            <w:pPr>
              <w:autoSpaceDE w:val="0"/>
              <w:autoSpaceDN w:val="0"/>
              <w:adjustRightInd w:val="0"/>
              <w:spacing w:after="0" w:line="240" w:lineRule="auto"/>
              <w:ind w:left="60" w:right="60"/>
              <w:jc w:val="right"/>
              <w:rPr>
                <w:rFonts w:ascii="Times New Roman" w:hAnsi="Times New Roman" w:cs="Times New Roman"/>
                <w:color w:val="010205"/>
                <w:sz w:val="14"/>
              </w:rPr>
            </w:pPr>
            <w:r w:rsidRPr="000E2BD8">
              <w:rPr>
                <w:rFonts w:ascii="Times New Roman" w:hAnsi="Times New Roman" w:cs="Times New Roman"/>
                <w:color w:val="010205"/>
                <w:sz w:val="14"/>
              </w:rPr>
              <w:t>.000</w:t>
            </w:r>
            <w:r w:rsidRPr="000E2BD8">
              <w:rPr>
                <w:rFonts w:ascii="Times New Roman" w:hAnsi="Times New Roman" w:cs="Times New Roman"/>
                <w:color w:val="010205"/>
                <w:sz w:val="14"/>
                <w:vertAlign w:val="superscript"/>
              </w:rPr>
              <w:t>b</w:t>
            </w:r>
          </w:p>
        </w:tc>
      </w:tr>
      <w:tr w:rsidR="0001269C" w:rsidRPr="000E2BD8" w:rsidTr="00C666F6">
        <w:trPr>
          <w:cantSplit/>
          <w:trHeight w:val="193"/>
          <w:jc w:val="center"/>
        </w:trPr>
        <w:tc>
          <w:tcPr>
            <w:tcW w:w="410" w:type="dxa"/>
            <w:vMerge/>
            <w:tcBorders>
              <w:top w:val="single" w:sz="8" w:space="0" w:color="152935"/>
              <w:left w:val="nil"/>
              <w:bottom w:val="single" w:sz="8" w:space="0" w:color="152935"/>
              <w:right w:val="nil"/>
            </w:tcBorders>
            <w:vAlign w:val="center"/>
            <w:hideMark/>
          </w:tcPr>
          <w:p w:rsidR="0001269C" w:rsidRPr="000E2BD8" w:rsidRDefault="0001269C" w:rsidP="00177590">
            <w:pPr>
              <w:spacing w:after="0" w:line="256" w:lineRule="auto"/>
              <w:rPr>
                <w:rFonts w:ascii="Times New Roman" w:eastAsia="Calibri" w:hAnsi="Times New Roman" w:cs="Times New Roman"/>
                <w:color w:val="264A60"/>
                <w:sz w:val="14"/>
              </w:rPr>
            </w:pPr>
          </w:p>
        </w:tc>
        <w:tc>
          <w:tcPr>
            <w:tcW w:w="722" w:type="dxa"/>
            <w:tcBorders>
              <w:top w:val="single" w:sz="8" w:space="0" w:color="AEAEAE"/>
              <w:left w:val="nil"/>
              <w:bottom w:val="single" w:sz="8" w:space="0" w:color="AEAEAE"/>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4"/>
              </w:rPr>
            </w:pPr>
            <w:r w:rsidRPr="000E2BD8">
              <w:rPr>
                <w:rFonts w:ascii="Times New Roman" w:hAnsi="Times New Roman" w:cs="Times New Roman"/>
                <w:color w:val="264A60"/>
                <w:sz w:val="14"/>
              </w:rPr>
              <w:t>Residual</w:t>
            </w:r>
          </w:p>
        </w:tc>
        <w:tc>
          <w:tcPr>
            <w:tcW w:w="824" w:type="dxa"/>
            <w:tcBorders>
              <w:top w:val="single" w:sz="8" w:space="0" w:color="AEAEAE"/>
              <w:left w:val="nil"/>
              <w:bottom w:val="single" w:sz="8" w:space="0" w:color="AEAEAE"/>
              <w:right w:val="single" w:sz="8" w:space="0" w:color="E0E0E0"/>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4"/>
              </w:rPr>
            </w:pPr>
            <w:r w:rsidRPr="000E2BD8">
              <w:rPr>
                <w:rFonts w:ascii="Times New Roman" w:hAnsi="Times New Roman" w:cs="Times New Roman"/>
                <w:color w:val="010205"/>
                <w:sz w:val="14"/>
              </w:rPr>
              <w:t>78.946</w:t>
            </w:r>
          </w:p>
        </w:tc>
        <w:tc>
          <w:tcPr>
            <w:tcW w:w="575" w:type="dxa"/>
            <w:tcBorders>
              <w:top w:val="single" w:sz="8" w:space="0" w:color="AEAEAE"/>
              <w:left w:val="single" w:sz="8" w:space="0" w:color="E0E0E0"/>
              <w:bottom w:val="single" w:sz="8" w:space="0" w:color="AEAEAE"/>
              <w:right w:val="single" w:sz="8" w:space="0" w:color="E0E0E0"/>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4"/>
              </w:rPr>
            </w:pPr>
            <w:r w:rsidRPr="000E2BD8">
              <w:rPr>
                <w:rFonts w:ascii="Times New Roman" w:hAnsi="Times New Roman" w:cs="Times New Roman"/>
                <w:color w:val="010205"/>
                <w:sz w:val="14"/>
              </w:rPr>
              <w:t>17</w:t>
            </w:r>
          </w:p>
        </w:tc>
        <w:tc>
          <w:tcPr>
            <w:tcW w:w="791" w:type="dxa"/>
            <w:tcBorders>
              <w:top w:val="single" w:sz="8" w:space="0" w:color="AEAEAE"/>
              <w:left w:val="single" w:sz="8" w:space="0" w:color="E0E0E0"/>
              <w:bottom w:val="single" w:sz="8" w:space="0" w:color="AEAEAE"/>
              <w:right w:val="single" w:sz="8" w:space="0" w:color="E0E0E0"/>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4"/>
              </w:rPr>
            </w:pPr>
            <w:r w:rsidRPr="000E2BD8">
              <w:rPr>
                <w:rFonts w:ascii="Times New Roman" w:hAnsi="Times New Roman" w:cs="Times New Roman"/>
                <w:color w:val="010205"/>
                <w:sz w:val="14"/>
              </w:rPr>
              <w:t>4.644</w:t>
            </w:r>
          </w:p>
        </w:tc>
        <w:tc>
          <w:tcPr>
            <w:tcW w:w="57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1269C" w:rsidRPr="000E2BD8" w:rsidRDefault="0001269C" w:rsidP="00C666F6">
            <w:pPr>
              <w:autoSpaceDE w:val="0"/>
              <w:autoSpaceDN w:val="0"/>
              <w:adjustRightInd w:val="0"/>
              <w:spacing w:after="0" w:line="240" w:lineRule="auto"/>
              <w:rPr>
                <w:rFonts w:ascii="Times New Roman" w:hAnsi="Times New Roman" w:cs="Times New Roman"/>
                <w:sz w:val="14"/>
              </w:rPr>
            </w:pPr>
          </w:p>
        </w:tc>
        <w:tc>
          <w:tcPr>
            <w:tcW w:w="582" w:type="dxa"/>
            <w:tcBorders>
              <w:top w:val="single" w:sz="8" w:space="0" w:color="AEAEAE"/>
              <w:left w:val="single" w:sz="8" w:space="0" w:color="E0E0E0"/>
              <w:bottom w:val="single" w:sz="8" w:space="0" w:color="AEAEAE"/>
              <w:right w:val="nil"/>
            </w:tcBorders>
            <w:shd w:val="clear" w:color="auto" w:fill="FFFFFF"/>
            <w:vAlign w:val="center"/>
          </w:tcPr>
          <w:p w:rsidR="0001269C" w:rsidRPr="000E2BD8" w:rsidRDefault="0001269C" w:rsidP="00C666F6">
            <w:pPr>
              <w:autoSpaceDE w:val="0"/>
              <w:autoSpaceDN w:val="0"/>
              <w:adjustRightInd w:val="0"/>
              <w:spacing w:after="0" w:line="240" w:lineRule="auto"/>
              <w:rPr>
                <w:rFonts w:ascii="Times New Roman" w:hAnsi="Times New Roman" w:cs="Times New Roman"/>
                <w:sz w:val="14"/>
              </w:rPr>
            </w:pPr>
          </w:p>
        </w:tc>
      </w:tr>
      <w:tr w:rsidR="0001269C" w:rsidRPr="000E2BD8" w:rsidTr="00C666F6">
        <w:trPr>
          <w:cantSplit/>
          <w:trHeight w:val="193"/>
          <w:jc w:val="center"/>
        </w:trPr>
        <w:tc>
          <w:tcPr>
            <w:tcW w:w="410" w:type="dxa"/>
            <w:vMerge/>
            <w:tcBorders>
              <w:top w:val="single" w:sz="8" w:space="0" w:color="152935"/>
              <w:left w:val="nil"/>
              <w:bottom w:val="single" w:sz="8" w:space="0" w:color="152935"/>
              <w:right w:val="nil"/>
            </w:tcBorders>
            <w:vAlign w:val="center"/>
            <w:hideMark/>
          </w:tcPr>
          <w:p w:rsidR="0001269C" w:rsidRPr="000E2BD8" w:rsidRDefault="0001269C" w:rsidP="00177590">
            <w:pPr>
              <w:spacing w:after="0" w:line="256" w:lineRule="auto"/>
              <w:rPr>
                <w:rFonts w:ascii="Times New Roman" w:eastAsia="Calibri" w:hAnsi="Times New Roman" w:cs="Times New Roman"/>
                <w:color w:val="264A60"/>
                <w:sz w:val="14"/>
              </w:rPr>
            </w:pPr>
          </w:p>
        </w:tc>
        <w:tc>
          <w:tcPr>
            <w:tcW w:w="722" w:type="dxa"/>
            <w:tcBorders>
              <w:top w:val="single" w:sz="8" w:space="0" w:color="AEAEAE"/>
              <w:left w:val="nil"/>
              <w:bottom w:val="single" w:sz="8" w:space="0" w:color="152935"/>
              <w:right w:val="nil"/>
            </w:tcBorders>
            <w:shd w:val="clear" w:color="auto" w:fill="E0E0E0"/>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264A60"/>
                <w:sz w:val="14"/>
              </w:rPr>
            </w:pPr>
            <w:r w:rsidRPr="000E2BD8">
              <w:rPr>
                <w:rFonts w:ascii="Times New Roman" w:hAnsi="Times New Roman" w:cs="Times New Roman"/>
                <w:color w:val="264A60"/>
                <w:sz w:val="14"/>
              </w:rPr>
              <w:t>Total</w:t>
            </w:r>
          </w:p>
        </w:tc>
        <w:tc>
          <w:tcPr>
            <w:tcW w:w="824" w:type="dxa"/>
            <w:tcBorders>
              <w:top w:val="single" w:sz="8" w:space="0" w:color="AEAEAE"/>
              <w:left w:val="nil"/>
              <w:bottom w:val="single" w:sz="8" w:space="0" w:color="152935"/>
              <w:right w:val="single" w:sz="8" w:space="0" w:color="E0E0E0"/>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4"/>
              </w:rPr>
            </w:pPr>
            <w:r w:rsidRPr="000E2BD8">
              <w:rPr>
                <w:rFonts w:ascii="Times New Roman" w:hAnsi="Times New Roman" w:cs="Times New Roman"/>
                <w:color w:val="010205"/>
                <w:sz w:val="14"/>
              </w:rPr>
              <w:t>1114.200</w:t>
            </w:r>
          </w:p>
        </w:tc>
        <w:tc>
          <w:tcPr>
            <w:tcW w:w="575" w:type="dxa"/>
            <w:tcBorders>
              <w:top w:val="single" w:sz="8" w:space="0" w:color="AEAEAE"/>
              <w:left w:val="single" w:sz="8" w:space="0" w:color="E0E0E0"/>
              <w:bottom w:val="single" w:sz="8" w:space="0" w:color="152935"/>
              <w:right w:val="single" w:sz="8" w:space="0" w:color="E0E0E0"/>
            </w:tcBorders>
            <w:shd w:val="clear" w:color="auto" w:fill="FFFFFF"/>
            <w:hideMark/>
          </w:tcPr>
          <w:p w:rsidR="0001269C" w:rsidRPr="000E2BD8" w:rsidRDefault="0001269C" w:rsidP="00177590">
            <w:pPr>
              <w:autoSpaceDE w:val="0"/>
              <w:autoSpaceDN w:val="0"/>
              <w:adjustRightInd w:val="0"/>
              <w:spacing w:after="0" w:line="320" w:lineRule="atLeast"/>
              <w:ind w:left="60" w:right="60"/>
              <w:jc w:val="right"/>
              <w:rPr>
                <w:rFonts w:ascii="Times New Roman" w:hAnsi="Times New Roman" w:cs="Times New Roman"/>
                <w:color w:val="010205"/>
                <w:sz w:val="14"/>
              </w:rPr>
            </w:pPr>
            <w:r w:rsidRPr="000E2BD8">
              <w:rPr>
                <w:rFonts w:ascii="Times New Roman" w:hAnsi="Times New Roman" w:cs="Times New Roman"/>
                <w:color w:val="010205"/>
                <w:sz w:val="14"/>
              </w:rPr>
              <w:t>19</w:t>
            </w:r>
          </w:p>
        </w:tc>
        <w:tc>
          <w:tcPr>
            <w:tcW w:w="79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1269C" w:rsidRPr="000E2BD8" w:rsidRDefault="0001269C" w:rsidP="00177590">
            <w:pPr>
              <w:autoSpaceDE w:val="0"/>
              <w:autoSpaceDN w:val="0"/>
              <w:adjustRightInd w:val="0"/>
              <w:spacing w:after="0"/>
              <w:rPr>
                <w:rFonts w:ascii="Times New Roman" w:hAnsi="Times New Roman" w:cs="Times New Roman"/>
                <w:sz w:val="14"/>
              </w:rPr>
            </w:pPr>
          </w:p>
        </w:tc>
        <w:tc>
          <w:tcPr>
            <w:tcW w:w="5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1269C" w:rsidRPr="000E2BD8" w:rsidRDefault="0001269C" w:rsidP="00C666F6">
            <w:pPr>
              <w:autoSpaceDE w:val="0"/>
              <w:autoSpaceDN w:val="0"/>
              <w:adjustRightInd w:val="0"/>
              <w:spacing w:after="0" w:line="240" w:lineRule="auto"/>
              <w:rPr>
                <w:rFonts w:ascii="Times New Roman" w:hAnsi="Times New Roman" w:cs="Times New Roman"/>
                <w:sz w:val="14"/>
              </w:rPr>
            </w:pPr>
          </w:p>
        </w:tc>
        <w:tc>
          <w:tcPr>
            <w:tcW w:w="582" w:type="dxa"/>
            <w:tcBorders>
              <w:top w:val="single" w:sz="8" w:space="0" w:color="AEAEAE"/>
              <w:left w:val="single" w:sz="8" w:space="0" w:color="E0E0E0"/>
              <w:bottom w:val="single" w:sz="8" w:space="0" w:color="152935"/>
              <w:right w:val="nil"/>
            </w:tcBorders>
            <w:shd w:val="clear" w:color="auto" w:fill="FFFFFF"/>
            <w:vAlign w:val="center"/>
          </w:tcPr>
          <w:p w:rsidR="0001269C" w:rsidRPr="000E2BD8" w:rsidRDefault="0001269C" w:rsidP="00C666F6">
            <w:pPr>
              <w:autoSpaceDE w:val="0"/>
              <w:autoSpaceDN w:val="0"/>
              <w:adjustRightInd w:val="0"/>
              <w:spacing w:after="0" w:line="240" w:lineRule="auto"/>
              <w:rPr>
                <w:rFonts w:ascii="Times New Roman" w:hAnsi="Times New Roman" w:cs="Times New Roman"/>
                <w:sz w:val="14"/>
              </w:rPr>
            </w:pPr>
          </w:p>
        </w:tc>
      </w:tr>
      <w:tr w:rsidR="0001269C" w:rsidRPr="000E2BD8" w:rsidTr="00C666F6">
        <w:trPr>
          <w:cantSplit/>
          <w:trHeight w:val="186"/>
          <w:jc w:val="center"/>
        </w:trPr>
        <w:tc>
          <w:tcPr>
            <w:tcW w:w="4479" w:type="dxa"/>
            <w:gridSpan w:val="7"/>
            <w:tcBorders>
              <w:top w:val="nil"/>
              <w:left w:val="nil"/>
              <w:bottom w:val="nil"/>
              <w:right w:val="nil"/>
            </w:tcBorders>
            <w:shd w:val="clear" w:color="auto" w:fill="FFFFFF"/>
            <w:hideMark/>
          </w:tcPr>
          <w:p w:rsidR="0001269C" w:rsidRPr="000E2BD8" w:rsidRDefault="0001269C" w:rsidP="00C666F6">
            <w:pPr>
              <w:autoSpaceDE w:val="0"/>
              <w:autoSpaceDN w:val="0"/>
              <w:adjustRightInd w:val="0"/>
              <w:spacing w:after="0" w:line="240" w:lineRule="auto"/>
              <w:ind w:left="60" w:right="60"/>
              <w:rPr>
                <w:rFonts w:ascii="Times New Roman" w:hAnsi="Times New Roman" w:cs="Times New Roman"/>
                <w:color w:val="010205"/>
                <w:sz w:val="14"/>
              </w:rPr>
            </w:pPr>
            <w:r w:rsidRPr="000E2BD8">
              <w:rPr>
                <w:rFonts w:ascii="Times New Roman" w:hAnsi="Times New Roman" w:cs="Times New Roman"/>
                <w:color w:val="010205"/>
                <w:sz w:val="14"/>
              </w:rPr>
              <w:t>a. Dependent Variable: Kinerja SDM</w:t>
            </w:r>
          </w:p>
        </w:tc>
      </w:tr>
      <w:tr w:rsidR="0001269C" w:rsidRPr="000E2BD8" w:rsidTr="00C666F6">
        <w:trPr>
          <w:cantSplit/>
          <w:trHeight w:val="186"/>
          <w:jc w:val="center"/>
        </w:trPr>
        <w:tc>
          <w:tcPr>
            <w:tcW w:w="4479" w:type="dxa"/>
            <w:gridSpan w:val="7"/>
            <w:tcBorders>
              <w:top w:val="nil"/>
              <w:left w:val="nil"/>
              <w:bottom w:val="nil"/>
              <w:right w:val="nil"/>
            </w:tcBorders>
            <w:shd w:val="clear" w:color="auto" w:fill="FFFFFF"/>
            <w:hideMark/>
          </w:tcPr>
          <w:p w:rsidR="0001269C" w:rsidRPr="000E2BD8" w:rsidRDefault="0001269C" w:rsidP="00177590">
            <w:pPr>
              <w:autoSpaceDE w:val="0"/>
              <w:autoSpaceDN w:val="0"/>
              <w:adjustRightInd w:val="0"/>
              <w:spacing w:after="0" w:line="320" w:lineRule="atLeast"/>
              <w:ind w:left="60" w:right="60"/>
              <w:rPr>
                <w:rFonts w:ascii="Times New Roman" w:hAnsi="Times New Roman" w:cs="Times New Roman"/>
                <w:color w:val="010205"/>
                <w:sz w:val="14"/>
              </w:rPr>
            </w:pPr>
            <w:r w:rsidRPr="000E2BD8">
              <w:rPr>
                <w:rFonts w:ascii="Times New Roman" w:hAnsi="Times New Roman" w:cs="Times New Roman"/>
                <w:color w:val="010205"/>
                <w:sz w:val="14"/>
              </w:rPr>
              <w:t>b. Predictors: (Constant), Kepuasan Kerja, Kompetensi</w:t>
            </w:r>
          </w:p>
        </w:tc>
      </w:tr>
    </w:tbl>
    <w:p w:rsidR="0001269C" w:rsidRPr="000E2BD8" w:rsidRDefault="0001269C" w:rsidP="00C666F6">
      <w:pPr>
        <w:pStyle w:val="ListParagraph"/>
        <w:numPr>
          <w:ilvl w:val="0"/>
          <w:numId w:val="30"/>
        </w:numPr>
        <w:autoSpaceDE w:val="0"/>
        <w:autoSpaceDN w:val="0"/>
        <w:adjustRightInd w:val="0"/>
        <w:spacing w:after="0" w:line="240" w:lineRule="auto"/>
        <w:ind w:left="142" w:hanging="284"/>
        <w:jc w:val="both"/>
        <w:rPr>
          <w:rFonts w:ascii="Times New Roman" w:eastAsia="Calibri" w:hAnsi="Times New Roman" w:cs="Times New Roman"/>
          <w:lang w:val="en-US"/>
        </w:rPr>
      </w:pPr>
      <w:r w:rsidRPr="000E2BD8">
        <w:rPr>
          <w:rFonts w:ascii="Times New Roman" w:hAnsi="Times New Roman" w:cs="Times New Roman"/>
        </w:rPr>
        <w:t xml:space="preserve">Jika nilai sig &lt; 0.05, atau Fhitung &gt; Ftabel maka terdapat pengaruh Variable X secara simultan terhadap Variable Y. </w:t>
      </w:r>
    </w:p>
    <w:p w:rsidR="0001269C" w:rsidRPr="000E2BD8" w:rsidRDefault="0001269C" w:rsidP="00C666F6">
      <w:pPr>
        <w:pStyle w:val="ListParagraph"/>
        <w:numPr>
          <w:ilvl w:val="0"/>
          <w:numId w:val="30"/>
        </w:numPr>
        <w:autoSpaceDE w:val="0"/>
        <w:autoSpaceDN w:val="0"/>
        <w:adjustRightInd w:val="0"/>
        <w:spacing w:after="0" w:line="240" w:lineRule="auto"/>
        <w:ind w:left="142" w:hanging="284"/>
        <w:jc w:val="both"/>
        <w:rPr>
          <w:rFonts w:ascii="Times New Roman" w:hAnsi="Times New Roman" w:cs="Times New Roman"/>
        </w:rPr>
      </w:pPr>
      <w:r w:rsidRPr="000E2BD8">
        <w:rPr>
          <w:rFonts w:ascii="Times New Roman" w:hAnsi="Times New Roman" w:cs="Times New Roman"/>
        </w:rPr>
        <w:t>Jika nilai sig &gt; 0.05, atau Fhitung &lt; Ftabel maka tidak terdapat pengaruh variable X secara simultan terhadap variable Y</w:t>
      </w:r>
    </w:p>
    <w:p w:rsidR="0001269C" w:rsidRPr="00C666F6" w:rsidRDefault="0001269C" w:rsidP="00C666F6">
      <w:pPr>
        <w:pStyle w:val="ListParagraph"/>
        <w:spacing w:after="0" w:line="240" w:lineRule="auto"/>
        <w:ind w:left="450" w:firstLine="633"/>
        <w:rPr>
          <w:rFonts w:ascii="Times New Roman" w:eastAsia="Times New Roman" w:hAnsi="Times New Roman" w:cs="Times New Roman"/>
        </w:rPr>
      </w:pPr>
      <w:r w:rsidRPr="000E2BD8">
        <w:rPr>
          <w:rFonts w:ascii="Times New Roman" w:eastAsia="Times New Roman" w:hAnsi="Times New Roman" w:cs="Times New Roman"/>
        </w:rPr>
        <w:t>Hasil dari t</w:t>
      </w:r>
      <w:r w:rsidRPr="000E2BD8">
        <w:rPr>
          <w:rFonts w:ascii="Times New Roman" w:eastAsia="Times New Roman" w:hAnsi="Times New Roman" w:cs="Times New Roman"/>
          <w:vertAlign w:val="subscript"/>
        </w:rPr>
        <w:t>tabel</w:t>
      </w:r>
      <w:r w:rsidRPr="000E2BD8">
        <w:rPr>
          <w:rFonts w:ascii="Times New Roman" w:eastAsia="Times New Roman" w:hAnsi="Times New Roman" w:cs="Times New Roman"/>
        </w:rPr>
        <w:t xml:space="preserve"> :</w:t>
      </w:r>
    </w:p>
    <w:tbl>
      <w:tblPr>
        <w:tblpPr w:leftFromText="180" w:rightFromText="180" w:bottomFromText="16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tblGrid>
      <w:tr w:rsidR="00C666F6" w:rsidRPr="000E2BD8" w:rsidTr="00C666F6">
        <w:trPr>
          <w:trHeight w:val="91"/>
        </w:trPr>
        <w:tc>
          <w:tcPr>
            <w:tcW w:w="4338" w:type="dxa"/>
            <w:tcBorders>
              <w:top w:val="single" w:sz="4" w:space="0" w:color="auto"/>
              <w:left w:val="single" w:sz="4" w:space="0" w:color="auto"/>
              <w:bottom w:val="single" w:sz="4" w:space="0" w:color="auto"/>
              <w:right w:val="single" w:sz="4" w:space="0" w:color="auto"/>
            </w:tcBorders>
          </w:tcPr>
          <w:p w:rsidR="00C666F6" w:rsidRPr="000E2BD8" w:rsidRDefault="00C666F6" w:rsidP="00C666F6">
            <w:pPr>
              <w:pStyle w:val="ListParagraph"/>
              <w:autoSpaceDE w:val="0"/>
              <w:autoSpaceDN w:val="0"/>
              <w:adjustRightInd w:val="0"/>
              <w:spacing w:after="0" w:line="240" w:lineRule="auto"/>
              <w:ind w:left="450"/>
              <w:rPr>
                <w:rFonts w:ascii="Times New Roman" w:hAnsi="Times New Roman" w:cs="Times New Roman"/>
              </w:rPr>
            </w:pPr>
            <w:r w:rsidRPr="000E2BD8">
              <w:rPr>
                <w:rFonts w:ascii="Times New Roman" w:hAnsi="Times New Roman" w:cs="Times New Roman"/>
              </w:rPr>
              <w:t>F tabel = F (k : n-k ) = F ( 2 : 18) = 3.55</w:t>
            </w:r>
          </w:p>
          <w:p w:rsidR="00C666F6" w:rsidRPr="000E2BD8" w:rsidRDefault="00C666F6" w:rsidP="00C666F6">
            <w:pPr>
              <w:pStyle w:val="ListParagraph"/>
              <w:autoSpaceDE w:val="0"/>
              <w:autoSpaceDN w:val="0"/>
              <w:adjustRightInd w:val="0"/>
              <w:spacing w:after="0" w:line="240" w:lineRule="auto"/>
              <w:ind w:left="450"/>
              <w:rPr>
                <w:rFonts w:ascii="Times New Roman" w:hAnsi="Times New Roman" w:cs="Times New Roman"/>
              </w:rPr>
            </w:pPr>
          </w:p>
        </w:tc>
      </w:tr>
    </w:tbl>
    <w:p w:rsidR="0001269C" w:rsidRPr="000E2BD8" w:rsidRDefault="0001269C" w:rsidP="00F935E5">
      <w:pPr>
        <w:tabs>
          <w:tab w:val="num" w:pos="1080"/>
        </w:tabs>
        <w:spacing w:after="0" w:line="240" w:lineRule="auto"/>
        <w:ind w:firstLine="426"/>
        <w:contextualSpacing/>
        <w:jc w:val="both"/>
        <w:rPr>
          <w:rFonts w:ascii="Times New Roman" w:hAnsi="Times New Roman" w:cs="Times New Roman"/>
        </w:rPr>
      </w:pPr>
      <w:r w:rsidRPr="000E2BD8">
        <w:rPr>
          <w:rFonts w:ascii="Times New Roman" w:hAnsi="Times New Roman" w:cs="Times New Roman"/>
        </w:rPr>
        <w:t>Berdasarakan output diatas diketahui nilai siginifikansi untuk pengaruh X1 dan X2 secara simultan terhadap Y adalah sebesar 0.000 &lt; 0.05 dan nilai F hitung 111,465 &gt; F tabel 3,55 sehingga dapat disimpulkan variabel Kompetensi dan Kepuasan Kerja memiliki pengaruh positif terhadap Kinerja</w:t>
      </w:r>
    </w:p>
    <w:p w:rsidR="0001269C" w:rsidRPr="000E2BD8" w:rsidRDefault="0001269C" w:rsidP="00F935E5">
      <w:pPr>
        <w:tabs>
          <w:tab w:val="num" w:pos="-90"/>
          <w:tab w:val="num" w:pos="1080"/>
        </w:tabs>
        <w:spacing w:after="0" w:line="240" w:lineRule="auto"/>
        <w:ind w:left="-90" w:firstLine="450"/>
        <w:contextualSpacing/>
        <w:jc w:val="both"/>
        <w:rPr>
          <w:rFonts w:ascii="Times New Roman" w:hAnsi="Times New Roman" w:cs="Times New Roman"/>
        </w:rPr>
      </w:pPr>
    </w:p>
    <w:p w:rsidR="00E44683" w:rsidRPr="000E2BD8" w:rsidRDefault="00E44683" w:rsidP="00F935E5">
      <w:pPr>
        <w:pStyle w:val="ListParagraph"/>
        <w:numPr>
          <w:ilvl w:val="0"/>
          <w:numId w:val="47"/>
        </w:numPr>
        <w:spacing w:after="0" w:line="240" w:lineRule="auto"/>
        <w:ind w:left="426" w:hanging="426"/>
        <w:jc w:val="both"/>
        <w:rPr>
          <w:rFonts w:ascii="Times New Roman" w:hAnsi="Times New Roman" w:cs="Times New Roman"/>
          <w:b/>
          <w:sz w:val="24"/>
          <w:lang w:val="en-US"/>
        </w:rPr>
      </w:pPr>
      <w:r w:rsidRPr="000E2BD8">
        <w:rPr>
          <w:rFonts w:ascii="Times New Roman" w:hAnsi="Times New Roman" w:cs="Times New Roman"/>
          <w:b/>
          <w:sz w:val="24"/>
        </w:rPr>
        <w:t>KESIMPULAN</w:t>
      </w:r>
    </w:p>
    <w:p w:rsidR="00E44683" w:rsidRPr="00C666F6" w:rsidRDefault="00E44683" w:rsidP="00C666F6">
      <w:pPr>
        <w:pStyle w:val="ListParagraph"/>
        <w:numPr>
          <w:ilvl w:val="0"/>
          <w:numId w:val="48"/>
        </w:numPr>
        <w:spacing w:after="0" w:line="240" w:lineRule="auto"/>
        <w:ind w:left="284" w:hanging="284"/>
        <w:jc w:val="both"/>
        <w:rPr>
          <w:rFonts w:ascii="Times New Roman" w:hAnsi="Times New Roman" w:cs="Times New Roman"/>
          <w:bCs/>
        </w:rPr>
      </w:pPr>
      <w:r w:rsidRPr="00C666F6">
        <w:rPr>
          <w:rFonts w:ascii="Times New Roman" w:hAnsi="Times New Roman" w:cs="Times New Roman"/>
          <w:bCs/>
        </w:rPr>
        <w:t xml:space="preserve">Kompetensi (X1) Berpengaruh terhadap Kinerja Sumber Daya (Y) dari hasil Status Regresi Sederhana X1 terhadap Y.      </w:t>
      </w:r>
    </w:p>
    <w:p w:rsidR="00E44683" w:rsidRPr="00C666F6" w:rsidRDefault="00E44683" w:rsidP="00C666F6">
      <w:pPr>
        <w:pStyle w:val="ListParagraph"/>
        <w:spacing w:after="0" w:line="240" w:lineRule="auto"/>
        <w:ind w:left="0" w:firstLine="284"/>
        <w:jc w:val="both"/>
        <w:rPr>
          <w:rFonts w:ascii="Times New Roman" w:hAnsi="Times New Roman" w:cs="Times New Roman"/>
        </w:rPr>
      </w:pPr>
      <w:r w:rsidRPr="00C666F6">
        <w:rPr>
          <w:rFonts w:ascii="Times New Roman" w:hAnsi="Times New Roman" w:cs="Times New Roman"/>
        </w:rPr>
        <w:t>Regresi X1 terhadap Y (sederhana) diperoleh nilai Ŷ = 3,202 + 0,953 X1.</w:t>
      </w:r>
      <w:r w:rsidR="00C666F6">
        <w:rPr>
          <w:rFonts w:ascii="Times New Roman" w:hAnsi="Times New Roman" w:cs="Times New Roman"/>
          <w:lang w:val="en-US"/>
        </w:rPr>
        <w:t xml:space="preserve"> </w:t>
      </w:r>
      <w:r w:rsidRPr="00C666F6">
        <w:rPr>
          <w:rFonts w:ascii="Times New Roman" w:hAnsi="Times New Roman" w:cs="Times New Roman"/>
        </w:rPr>
        <w:t xml:space="preserve">Dari persamaan regresi linier sederhana tersebut terlihat bahwa jika kompetensi meningkat satu satuan maka kinerja sumber daya manusia pada PT. Bahari </w:t>
      </w:r>
      <w:r w:rsidRPr="00C666F6">
        <w:rPr>
          <w:rFonts w:ascii="Times New Roman" w:hAnsi="Times New Roman" w:cs="Times New Roman"/>
        </w:rPr>
        <w:lastRenderedPageBreak/>
        <w:t>Eka Nusantara Cabang Kalimantan Timur akan meningkat 0,953 satuan.</w:t>
      </w:r>
    </w:p>
    <w:p w:rsidR="00C666F6" w:rsidRDefault="00E44683" w:rsidP="00C666F6">
      <w:pPr>
        <w:pStyle w:val="ListParagraph"/>
        <w:spacing w:after="0" w:line="240" w:lineRule="auto"/>
        <w:ind w:left="0" w:firstLine="284"/>
        <w:jc w:val="both"/>
        <w:rPr>
          <w:rFonts w:ascii="Times New Roman" w:hAnsi="Times New Roman" w:cs="Times New Roman"/>
        </w:rPr>
      </w:pPr>
      <w:r w:rsidRPr="00C666F6">
        <w:rPr>
          <w:rFonts w:ascii="Times New Roman" w:hAnsi="Times New Roman" w:cs="Times New Roman"/>
        </w:rPr>
        <w:t>Koefisien Determinasi X1 terhadap Y. Besarnya</w:t>
      </w:r>
      <w:r w:rsidR="00C666F6">
        <w:rPr>
          <w:rFonts w:ascii="Times New Roman" w:hAnsi="Times New Roman" w:cs="Times New Roman"/>
          <w:lang w:val="en-US"/>
        </w:rPr>
        <w:t xml:space="preserve"> </w:t>
      </w:r>
      <w:r w:rsidRPr="00C666F6">
        <w:rPr>
          <w:rFonts w:ascii="Times New Roman" w:hAnsi="Times New Roman" w:cs="Times New Roman"/>
        </w:rPr>
        <w:t>konstribusi (sumbangan) dari variabel Kompetensi terhadap Kinerja Sumber Daya Manusia pada PT. Bahari Eka Nusantara Cabang Kalimantan Timur sebesar 90,8% sedangkan sisanya 9,2% merupakan pengaruh faktor lain. Berupa: Dimensi melakukan upaya penyesuaian, dengan indikator: (a) menghormati norma-norma yang ada dalam perusahaan, (b) menaati peraturan dan ketentuan yang berlaku; 2) meneladani kesetiaan, dengan indikator: (a) membantu sesama karyawan, (b) menghormati keputusan pimpinan, (c) menerima dan menjalankan hal-hal yang dianggap penting dari pimpinan perusahaan.</w:t>
      </w:r>
    </w:p>
    <w:p w:rsidR="00E44683" w:rsidRPr="00C666F6" w:rsidRDefault="00E44683" w:rsidP="00C666F6">
      <w:pPr>
        <w:pStyle w:val="ListParagraph"/>
        <w:spacing w:after="0" w:line="240" w:lineRule="auto"/>
        <w:ind w:left="0" w:firstLine="284"/>
        <w:jc w:val="both"/>
        <w:rPr>
          <w:rFonts w:ascii="Times New Roman" w:hAnsi="Times New Roman" w:cs="Times New Roman"/>
        </w:rPr>
      </w:pPr>
      <w:r w:rsidRPr="00C666F6">
        <w:rPr>
          <w:rFonts w:ascii="Times New Roman" w:hAnsi="Times New Roman" w:cs="Times New Roman"/>
        </w:rPr>
        <w:t xml:space="preserve">Hipotesis pertama dalam penelitian ini menguji apakah kompetensi secara parsial berpengaruh terhadap kinerja sumber daya manusia. Hasil penelitian ini menunjukkan bahwa variabel kompetensi memiliki nilai signifikansi sebesar 0,009 &lt; 0,05. Hal ini juga dibuktikan dengan besarnya thitung 2,969 &gt; ttabel sebesar 2,110 yang artinya kompetensi berpengaruh positif terhadap kinerja sumber daya manusia, sehingga hipotesis pertama diterima. </w:t>
      </w:r>
      <w:r w:rsidRPr="00C666F6">
        <w:rPr>
          <w:rFonts w:ascii="Times New Roman" w:eastAsia="Times New Roman" w:hAnsi="Times New Roman" w:cs="Times New Roman"/>
          <w:lang w:eastAsia="id-ID"/>
        </w:rPr>
        <w:t xml:space="preserve">Berdasarkan hasil rekapitulasi jawaban responden diperoleh skor tertinggi dengan nilai total 81, </w:t>
      </w:r>
      <w:r w:rsidRPr="00C666F6">
        <w:rPr>
          <w:rFonts w:ascii="Times New Roman" w:hAnsi="Times New Roman" w:cs="Times New Roman"/>
        </w:rPr>
        <w:t xml:space="preserve">terhadap dimensi pengetahuan dan indikatornya yaitu pemahaman verbal. Sedangkan untuk jawaban responden terendah dengan nilai total 73 terhadap dimensi keterampilan dan indikatornya yaitu keahlian. </w:t>
      </w:r>
    </w:p>
    <w:p w:rsidR="00E44683" w:rsidRPr="00C666F6" w:rsidRDefault="00E44683" w:rsidP="00C666F6">
      <w:pPr>
        <w:pStyle w:val="ListParagraph"/>
        <w:numPr>
          <w:ilvl w:val="0"/>
          <w:numId w:val="48"/>
        </w:numPr>
        <w:spacing w:after="0" w:line="240" w:lineRule="auto"/>
        <w:ind w:left="284" w:hanging="284"/>
        <w:jc w:val="both"/>
        <w:rPr>
          <w:rFonts w:ascii="Times New Roman" w:hAnsi="Times New Roman" w:cs="Times New Roman"/>
          <w:bCs/>
        </w:rPr>
      </w:pPr>
      <w:r w:rsidRPr="00C666F6">
        <w:rPr>
          <w:rFonts w:ascii="Times New Roman" w:hAnsi="Times New Roman" w:cs="Times New Roman"/>
          <w:bCs/>
        </w:rPr>
        <w:t>Kepuasan Kerja (X2) Berpengaruh terhadap Kinerja Sumber Daya                             Manusia (Y) dari hasil Status Regresi Sederhana X2 terhadap Y.</w:t>
      </w:r>
    </w:p>
    <w:p w:rsidR="00E44683" w:rsidRPr="00C666F6" w:rsidRDefault="00E44683" w:rsidP="00C666F6">
      <w:pPr>
        <w:pStyle w:val="ListParagraph"/>
        <w:spacing w:line="240" w:lineRule="auto"/>
        <w:ind w:left="0" w:firstLine="284"/>
        <w:jc w:val="both"/>
        <w:rPr>
          <w:rFonts w:ascii="Times New Roman" w:eastAsia="Times New Roman" w:hAnsi="Times New Roman" w:cs="Times New Roman"/>
          <w:bCs/>
          <w:lang w:val="en-US"/>
        </w:rPr>
      </w:pPr>
      <w:r w:rsidRPr="00C666F6">
        <w:rPr>
          <w:rFonts w:ascii="Times New Roman" w:eastAsia="Times New Roman" w:hAnsi="Times New Roman" w:cs="Times New Roman"/>
          <w:bCs/>
        </w:rPr>
        <w:t>Regresi X</w:t>
      </w:r>
      <w:r w:rsidRPr="00C666F6">
        <w:rPr>
          <w:rFonts w:ascii="Times New Roman" w:eastAsia="Times New Roman" w:hAnsi="Times New Roman" w:cs="Times New Roman"/>
          <w:bCs/>
          <w:vertAlign w:val="subscript"/>
        </w:rPr>
        <w:t>2</w:t>
      </w:r>
      <w:r w:rsidRPr="00C666F6">
        <w:rPr>
          <w:rFonts w:ascii="Times New Roman" w:eastAsia="Times New Roman" w:hAnsi="Times New Roman" w:cs="Times New Roman"/>
          <w:bCs/>
        </w:rPr>
        <w:t xml:space="preserve"> terhadap Y</w:t>
      </w:r>
      <w:r w:rsidRPr="00C666F6">
        <w:rPr>
          <w:rFonts w:ascii="Times New Roman" w:eastAsia="Times New Roman" w:hAnsi="Times New Roman" w:cs="Times New Roman"/>
          <w:bCs/>
          <w:vertAlign w:val="subscript"/>
        </w:rPr>
        <w:t xml:space="preserve"> </w:t>
      </w:r>
      <w:r w:rsidRPr="00C666F6">
        <w:rPr>
          <w:rFonts w:ascii="Times New Roman" w:eastAsia="Times New Roman" w:hAnsi="Times New Roman" w:cs="Times New Roman"/>
          <w:bCs/>
        </w:rPr>
        <w:t>(sederhana) diperoleh nilai</w:t>
      </w:r>
      <w:r w:rsidRPr="00C666F6">
        <w:rPr>
          <w:rFonts w:ascii="Times New Roman" w:eastAsia="Times New Roman" w:hAnsi="Times New Roman" w:cs="Times New Roman"/>
        </w:rPr>
        <w:t xml:space="preserve"> Ŷ = 0,695 + 0,975X</w:t>
      </w:r>
      <w:r w:rsidRPr="00C666F6">
        <w:rPr>
          <w:rFonts w:ascii="Times New Roman" w:eastAsia="Times New Roman" w:hAnsi="Times New Roman" w:cs="Times New Roman"/>
          <w:vertAlign w:val="subscript"/>
        </w:rPr>
        <w:t xml:space="preserve">2. </w:t>
      </w:r>
      <w:r w:rsidRPr="00C666F6">
        <w:rPr>
          <w:rFonts w:ascii="Times New Roman" w:eastAsia="Times New Roman" w:hAnsi="Times New Roman" w:cs="Times New Roman"/>
          <w:bCs/>
        </w:rPr>
        <w:t>Dari persamaan regresi linier sederhana tersebut terlihat bahwa jika kepuasan kerja meningkat satu satuan maka kinerja sumber daya manusia pada PT. Bahari Eka Nusantara Cabang Kalimantan Timur akan meningkat 0,975 satuan.</w:t>
      </w:r>
      <w:r w:rsidR="00C666F6">
        <w:rPr>
          <w:rFonts w:ascii="Times New Roman" w:eastAsia="Times New Roman" w:hAnsi="Times New Roman" w:cs="Times New Roman"/>
          <w:bCs/>
          <w:lang w:val="en-US"/>
        </w:rPr>
        <w:t xml:space="preserve"> </w:t>
      </w:r>
      <w:r w:rsidRPr="00C666F6">
        <w:rPr>
          <w:rFonts w:ascii="Times New Roman" w:eastAsia="Times New Roman" w:hAnsi="Times New Roman" w:cs="Times New Roman"/>
          <w:bCs/>
          <w:lang w:val="es-ES"/>
        </w:rPr>
        <w:t>Koefisien Determinasi  X</w:t>
      </w:r>
      <w:r w:rsidRPr="00C666F6">
        <w:rPr>
          <w:rFonts w:ascii="Times New Roman" w:eastAsia="Times New Roman" w:hAnsi="Times New Roman" w:cs="Times New Roman"/>
          <w:bCs/>
          <w:vertAlign w:val="subscript"/>
          <w:lang w:val="es-ES"/>
        </w:rPr>
        <w:t xml:space="preserve">2 </w:t>
      </w:r>
      <w:r w:rsidRPr="00C666F6">
        <w:rPr>
          <w:rFonts w:ascii="Times New Roman" w:eastAsia="Times New Roman" w:hAnsi="Times New Roman" w:cs="Times New Roman"/>
          <w:bCs/>
        </w:rPr>
        <w:t>terhadap Y</w:t>
      </w:r>
      <w:r w:rsidRPr="00C666F6">
        <w:rPr>
          <w:rFonts w:ascii="Times New Roman" w:eastAsia="Times New Roman" w:hAnsi="Times New Roman" w:cs="Times New Roman"/>
          <w:bCs/>
          <w:vertAlign w:val="subscript"/>
          <w:lang w:val="es-ES"/>
        </w:rPr>
        <w:t xml:space="preserve">. </w:t>
      </w:r>
      <w:r w:rsidRPr="00C666F6">
        <w:rPr>
          <w:rFonts w:ascii="Times New Roman" w:eastAsia="Times New Roman" w:hAnsi="Times New Roman" w:cs="Times New Roman"/>
          <w:bCs/>
          <w:lang w:val="es-ES"/>
        </w:rPr>
        <w:t xml:space="preserve">Besarnya konstribusi (sumbangan) dari variabel </w:t>
      </w:r>
      <w:r w:rsidRPr="00C666F6">
        <w:rPr>
          <w:rFonts w:ascii="Times New Roman" w:eastAsia="Times New Roman" w:hAnsi="Times New Roman" w:cs="Times New Roman"/>
          <w:bCs/>
        </w:rPr>
        <w:t>Kepuasan kerja</w:t>
      </w:r>
      <w:r w:rsidRPr="00C666F6">
        <w:rPr>
          <w:rFonts w:ascii="Times New Roman" w:eastAsia="Times New Roman" w:hAnsi="Times New Roman" w:cs="Times New Roman"/>
          <w:bCs/>
          <w:lang w:val="es-ES"/>
        </w:rPr>
        <w:t xml:space="preserve"> terhadap kinerja sumber daya manusia di PT. Bahari Eka Nusantara Cabang Kalimantan </w:t>
      </w:r>
      <w:r w:rsidRPr="00C666F6">
        <w:rPr>
          <w:rFonts w:ascii="Times New Roman" w:eastAsia="Times New Roman" w:hAnsi="Times New Roman" w:cs="Times New Roman"/>
          <w:bCs/>
          <w:lang w:val="es-ES"/>
        </w:rPr>
        <w:lastRenderedPageBreak/>
        <w:t>Timur sebesar</w:t>
      </w:r>
      <w:r w:rsidRPr="00C666F6">
        <w:rPr>
          <w:rFonts w:ascii="Times New Roman" w:eastAsia="Times New Roman" w:hAnsi="Times New Roman" w:cs="Times New Roman"/>
          <w:b/>
          <w:bCs/>
          <w:lang w:val="es-ES"/>
        </w:rPr>
        <w:t xml:space="preserve"> </w:t>
      </w:r>
      <w:r w:rsidRPr="00C666F6">
        <w:rPr>
          <w:rFonts w:ascii="Times New Roman" w:eastAsia="Times New Roman" w:hAnsi="Times New Roman" w:cs="Times New Roman"/>
          <w:bCs/>
          <w:lang w:val="es-ES"/>
        </w:rPr>
        <w:t xml:space="preserve">86,2% sedangkan sisanya </w:t>
      </w:r>
      <w:r w:rsidRPr="00C666F6">
        <w:rPr>
          <w:rFonts w:ascii="Times New Roman" w:eastAsia="Times New Roman" w:hAnsi="Times New Roman" w:cs="Times New Roman"/>
          <w:bCs/>
        </w:rPr>
        <w:t>8</w:t>
      </w:r>
      <w:r w:rsidRPr="00C666F6">
        <w:rPr>
          <w:rFonts w:ascii="Times New Roman" w:eastAsia="Times New Roman" w:hAnsi="Times New Roman" w:cs="Times New Roman"/>
          <w:bCs/>
          <w:lang w:val="es-ES"/>
        </w:rPr>
        <w:t>,2% merupakan pengaruh faktor lain</w:t>
      </w:r>
      <w:r w:rsidRPr="00C666F6">
        <w:rPr>
          <w:rFonts w:ascii="Times New Roman" w:eastAsia="Times New Roman" w:hAnsi="Times New Roman" w:cs="Times New Roman"/>
          <w:bCs/>
        </w:rPr>
        <w:t>. Dari 10,8% tersebut terdiri dari beberapa faktor berupa: Dimensi Dimensi meneladani kesetiaan, dengan indikator: (a) membantu orang lain, (b) menghormati keputusan pimpinan, (c) kejujuran dalam menjalankan pelerjaan, (d) kedisiplinan dalam menerapkan peraturan, (e) menjaga nama baik</w:t>
      </w:r>
    </w:p>
    <w:p w:rsidR="00E44683" w:rsidRPr="00C666F6" w:rsidRDefault="00E44683" w:rsidP="00C666F6">
      <w:pPr>
        <w:pStyle w:val="ListParagraph"/>
        <w:spacing w:after="0" w:line="240" w:lineRule="auto"/>
        <w:ind w:left="0" w:firstLine="284"/>
        <w:jc w:val="both"/>
        <w:rPr>
          <w:rFonts w:ascii="Times New Roman" w:hAnsi="Times New Roman" w:cs="Times New Roman"/>
        </w:rPr>
      </w:pPr>
      <w:r w:rsidRPr="00C666F6">
        <w:rPr>
          <w:rFonts w:ascii="Times New Roman" w:eastAsia="Calibri" w:hAnsi="Times New Roman" w:cs="Times New Roman"/>
        </w:rPr>
        <w:t xml:space="preserve">Hipotesis kedua dalam penelitian ini menguji apakah kepuasan kerja secara parsial berpengaruh terhadap kinerja sumber daya manusia. Hasil penelitian ini menunjukkan bahwa variabel kepuasan kerja memiliki nilai signifikansi sebesar </w:t>
      </w:r>
      <w:r w:rsidRPr="00C666F6">
        <w:rPr>
          <w:rFonts w:ascii="Times New Roman" w:eastAsia="Times New Roman" w:hAnsi="Times New Roman" w:cs="Times New Roman"/>
          <w:lang w:eastAsia="id-ID"/>
        </w:rPr>
        <w:t>0,039 &lt; 0,05. Hal ini juga dibuktikan dengan besarnya t</w:t>
      </w:r>
      <w:r w:rsidRPr="00C666F6">
        <w:rPr>
          <w:rFonts w:ascii="Times New Roman" w:eastAsia="Times New Roman" w:hAnsi="Times New Roman" w:cs="Times New Roman"/>
          <w:vertAlign w:val="subscript"/>
          <w:lang w:eastAsia="id-ID"/>
        </w:rPr>
        <w:t xml:space="preserve">hitung </w:t>
      </w:r>
      <w:r w:rsidRPr="00C666F6">
        <w:rPr>
          <w:rFonts w:ascii="Times New Roman" w:eastAsia="Times New Roman" w:hAnsi="Times New Roman" w:cs="Times New Roman"/>
          <w:lang w:eastAsia="id-ID"/>
        </w:rPr>
        <w:t>2,232 &gt; t</w:t>
      </w:r>
      <w:r w:rsidRPr="00C666F6">
        <w:rPr>
          <w:rFonts w:ascii="Times New Roman" w:eastAsia="Times New Roman" w:hAnsi="Times New Roman" w:cs="Times New Roman"/>
          <w:vertAlign w:val="subscript"/>
          <w:lang w:eastAsia="id-ID"/>
        </w:rPr>
        <w:t xml:space="preserve">tabel </w:t>
      </w:r>
      <w:r w:rsidRPr="00C666F6">
        <w:rPr>
          <w:rFonts w:ascii="Times New Roman" w:eastAsia="Times New Roman" w:hAnsi="Times New Roman" w:cs="Times New Roman"/>
          <w:lang w:eastAsia="id-ID"/>
        </w:rPr>
        <w:t xml:space="preserve">sebesar 2,110 yang artinya kepuasan kerja berpengaruh positif terhadap kinerja sumber daya manusia, sehingga hipotesis kedua diterima. Berdasarkan hasil rekapitulasi jawaban responden diperoleh skor tertinggi dengan nilai total 87, </w:t>
      </w:r>
      <w:r w:rsidRPr="00C666F6">
        <w:rPr>
          <w:rFonts w:ascii="Times New Roman" w:hAnsi="Times New Roman" w:cs="Times New Roman"/>
        </w:rPr>
        <w:t>terhadap dimensi dukungan dan indikatornya yaitu dukungan sesama rekan karyawan. jawaban responden terendah terdapat pada dimensi keterlibatan pengambilan keputusan dan dimensi dukungan dengan indikatornya ikut serta dalam pengambilan keputusan kebijakan serta dukungan sesama karyawan dari divisi lain dengan nilai total yang sama yaitu 77.</w:t>
      </w:r>
    </w:p>
    <w:p w:rsidR="00E44683" w:rsidRPr="00C666F6" w:rsidRDefault="00E44683" w:rsidP="00C666F6">
      <w:pPr>
        <w:pStyle w:val="ListParagraph"/>
        <w:numPr>
          <w:ilvl w:val="0"/>
          <w:numId w:val="48"/>
        </w:numPr>
        <w:spacing w:after="0" w:line="240" w:lineRule="auto"/>
        <w:ind w:left="284" w:hanging="284"/>
        <w:jc w:val="both"/>
        <w:rPr>
          <w:rFonts w:ascii="Times New Roman" w:hAnsi="Times New Roman" w:cs="Times New Roman"/>
          <w:bCs/>
        </w:rPr>
      </w:pPr>
      <w:r w:rsidRPr="00C666F6">
        <w:rPr>
          <w:rFonts w:ascii="Times New Roman" w:hAnsi="Times New Roman" w:cs="Times New Roman"/>
          <w:bCs/>
        </w:rPr>
        <w:t>Kompetensi (X1) dan Kepuasan Kerja (X2) Secara Bersama-sama berpengaruh terhadap Kinerja Sumber Daya Manusia (Y) dari hasil status Regresi Berganda X1 dan X2 terhadap Y</w:t>
      </w:r>
    </w:p>
    <w:p w:rsidR="00E44683" w:rsidRPr="00C666F6" w:rsidRDefault="00E44683" w:rsidP="00C32DDE">
      <w:pPr>
        <w:pStyle w:val="ListParagraph"/>
        <w:spacing w:after="0" w:line="240" w:lineRule="auto"/>
        <w:ind w:left="0" w:firstLine="284"/>
        <w:jc w:val="both"/>
        <w:rPr>
          <w:rFonts w:ascii="Times New Roman" w:hAnsi="Times New Roman" w:cs="Times New Roman"/>
          <w:lang w:val="en-US"/>
        </w:rPr>
      </w:pPr>
      <w:r w:rsidRPr="00C666F6">
        <w:rPr>
          <w:rFonts w:ascii="Times New Roman" w:hAnsi="Times New Roman" w:cs="Times New Roman"/>
          <w:bCs/>
        </w:rPr>
        <w:t>Regresi X</w:t>
      </w:r>
      <w:r w:rsidRPr="00C666F6">
        <w:rPr>
          <w:rFonts w:ascii="Times New Roman" w:hAnsi="Times New Roman" w:cs="Times New Roman"/>
          <w:bCs/>
          <w:vertAlign w:val="subscript"/>
        </w:rPr>
        <w:t>1</w:t>
      </w:r>
      <w:r w:rsidRPr="00C666F6">
        <w:rPr>
          <w:rFonts w:ascii="Times New Roman" w:hAnsi="Times New Roman" w:cs="Times New Roman"/>
          <w:bCs/>
        </w:rPr>
        <w:t xml:space="preserve"> dan X</w:t>
      </w:r>
      <w:r w:rsidRPr="00C666F6">
        <w:rPr>
          <w:rFonts w:ascii="Times New Roman" w:hAnsi="Times New Roman" w:cs="Times New Roman"/>
          <w:bCs/>
          <w:vertAlign w:val="subscript"/>
        </w:rPr>
        <w:t>2</w:t>
      </w:r>
      <w:r w:rsidRPr="00C666F6">
        <w:rPr>
          <w:rFonts w:ascii="Times New Roman" w:hAnsi="Times New Roman" w:cs="Times New Roman"/>
          <w:bCs/>
        </w:rPr>
        <w:t xml:space="preserve"> terhadap Y (ganda) diperoleh nilai</w:t>
      </w:r>
      <w:r w:rsidRPr="00C666F6">
        <w:rPr>
          <w:rFonts w:ascii="Times New Roman" w:hAnsi="Times New Roman" w:cs="Times New Roman"/>
        </w:rPr>
        <w:t xml:space="preserve"> Ŷ = 0,937 + 0,559X</w:t>
      </w:r>
      <w:r w:rsidRPr="00C666F6">
        <w:rPr>
          <w:rFonts w:ascii="Times New Roman" w:hAnsi="Times New Roman" w:cs="Times New Roman"/>
          <w:vertAlign w:val="subscript"/>
        </w:rPr>
        <w:t>1</w:t>
      </w:r>
      <w:r w:rsidRPr="00C666F6">
        <w:rPr>
          <w:rFonts w:ascii="Times New Roman" w:hAnsi="Times New Roman" w:cs="Times New Roman"/>
        </w:rPr>
        <w:t xml:space="preserve"> + 0,433X</w:t>
      </w:r>
      <w:r w:rsidRPr="00C666F6">
        <w:rPr>
          <w:rFonts w:ascii="Times New Roman" w:hAnsi="Times New Roman" w:cs="Times New Roman"/>
          <w:vertAlign w:val="subscript"/>
        </w:rPr>
        <w:t>2</w:t>
      </w:r>
      <w:r w:rsidRPr="00C666F6">
        <w:rPr>
          <w:rFonts w:ascii="Times New Roman" w:hAnsi="Times New Roman" w:cs="Times New Roman"/>
          <w:bCs/>
        </w:rPr>
        <w:t xml:space="preserve"> </w:t>
      </w:r>
      <w:r w:rsidRPr="00C666F6">
        <w:rPr>
          <w:rFonts w:ascii="Times New Roman" w:hAnsi="Times New Roman" w:cs="Times New Roman"/>
          <w:vertAlign w:val="subscript"/>
        </w:rPr>
        <w:t xml:space="preserve">. </w:t>
      </w:r>
      <w:r w:rsidRPr="00C666F6">
        <w:rPr>
          <w:rFonts w:ascii="Times New Roman" w:hAnsi="Times New Roman" w:cs="Times New Roman"/>
          <w:bCs/>
        </w:rPr>
        <w:t>Dari persamaan regresi tersebut terlihat bahwa jika kompetensi   meningkat satu satuan maka kinerja sumber daya manusia pada PT. Bahari Eka Nusantara Cabang Kalimantan Timur akan meningkat sebesar 0,559 satuan atau kepuasan kerja  meningkat satu satuan maka kinerja sumber daya manusia pada PT. Bahari Eka Nusantara Cabang Kalimantan Timur akan meningkat sebesar 0,559 satuan.</w:t>
      </w:r>
    </w:p>
    <w:p w:rsidR="00E44683" w:rsidRPr="00C666F6" w:rsidRDefault="00E44683" w:rsidP="00540C49">
      <w:pPr>
        <w:pStyle w:val="ListParagraph"/>
        <w:spacing w:after="0" w:line="240" w:lineRule="auto"/>
        <w:ind w:left="0" w:firstLine="284"/>
        <w:jc w:val="both"/>
        <w:rPr>
          <w:rFonts w:ascii="Times New Roman" w:hAnsi="Times New Roman" w:cs="Times New Roman"/>
          <w:bCs/>
          <w:lang w:val="en-US"/>
        </w:rPr>
      </w:pPr>
      <w:r w:rsidRPr="00C666F6">
        <w:rPr>
          <w:rFonts w:ascii="Times New Roman" w:hAnsi="Times New Roman" w:cs="Times New Roman"/>
          <w:bCs/>
          <w:lang w:val="es-ES"/>
        </w:rPr>
        <w:t>Koefisien Determinasi X</w:t>
      </w:r>
      <w:r w:rsidRPr="00C666F6">
        <w:rPr>
          <w:rFonts w:ascii="Times New Roman" w:hAnsi="Times New Roman" w:cs="Times New Roman"/>
          <w:bCs/>
          <w:vertAlign w:val="subscript"/>
          <w:lang w:val="es-ES"/>
        </w:rPr>
        <w:t>1</w:t>
      </w:r>
      <w:r w:rsidRPr="00C666F6">
        <w:rPr>
          <w:rFonts w:ascii="Times New Roman" w:hAnsi="Times New Roman" w:cs="Times New Roman"/>
          <w:bCs/>
          <w:lang w:val="es-ES"/>
        </w:rPr>
        <w:t xml:space="preserve"> dan X</w:t>
      </w:r>
      <w:r w:rsidRPr="00C666F6">
        <w:rPr>
          <w:rFonts w:ascii="Times New Roman" w:hAnsi="Times New Roman" w:cs="Times New Roman"/>
          <w:bCs/>
          <w:vertAlign w:val="subscript"/>
          <w:lang w:val="es-ES"/>
        </w:rPr>
        <w:t>2</w:t>
      </w:r>
      <w:r w:rsidRPr="00C666F6">
        <w:rPr>
          <w:rFonts w:ascii="Times New Roman" w:hAnsi="Times New Roman" w:cs="Times New Roman"/>
          <w:bCs/>
          <w:lang w:val="es-ES"/>
        </w:rPr>
        <w:t xml:space="preserve"> </w:t>
      </w:r>
      <w:r w:rsidRPr="00C666F6">
        <w:rPr>
          <w:rFonts w:ascii="Times New Roman" w:hAnsi="Times New Roman" w:cs="Times New Roman"/>
          <w:bCs/>
        </w:rPr>
        <w:t xml:space="preserve">terhadap Y </w:t>
      </w:r>
      <w:r w:rsidRPr="00C666F6">
        <w:rPr>
          <w:rFonts w:ascii="Times New Roman" w:hAnsi="Times New Roman" w:cs="Times New Roman"/>
          <w:bCs/>
          <w:lang w:val="es-ES"/>
        </w:rPr>
        <w:t xml:space="preserve">(ganda). Besarnya konstribusi (sumbangan) dari variabel </w:t>
      </w:r>
      <w:r w:rsidRPr="00C666F6">
        <w:rPr>
          <w:rFonts w:ascii="Times New Roman" w:hAnsi="Times New Roman" w:cs="Times New Roman"/>
          <w:bCs/>
        </w:rPr>
        <w:t xml:space="preserve">kompetensi dan kepuasan kerja </w:t>
      </w:r>
      <w:r w:rsidRPr="00C666F6">
        <w:rPr>
          <w:rFonts w:ascii="Times New Roman" w:hAnsi="Times New Roman" w:cs="Times New Roman"/>
          <w:bCs/>
          <w:lang w:val="es-ES"/>
        </w:rPr>
        <w:lastRenderedPageBreak/>
        <w:t xml:space="preserve">terhadap kinerja sumber daya manusia pada </w:t>
      </w:r>
      <w:r w:rsidRPr="00C666F6">
        <w:rPr>
          <w:rFonts w:ascii="Times New Roman" w:hAnsi="Times New Roman" w:cs="Times New Roman"/>
          <w:bCs/>
        </w:rPr>
        <w:t>PT. Bahari Eka Nusantara Cabang Kalimantan Timur</w:t>
      </w:r>
      <w:r w:rsidRPr="00C666F6">
        <w:rPr>
          <w:rFonts w:ascii="Times New Roman" w:hAnsi="Times New Roman" w:cs="Times New Roman"/>
          <w:bCs/>
          <w:lang w:val="es-ES"/>
        </w:rPr>
        <w:t xml:space="preserve"> sebesar 9</w:t>
      </w:r>
      <w:r w:rsidRPr="00C666F6">
        <w:rPr>
          <w:rFonts w:ascii="Times New Roman" w:hAnsi="Times New Roman" w:cs="Times New Roman"/>
          <w:bCs/>
        </w:rPr>
        <w:t>2,9</w:t>
      </w:r>
      <w:r w:rsidRPr="00C666F6">
        <w:rPr>
          <w:rFonts w:ascii="Times New Roman" w:hAnsi="Times New Roman" w:cs="Times New Roman"/>
          <w:bCs/>
          <w:lang w:val="es-ES"/>
        </w:rPr>
        <w:t xml:space="preserve">% sedangkan sisanya </w:t>
      </w:r>
      <w:r w:rsidRPr="00C666F6">
        <w:rPr>
          <w:rFonts w:ascii="Times New Roman" w:hAnsi="Times New Roman" w:cs="Times New Roman"/>
          <w:bCs/>
        </w:rPr>
        <w:t>7,1</w:t>
      </w:r>
      <w:r w:rsidRPr="00C666F6">
        <w:rPr>
          <w:rFonts w:ascii="Times New Roman" w:hAnsi="Times New Roman" w:cs="Times New Roman"/>
          <w:bCs/>
          <w:lang w:val="es-ES"/>
        </w:rPr>
        <w:t>% disebabkan oleh faktor-faktor lain yang tidak dianalisis dalam penelitian in</w:t>
      </w:r>
      <w:r w:rsidRPr="00C666F6">
        <w:rPr>
          <w:rFonts w:ascii="Times New Roman" w:hAnsi="Times New Roman" w:cs="Times New Roman"/>
          <w:bCs/>
        </w:rPr>
        <w:t>i</w:t>
      </w:r>
      <w:r w:rsidR="00D80294" w:rsidRPr="00C666F6">
        <w:rPr>
          <w:rFonts w:ascii="Times New Roman" w:hAnsi="Times New Roman" w:cs="Times New Roman"/>
          <w:bCs/>
          <w:lang w:val="en-US"/>
        </w:rPr>
        <w:t>.</w:t>
      </w:r>
    </w:p>
    <w:p w:rsidR="00E44683" w:rsidRPr="00C666F6" w:rsidRDefault="00E44683" w:rsidP="00540C49">
      <w:pPr>
        <w:pStyle w:val="ListParagraph"/>
        <w:spacing w:after="0" w:line="240" w:lineRule="auto"/>
        <w:ind w:left="0" w:firstLine="284"/>
        <w:jc w:val="both"/>
        <w:rPr>
          <w:rFonts w:ascii="Times New Roman" w:hAnsi="Times New Roman" w:cs="Times New Roman"/>
        </w:rPr>
      </w:pPr>
      <w:r w:rsidRPr="00C666F6">
        <w:rPr>
          <w:rFonts w:ascii="Times New Roman" w:hAnsi="Times New Roman" w:cs="Times New Roman"/>
        </w:rPr>
        <w:t>Berdasarkan uji F nilai signifikansinya adalah 0,000 &lt; dari 0,05 artinya adalah variabel kompetensi dan kepuasan kerja secara bersama-sama berpengaruh positif terhadap kineja sumber daya manusia. Hal ini juga dibuktikan dengan besarnya F</w:t>
      </w:r>
      <w:r w:rsidRPr="00C666F6">
        <w:rPr>
          <w:rFonts w:ascii="Times New Roman" w:hAnsi="Times New Roman" w:cs="Times New Roman"/>
          <w:vertAlign w:val="subscript"/>
        </w:rPr>
        <w:t xml:space="preserve">hitung </w:t>
      </w:r>
      <w:r w:rsidRPr="00C666F6">
        <w:rPr>
          <w:rFonts w:ascii="Times New Roman" w:hAnsi="Times New Roman" w:cs="Times New Roman"/>
        </w:rPr>
        <w:t>111,465 &gt; F</w:t>
      </w:r>
      <w:r w:rsidRPr="00C666F6">
        <w:rPr>
          <w:rFonts w:ascii="Times New Roman" w:hAnsi="Times New Roman" w:cs="Times New Roman"/>
          <w:vertAlign w:val="subscript"/>
        </w:rPr>
        <w:t xml:space="preserve">tabel </w:t>
      </w:r>
      <w:r w:rsidRPr="00C666F6">
        <w:rPr>
          <w:rFonts w:ascii="Times New Roman" w:hAnsi="Times New Roman" w:cs="Times New Roman"/>
        </w:rPr>
        <w:t>sebesar 3,55 yang artinya kompetensi dan kepuasan kerja berpengaruh positif terhadap kinerja Sumber daya manusia, sehingga hipotesis ketiga diterima. Apabila standar Kompetensi dijalankan dengan bagus dan kepuasan yang diperoleh yang dengan maksimal maka dapat meningkatkan kinerja sumber daya manusia.</w:t>
      </w:r>
    </w:p>
    <w:p w:rsidR="00E44683" w:rsidRPr="00C666F6" w:rsidRDefault="00E44683" w:rsidP="00540C49">
      <w:pPr>
        <w:pStyle w:val="ListParagraph"/>
        <w:spacing w:after="0" w:line="240" w:lineRule="auto"/>
        <w:ind w:left="0" w:firstLine="284"/>
        <w:jc w:val="both"/>
        <w:rPr>
          <w:rFonts w:ascii="Times New Roman" w:hAnsi="Times New Roman" w:cs="Times New Roman"/>
          <w:lang w:val="en-US"/>
        </w:rPr>
      </w:pPr>
      <w:r w:rsidRPr="00C666F6">
        <w:rPr>
          <w:rFonts w:ascii="Times New Roman" w:hAnsi="Times New Roman" w:cs="Times New Roman"/>
          <w:lang w:val="es-ES"/>
        </w:rPr>
        <w:t xml:space="preserve">Dari keterangan di atas dapat diinterpretasikan kondisi dalam periode yang diteliti bahwa </w:t>
      </w:r>
      <w:r w:rsidRPr="00C666F6">
        <w:rPr>
          <w:rFonts w:ascii="Times New Roman" w:hAnsi="Times New Roman" w:cs="Times New Roman"/>
        </w:rPr>
        <w:t>kompetensi dan kepuasan kerja</w:t>
      </w:r>
      <w:r w:rsidRPr="00C666F6">
        <w:rPr>
          <w:rFonts w:ascii="Times New Roman" w:hAnsi="Times New Roman" w:cs="Times New Roman"/>
          <w:lang w:val="es-ES"/>
        </w:rPr>
        <w:t xml:space="preserve"> mempunyai hubungan positif yang signifikan baik sendiri-sendiri maupun bersama-sama terhadap kinerja sumber daya manusia</w:t>
      </w:r>
      <w:r w:rsidRPr="00C666F6">
        <w:rPr>
          <w:rFonts w:ascii="Times New Roman" w:hAnsi="Times New Roman" w:cs="Times New Roman"/>
          <w:i/>
          <w:lang w:val="es-ES"/>
        </w:rPr>
        <w:t xml:space="preserve"> </w:t>
      </w:r>
      <w:r w:rsidRPr="00C666F6">
        <w:rPr>
          <w:rFonts w:ascii="Times New Roman" w:hAnsi="Times New Roman" w:cs="Times New Roman"/>
          <w:lang w:val="es-ES"/>
        </w:rPr>
        <w:t>pada PT Bahari Eka Nusantara Cabang Kalimantan Timur</w:t>
      </w:r>
      <w:r w:rsidRPr="00C666F6">
        <w:rPr>
          <w:rFonts w:ascii="Times New Roman" w:hAnsi="Times New Roman" w:cs="Times New Roman"/>
        </w:rPr>
        <w:t>. Dengan nilai tertinggi jawaban responden terdapat pada variable Kepuasan Kerja (X2) pada dimensi dukungan dan indikatornya yaitu dukungan sesama rekan karyawan. Sedangkan nilai terendahnya terdapat pada dimensi pengetahuan dan dimensi keterampilan dengan indikatornya yaitu ikut serta dalam pengambilan keputusan kebijakan dan keahlian</w:t>
      </w:r>
    </w:p>
    <w:p w:rsidR="00E44683" w:rsidRPr="00C666F6" w:rsidRDefault="00E44683" w:rsidP="00C666F6">
      <w:pPr>
        <w:spacing w:after="0" w:line="240" w:lineRule="auto"/>
        <w:ind w:left="900"/>
        <w:jc w:val="both"/>
        <w:rPr>
          <w:rFonts w:ascii="Times New Roman" w:hAnsi="Times New Roman" w:cs="Times New Roman"/>
        </w:rPr>
      </w:pPr>
    </w:p>
    <w:p w:rsidR="00E44683" w:rsidRPr="00F935E5" w:rsidRDefault="00E44683" w:rsidP="00F935E5">
      <w:pPr>
        <w:spacing w:after="0" w:line="240" w:lineRule="auto"/>
        <w:jc w:val="both"/>
        <w:rPr>
          <w:rFonts w:ascii="Times New Roman" w:hAnsi="Times New Roman" w:cs="Times New Roman"/>
          <w:lang w:val="en-US"/>
        </w:rPr>
      </w:pPr>
      <w:r w:rsidRPr="00F935E5">
        <w:rPr>
          <w:rFonts w:ascii="Times New Roman" w:hAnsi="Times New Roman" w:cs="Times New Roman"/>
        </w:rPr>
        <w:t xml:space="preserve">Berdasarkan pembahasan yang telah dikemukakan, maka dalam kesempatan ini </w:t>
      </w:r>
      <w:r w:rsidR="00EA1EAA" w:rsidRPr="00F935E5">
        <w:rPr>
          <w:rFonts w:ascii="Times New Roman" w:hAnsi="Times New Roman" w:cs="Times New Roman"/>
        </w:rPr>
        <w:t>peneliti</w:t>
      </w:r>
      <w:r w:rsidRPr="00F935E5">
        <w:rPr>
          <w:rFonts w:ascii="Times New Roman" w:hAnsi="Times New Roman" w:cs="Times New Roman"/>
        </w:rPr>
        <w:t xml:space="preserve"> akan menyampaikan saran-saran untuk perusahaan PT. Bahari Eka Nusantara Cabang Kalimantan Timur untuk meningkatkan kompetensi dan kepuasan kerja terhadap kinerja sumber daya manusia, yaitu sebagai berikut :</w:t>
      </w:r>
    </w:p>
    <w:p w:rsidR="00E44683" w:rsidRPr="00C666F6" w:rsidRDefault="00E44683" w:rsidP="00F935E5">
      <w:pPr>
        <w:numPr>
          <w:ilvl w:val="3"/>
          <w:numId w:val="34"/>
        </w:numPr>
        <w:spacing w:after="0" w:line="240" w:lineRule="auto"/>
        <w:ind w:left="284" w:hanging="284"/>
        <w:contextualSpacing/>
        <w:jc w:val="both"/>
        <w:rPr>
          <w:rFonts w:ascii="Times New Roman" w:eastAsia="Times New Roman" w:hAnsi="Times New Roman" w:cs="Times New Roman"/>
        </w:rPr>
      </w:pPr>
      <w:r w:rsidRPr="00C666F6">
        <w:rPr>
          <w:rFonts w:ascii="Times New Roman" w:eastAsia="Times New Roman" w:hAnsi="Times New Roman" w:cs="Times New Roman"/>
        </w:rPr>
        <w:t>Memperbaiki kompetensi, untuk mendapatkan sumber daya manusia yang kompeten dan profesional.</w:t>
      </w:r>
    </w:p>
    <w:p w:rsidR="00E44683" w:rsidRPr="00C666F6" w:rsidRDefault="00E44683" w:rsidP="00F935E5">
      <w:pPr>
        <w:widowControl w:val="0"/>
        <w:autoSpaceDE w:val="0"/>
        <w:autoSpaceDN w:val="0"/>
        <w:spacing w:after="0" w:line="240" w:lineRule="auto"/>
        <w:ind w:left="284"/>
        <w:contextualSpacing/>
        <w:jc w:val="both"/>
        <w:rPr>
          <w:rFonts w:ascii="Times New Roman" w:eastAsia="Calibri" w:hAnsi="Times New Roman" w:cs="Times New Roman"/>
          <w:lang w:val="sv-SE"/>
        </w:rPr>
      </w:pPr>
      <w:r w:rsidRPr="00C666F6">
        <w:rPr>
          <w:rFonts w:ascii="Times New Roman" w:eastAsia="Calibri" w:hAnsi="Times New Roman" w:cs="Times New Roman"/>
          <w:lang w:val="sv-SE"/>
        </w:rPr>
        <w:t xml:space="preserve">Kompetensi kerja yang ditetapkan dalam organisasi merupakan basis dari berbagai aspek pengembangan sumber daya yang dimiliki, yang dikondisikan sebagai upaya </w:t>
      </w:r>
      <w:r w:rsidRPr="00C666F6">
        <w:rPr>
          <w:rFonts w:ascii="Times New Roman" w:eastAsia="Calibri" w:hAnsi="Times New Roman" w:cs="Times New Roman"/>
          <w:lang w:val="sv-SE"/>
        </w:rPr>
        <w:lastRenderedPageBreak/>
        <w:t>pendukung dalam pencapaian kinerja karyawan, dengan keunggulan kinerja karyawan merupakan modal penting untuk mengantar organisasi mencapai tingkat keunggulan bersaing yang optimal dan efisien.</w:t>
      </w:r>
    </w:p>
    <w:p w:rsidR="00E44683" w:rsidRPr="00C666F6" w:rsidRDefault="00E44683" w:rsidP="00F935E5">
      <w:pPr>
        <w:spacing w:after="0" w:line="240" w:lineRule="auto"/>
        <w:ind w:left="284"/>
        <w:contextualSpacing/>
        <w:jc w:val="both"/>
        <w:rPr>
          <w:rFonts w:ascii="Times New Roman" w:eastAsia="Times New Roman" w:hAnsi="Times New Roman" w:cs="Times New Roman"/>
          <w:lang w:val="en-US"/>
        </w:rPr>
      </w:pPr>
      <w:r w:rsidRPr="00C666F6">
        <w:rPr>
          <w:rFonts w:ascii="Times New Roman" w:eastAsia="Times New Roman" w:hAnsi="Times New Roman" w:cs="Times New Roman"/>
        </w:rPr>
        <w:t xml:space="preserve">Dengan pola perkembangan dan kemajuan di bidang perekonomian saat ini tentunya akan mendorong juga perkembangan di bidang pelayanan jasa dalam perusahaan pelayaran. Maka untuk terus dapat bersaing perlu adanya peningkatan standar keterampilan untuk memperbaiki kompetensi sumber daya manusia dengan cara </w:t>
      </w:r>
      <w:r w:rsidRPr="00C666F6">
        <w:rPr>
          <w:rFonts w:ascii="Times New Roman" w:eastAsia="Calibri" w:hAnsi="Times New Roman" w:cs="Times New Roman"/>
          <w:lang w:val="sv-SE"/>
        </w:rPr>
        <w:t>proses seleksi, pelatihan, pendidikan dan kompetensi kerja yang sesuai dan terfokus. Kompetensi kerja harus dibuat dan diimplementasikan untuk mendapatkan</w:t>
      </w:r>
      <w:r w:rsidRPr="00C666F6">
        <w:rPr>
          <w:rFonts w:ascii="Times New Roman" w:eastAsia="Times New Roman" w:hAnsi="Times New Roman" w:cs="Times New Roman"/>
          <w:lang w:val="sv-SE"/>
        </w:rPr>
        <w:t xml:space="preserve"> </w:t>
      </w:r>
      <w:r w:rsidRPr="00C666F6">
        <w:rPr>
          <w:rFonts w:ascii="Times New Roman" w:eastAsia="Times New Roman" w:hAnsi="Times New Roman" w:cs="Times New Roman"/>
        </w:rPr>
        <w:t>sumber daya yang professional, kompeten dan mempunyai loyalitas kerja yang tinggi untuk mendapatkan kompetensi kerja sumber daya manusia yang optimal</w:t>
      </w:r>
    </w:p>
    <w:p w:rsidR="00E44683" w:rsidRPr="00C666F6" w:rsidRDefault="00E44683" w:rsidP="00F935E5">
      <w:pPr>
        <w:numPr>
          <w:ilvl w:val="3"/>
          <w:numId w:val="34"/>
        </w:numPr>
        <w:spacing w:after="0" w:line="240" w:lineRule="auto"/>
        <w:ind w:left="284" w:hanging="284"/>
        <w:contextualSpacing/>
        <w:jc w:val="both"/>
        <w:rPr>
          <w:rFonts w:ascii="Times New Roman" w:eastAsia="Times New Roman" w:hAnsi="Times New Roman" w:cs="Times New Roman"/>
        </w:rPr>
      </w:pPr>
      <w:r w:rsidRPr="00C666F6">
        <w:rPr>
          <w:rFonts w:ascii="Times New Roman" w:eastAsia="Times New Roman" w:hAnsi="Times New Roman" w:cs="Times New Roman"/>
        </w:rPr>
        <w:t>Meningkatkan kepuasan kerja untuk menambah pelayanan bagi para pengguna jasa.</w:t>
      </w:r>
    </w:p>
    <w:p w:rsidR="00E44683" w:rsidRPr="00C666F6" w:rsidRDefault="00E44683" w:rsidP="00F935E5">
      <w:pPr>
        <w:spacing w:after="0" w:line="240" w:lineRule="auto"/>
        <w:ind w:left="284"/>
        <w:contextualSpacing/>
        <w:jc w:val="both"/>
        <w:rPr>
          <w:rFonts w:ascii="Times New Roman" w:eastAsia="Times New Roman" w:hAnsi="Times New Roman" w:cs="Times New Roman"/>
          <w:lang w:val="en-US"/>
        </w:rPr>
      </w:pPr>
      <w:r w:rsidRPr="00C666F6">
        <w:rPr>
          <w:rFonts w:ascii="Times New Roman" w:eastAsia="Times New Roman" w:hAnsi="Times New Roman" w:cs="Times New Roman"/>
        </w:rPr>
        <w:t xml:space="preserve">Kepuasan kerja akan muncul jika individu menyukai pekerjaan dan lingkungan pekerjaannya dan sebaliknya, akan timbul rasa tidak puas dalam diri seseorang karyawan bila ia tidak menyukai pekerjaannya. Setiap individu yang bekerja dalam setiap organisasi sudah sewajarnya mengharapkan akan memperoleh segala sesuatu yang bermanfaat dan menguntungkan bagi diri pribadinya. Pandangan mereka terhadap kondisi lingkungan kerjanya dan perasaan puas atau tidak puas terhadap kondisi tersebut, akan mempengaruhi perilaku mereka dalam bekerja. Kepuasan kerja dapat menghasilkan pelayanan jasa yang berkualitas dan memenuhi keinginan pengguna jasa dalam rangka melayani kapal – kapal yang diageni oleh perusahan maka untuk meningkatkan kepuasan kerja perlu dibentuknya suasana lingkungan kerja yang baik dan terciptanya hubungan timbal balik antar sesama karyawan maupun dengan atasan, adanya hubungan timbal balik yang baik membuat suasana nyaman dalam bekerja akan terwujud sehingga pengaruh </w:t>
      </w:r>
      <w:r w:rsidRPr="00C666F6">
        <w:rPr>
          <w:rFonts w:ascii="Times New Roman" w:eastAsia="Times New Roman" w:hAnsi="Times New Roman" w:cs="Times New Roman"/>
        </w:rPr>
        <w:lastRenderedPageBreak/>
        <w:t>positif ini akan mendorong sesama karyawan untuk saling bekerja sama, saling mendukung untuk menyeleseikan suatu pekerjaan, dengan kerjasama yang baik antara karyawan dan atasan maka pembuatan suatu kebijakan akan berdasarkan suatu keputusan melalui hasil diskusi antara karyawan dan pimpinannya</w:t>
      </w:r>
      <w:r w:rsidR="00C666F6">
        <w:rPr>
          <w:rFonts w:ascii="Times New Roman" w:eastAsia="Times New Roman" w:hAnsi="Times New Roman" w:cs="Times New Roman"/>
          <w:lang w:val="en-US"/>
        </w:rPr>
        <w:t>.</w:t>
      </w:r>
    </w:p>
    <w:p w:rsidR="00CE52ED" w:rsidRPr="000E2BD8" w:rsidRDefault="00CE52ED" w:rsidP="00C666F6">
      <w:pPr>
        <w:spacing w:line="240" w:lineRule="auto"/>
        <w:ind w:left="993"/>
        <w:contextualSpacing/>
        <w:jc w:val="both"/>
        <w:rPr>
          <w:rFonts w:ascii="Times New Roman" w:eastAsia="Times New Roman" w:hAnsi="Times New Roman" w:cs="Times New Roman"/>
          <w:sz w:val="24"/>
          <w:szCs w:val="24"/>
        </w:rPr>
      </w:pPr>
    </w:p>
    <w:p w:rsidR="00CE52ED" w:rsidRPr="000E2BD8" w:rsidRDefault="00CE52ED" w:rsidP="00E44683">
      <w:pPr>
        <w:spacing w:line="357" w:lineRule="auto"/>
        <w:ind w:left="993"/>
        <w:contextualSpacing/>
        <w:jc w:val="both"/>
        <w:rPr>
          <w:rFonts w:ascii="Times New Roman" w:eastAsia="Times New Roman" w:hAnsi="Times New Roman" w:cs="Times New Roman"/>
          <w:sz w:val="24"/>
          <w:szCs w:val="24"/>
        </w:rPr>
      </w:pPr>
    </w:p>
    <w:p w:rsidR="00CE52ED" w:rsidRPr="000E2BD8" w:rsidRDefault="00CE52ED" w:rsidP="00E44683">
      <w:pPr>
        <w:spacing w:line="357" w:lineRule="auto"/>
        <w:ind w:left="993"/>
        <w:contextualSpacing/>
        <w:jc w:val="both"/>
        <w:rPr>
          <w:rFonts w:ascii="Times New Roman" w:eastAsia="Times New Roman" w:hAnsi="Times New Roman" w:cs="Times New Roman"/>
          <w:sz w:val="24"/>
          <w:szCs w:val="24"/>
        </w:rPr>
      </w:pPr>
    </w:p>
    <w:p w:rsidR="00E44683" w:rsidRDefault="00E44683" w:rsidP="00F935E5">
      <w:pPr>
        <w:tabs>
          <w:tab w:val="left" w:leader="dot" w:pos="7938"/>
          <w:tab w:val="right" w:pos="8505"/>
        </w:tabs>
        <w:spacing w:after="0" w:line="240" w:lineRule="auto"/>
        <w:jc w:val="center"/>
        <w:rPr>
          <w:rFonts w:ascii="Times New Roman" w:hAnsi="Times New Roman" w:cs="Times New Roman"/>
          <w:b/>
          <w:sz w:val="24"/>
          <w:szCs w:val="24"/>
        </w:rPr>
      </w:pPr>
      <w:r w:rsidRPr="000E2BD8">
        <w:rPr>
          <w:rFonts w:ascii="Times New Roman" w:hAnsi="Times New Roman" w:cs="Times New Roman"/>
          <w:b/>
          <w:sz w:val="24"/>
          <w:szCs w:val="24"/>
        </w:rPr>
        <w:t>DAFTAR PUSTAKA</w:t>
      </w:r>
    </w:p>
    <w:p w:rsidR="00F935E5" w:rsidRDefault="00F935E5" w:rsidP="00F935E5">
      <w:pPr>
        <w:tabs>
          <w:tab w:val="left" w:leader="dot" w:pos="7938"/>
          <w:tab w:val="right" w:pos="8505"/>
        </w:tabs>
        <w:spacing w:after="0" w:line="240" w:lineRule="auto"/>
        <w:jc w:val="center"/>
        <w:rPr>
          <w:rFonts w:ascii="Times New Roman" w:hAnsi="Times New Roman" w:cs="Times New Roman"/>
          <w:b/>
          <w:sz w:val="24"/>
          <w:szCs w:val="24"/>
        </w:rPr>
      </w:pPr>
    </w:p>
    <w:p w:rsidR="00F935E5" w:rsidRDefault="00F935E5" w:rsidP="00F935E5">
      <w:pPr>
        <w:tabs>
          <w:tab w:val="left" w:leader="dot" w:pos="7938"/>
          <w:tab w:val="right" w:pos="8505"/>
        </w:tabs>
        <w:spacing w:after="0" w:line="240" w:lineRule="auto"/>
        <w:jc w:val="center"/>
        <w:rPr>
          <w:rFonts w:ascii="Times New Roman" w:hAnsi="Times New Roman" w:cs="Times New Roman"/>
          <w:b/>
          <w:sz w:val="24"/>
          <w:szCs w:val="24"/>
        </w:rPr>
      </w:pPr>
    </w:p>
    <w:p w:rsidR="00E44683" w:rsidRPr="000E2BD8" w:rsidRDefault="00E44683" w:rsidP="00F935E5">
      <w:pPr>
        <w:pStyle w:val="ListParagraph"/>
        <w:numPr>
          <w:ilvl w:val="0"/>
          <w:numId w:val="46"/>
        </w:numPr>
        <w:spacing w:after="0" w:line="240" w:lineRule="auto"/>
        <w:ind w:left="567" w:hanging="567"/>
        <w:jc w:val="both"/>
        <w:rPr>
          <w:rFonts w:ascii="Times New Roman" w:hAnsi="Times New Roman" w:cs="Times New Roman"/>
          <w:sz w:val="24"/>
          <w:szCs w:val="24"/>
          <w:lang w:val="en-US"/>
        </w:rPr>
      </w:pPr>
      <w:r w:rsidRPr="000E2BD8">
        <w:rPr>
          <w:rFonts w:ascii="Times New Roman" w:hAnsi="Times New Roman" w:cs="Times New Roman"/>
          <w:sz w:val="24"/>
          <w:szCs w:val="24"/>
        </w:rPr>
        <w:t xml:space="preserve">Cherrington, David. J. (2001). </w:t>
      </w:r>
      <w:r w:rsidRPr="000E2BD8">
        <w:rPr>
          <w:rFonts w:ascii="Times New Roman" w:hAnsi="Times New Roman" w:cs="Times New Roman"/>
          <w:i/>
          <w:sz w:val="24"/>
          <w:szCs w:val="24"/>
        </w:rPr>
        <w:t>The Management of Human Respources (8</w:t>
      </w:r>
      <w:r w:rsidRPr="000E2BD8">
        <w:rPr>
          <w:rFonts w:ascii="Times New Roman" w:hAnsi="Times New Roman" w:cs="Times New Roman"/>
          <w:i/>
          <w:sz w:val="24"/>
          <w:szCs w:val="24"/>
          <w:vertAlign w:val="superscript"/>
        </w:rPr>
        <w:t>th</w:t>
      </w:r>
      <w:r w:rsidRPr="000E2BD8">
        <w:rPr>
          <w:rFonts w:ascii="Times New Roman" w:hAnsi="Times New Roman" w:cs="Times New Roman"/>
          <w:i/>
          <w:sz w:val="24"/>
          <w:szCs w:val="24"/>
        </w:rPr>
        <w:t xml:space="preserve"> Edition). </w:t>
      </w:r>
      <w:r w:rsidRPr="000E2BD8">
        <w:rPr>
          <w:rFonts w:ascii="Times New Roman" w:hAnsi="Times New Roman" w:cs="Times New Roman"/>
          <w:sz w:val="24"/>
          <w:szCs w:val="24"/>
        </w:rPr>
        <w:t>New Jersey: Prentice Hall Inc</w:t>
      </w:r>
      <w:r w:rsidR="00CE52ED" w:rsidRPr="000E2BD8">
        <w:rPr>
          <w:rFonts w:ascii="Times New Roman" w:hAnsi="Times New Roman" w:cs="Times New Roman"/>
          <w:sz w:val="24"/>
          <w:szCs w:val="24"/>
          <w:lang w:val="en-US"/>
        </w:rPr>
        <w:t>.</w:t>
      </w:r>
    </w:p>
    <w:p w:rsidR="00CE52ED" w:rsidRPr="000E2BD8" w:rsidRDefault="00CE52ED" w:rsidP="00F935E5">
      <w:pPr>
        <w:pStyle w:val="ListParagraph"/>
        <w:spacing w:after="0" w:line="240" w:lineRule="auto"/>
        <w:ind w:left="567"/>
        <w:jc w:val="both"/>
        <w:rPr>
          <w:rFonts w:ascii="Times New Roman" w:hAnsi="Times New Roman" w:cs="Times New Roman"/>
          <w:sz w:val="24"/>
          <w:szCs w:val="24"/>
          <w:lang w:val="en-US"/>
        </w:rPr>
      </w:pPr>
    </w:p>
    <w:p w:rsidR="00CE52ED"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Fonts w:ascii="Times New Roman" w:hAnsi="Times New Roman" w:cs="Times New Roman"/>
          <w:sz w:val="24"/>
          <w:szCs w:val="24"/>
        </w:rPr>
      </w:pPr>
      <w:r w:rsidRPr="000E2BD8">
        <w:rPr>
          <w:rStyle w:val="Emphasis"/>
          <w:rFonts w:ascii="Times New Roman" w:hAnsi="Times New Roman" w:cs="Times New Roman"/>
          <w:bCs/>
          <w:sz w:val="24"/>
          <w:szCs w:val="24"/>
        </w:rPr>
        <w:t>Davis</w:t>
      </w:r>
      <w:r w:rsidRPr="000E2BD8">
        <w:rPr>
          <w:rStyle w:val="apple-style-span"/>
          <w:rFonts w:ascii="Times New Roman" w:hAnsi="Times New Roman" w:cs="Times New Roman"/>
          <w:color w:val="222222"/>
          <w:sz w:val="24"/>
          <w:szCs w:val="24"/>
        </w:rPr>
        <w:t>, K. &amp;</w:t>
      </w:r>
      <w:r w:rsidRPr="000E2BD8">
        <w:rPr>
          <w:rStyle w:val="apple-converted-space"/>
          <w:rFonts w:ascii="Times New Roman" w:hAnsi="Times New Roman" w:cs="Times New Roman"/>
          <w:color w:val="222222"/>
          <w:sz w:val="24"/>
          <w:szCs w:val="24"/>
        </w:rPr>
        <w:t> </w:t>
      </w:r>
      <w:r w:rsidRPr="000E2BD8">
        <w:rPr>
          <w:rStyle w:val="Emphasis"/>
          <w:rFonts w:ascii="Times New Roman" w:hAnsi="Times New Roman" w:cs="Times New Roman"/>
          <w:bCs/>
          <w:sz w:val="24"/>
          <w:szCs w:val="24"/>
        </w:rPr>
        <w:t>Newstrom</w:t>
      </w:r>
      <w:r w:rsidRPr="000E2BD8">
        <w:rPr>
          <w:rStyle w:val="apple-style-span"/>
          <w:rFonts w:ascii="Times New Roman" w:hAnsi="Times New Roman" w:cs="Times New Roman"/>
          <w:color w:val="222222"/>
          <w:sz w:val="24"/>
          <w:szCs w:val="24"/>
        </w:rPr>
        <w:t>, J.W  (</w:t>
      </w:r>
      <w:r w:rsidRPr="000E2BD8">
        <w:rPr>
          <w:rFonts w:ascii="Times New Roman" w:hAnsi="Times New Roman" w:cs="Times New Roman"/>
          <w:sz w:val="24"/>
          <w:szCs w:val="24"/>
        </w:rPr>
        <w:t>2005</w:t>
      </w:r>
      <w:r w:rsidRPr="000E2BD8">
        <w:rPr>
          <w:rStyle w:val="apple-style-span"/>
          <w:rFonts w:ascii="Times New Roman" w:hAnsi="Times New Roman" w:cs="Times New Roman"/>
          <w:color w:val="222222"/>
          <w:sz w:val="24"/>
          <w:szCs w:val="24"/>
        </w:rPr>
        <w:t xml:space="preserve">). </w:t>
      </w:r>
      <w:r w:rsidRPr="000E2BD8">
        <w:rPr>
          <w:rStyle w:val="apple-style-span"/>
          <w:rFonts w:ascii="Times New Roman" w:hAnsi="Times New Roman" w:cs="Times New Roman"/>
          <w:i/>
          <w:color w:val="222222"/>
          <w:sz w:val="24"/>
          <w:szCs w:val="24"/>
          <w:lang w:val="sv-SE"/>
        </w:rPr>
        <w:t>Perilaku Dalam Organisasi</w:t>
      </w:r>
      <w:r w:rsidRPr="000E2BD8">
        <w:rPr>
          <w:rStyle w:val="apple-style-span"/>
          <w:rFonts w:ascii="Times New Roman" w:hAnsi="Times New Roman" w:cs="Times New Roman"/>
          <w:color w:val="222222"/>
          <w:sz w:val="24"/>
          <w:szCs w:val="24"/>
          <w:lang w:val="sv-SE"/>
        </w:rPr>
        <w:t>. Alih Bahasa : Dharmady Agus. Jakarta: Erlangga</w:t>
      </w:r>
      <w:r w:rsidRPr="000E2BD8">
        <w:rPr>
          <w:rFonts w:ascii="Times New Roman" w:hAnsi="Times New Roman" w:cs="Times New Roman"/>
          <w:sz w:val="24"/>
          <w:szCs w:val="24"/>
          <w:lang w:val="sv-SE"/>
        </w:rPr>
        <w:t xml:space="preserve"> </w:t>
      </w:r>
    </w:p>
    <w:p w:rsidR="00CE52ED" w:rsidRPr="000E2BD8" w:rsidRDefault="00CE52ED" w:rsidP="00F935E5">
      <w:pPr>
        <w:pStyle w:val="ListParagraph"/>
        <w:shd w:val="clear" w:color="auto" w:fill="FFFFFF"/>
        <w:autoSpaceDE w:val="0"/>
        <w:autoSpaceDN w:val="0"/>
        <w:adjustRightInd w:val="0"/>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spacing w:after="0" w:line="240" w:lineRule="auto"/>
        <w:ind w:left="567" w:hanging="567"/>
        <w:jc w:val="both"/>
        <w:rPr>
          <w:rFonts w:ascii="Times New Roman" w:hAnsi="Times New Roman" w:cs="Times New Roman"/>
          <w:sz w:val="24"/>
          <w:szCs w:val="24"/>
        </w:rPr>
      </w:pPr>
      <w:r w:rsidRPr="000E2BD8">
        <w:rPr>
          <w:rFonts w:ascii="Times New Roman" w:hAnsi="Times New Roman" w:cs="Times New Roman"/>
          <w:sz w:val="24"/>
          <w:szCs w:val="24"/>
        </w:rPr>
        <w:t>Kosasih, Engkos &amp; Soewondo, Capt. Hananto.2007.</w:t>
      </w:r>
      <w:r w:rsidRPr="000E2BD8">
        <w:rPr>
          <w:rFonts w:ascii="Times New Roman" w:hAnsi="Times New Roman" w:cs="Times New Roman"/>
          <w:i/>
          <w:sz w:val="24"/>
          <w:szCs w:val="24"/>
        </w:rPr>
        <w:t>Manajemen Perusahaan Pelayaran</w:t>
      </w:r>
      <w:r w:rsidRPr="000E2BD8">
        <w:rPr>
          <w:rFonts w:ascii="Times New Roman" w:hAnsi="Times New Roman" w:cs="Times New Roman"/>
          <w:sz w:val="24"/>
          <w:szCs w:val="24"/>
        </w:rPr>
        <w:t>.Jakarta; Rajawali Pers.</w:t>
      </w:r>
    </w:p>
    <w:p w:rsidR="00CE52ED" w:rsidRPr="000E2BD8" w:rsidRDefault="00CE52ED" w:rsidP="00F935E5">
      <w:pPr>
        <w:pStyle w:val="ListParagraph"/>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Fonts w:ascii="Times New Roman" w:hAnsi="Times New Roman" w:cs="Times New Roman"/>
          <w:sz w:val="24"/>
          <w:szCs w:val="24"/>
        </w:rPr>
      </w:pPr>
      <w:r w:rsidRPr="000E2BD8">
        <w:rPr>
          <w:rFonts w:ascii="Times New Roman" w:hAnsi="Times New Roman" w:cs="Times New Roman"/>
          <w:sz w:val="24"/>
          <w:szCs w:val="24"/>
        </w:rPr>
        <w:t xml:space="preserve">Gronroos, C. (2000). </w:t>
      </w:r>
      <w:r w:rsidRPr="000E2BD8">
        <w:rPr>
          <w:rFonts w:ascii="Times New Roman" w:hAnsi="Times New Roman" w:cs="Times New Roman"/>
          <w:i/>
          <w:sz w:val="24"/>
          <w:szCs w:val="24"/>
        </w:rPr>
        <w:t>Service Management And Marketing: A Customer Relationship Management Approach (2nd ed)</w:t>
      </w:r>
      <w:r w:rsidRPr="000E2BD8">
        <w:rPr>
          <w:rFonts w:ascii="Times New Roman" w:hAnsi="Times New Roman" w:cs="Times New Roman"/>
          <w:sz w:val="24"/>
          <w:szCs w:val="24"/>
        </w:rPr>
        <w:t>. Chichester: John Wiley and</w:t>
      </w:r>
      <w:r w:rsidRPr="000E2BD8">
        <w:rPr>
          <w:rFonts w:ascii="Times New Roman" w:hAnsi="Times New Roman" w:cs="Times New Roman"/>
          <w:i/>
          <w:sz w:val="24"/>
          <w:szCs w:val="24"/>
        </w:rPr>
        <w:t xml:space="preserve"> </w:t>
      </w:r>
      <w:r w:rsidRPr="000E2BD8">
        <w:rPr>
          <w:rFonts w:ascii="Times New Roman" w:hAnsi="Times New Roman" w:cs="Times New Roman"/>
          <w:sz w:val="24"/>
          <w:szCs w:val="24"/>
        </w:rPr>
        <w:t>Sons, Ltd.</w:t>
      </w:r>
    </w:p>
    <w:p w:rsidR="00CE52ED" w:rsidRPr="000E2BD8" w:rsidRDefault="00CE52ED" w:rsidP="00F935E5">
      <w:pPr>
        <w:pStyle w:val="ListParagraph"/>
        <w:shd w:val="clear" w:color="auto" w:fill="FFFFFF"/>
        <w:autoSpaceDE w:val="0"/>
        <w:autoSpaceDN w:val="0"/>
        <w:adjustRightInd w:val="0"/>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spacing w:after="0" w:line="240" w:lineRule="auto"/>
        <w:ind w:left="567" w:hanging="567"/>
        <w:jc w:val="both"/>
        <w:rPr>
          <w:rFonts w:ascii="Times New Roman" w:hAnsi="Times New Roman" w:cs="Times New Roman"/>
          <w:sz w:val="24"/>
          <w:szCs w:val="24"/>
        </w:rPr>
      </w:pPr>
      <w:r w:rsidRPr="000E2BD8">
        <w:rPr>
          <w:rFonts w:ascii="Times New Roman" w:hAnsi="Times New Roman" w:cs="Times New Roman"/>
          <w:sz w:val="24"/>
          <w:szCs w:val="24"/>
        </w:rPr>
        <w:t xml:space="preserve">Handoko, T Hani, (2007), </w:t>
      </w:r>
      <w:r w:rsidRPr="000E2BD8">
        <w:rPr>
          <w:rFonts w:ascii="Times New Roman" w:hAnsi="Times New Roman" w:cs="Times New Roman"/>
          <w:i/>
          <w:sz w:val="24"/>
          <w:szCs w:val="24"/>
        </w:rPr>
        <w:t xml:space="preserve">Manajemen Personalia dan Sumber Daya Manusia, </w:t>
      </w:r>
      <w:r w:rsidRPr="000E2BD8">
        <w:rPr>
          <w:rFonts w:ascii="Times New Roman" w:hAnsi="Times New Roman" w:cs="Times New Roman"/>
          <w:sz w:val="24"/>
          <w:szCs w:val="24"/>
        </w:rPr>
        <w:t>Yogyakarta: Penerbit BPFE</w:t>
      </w:r>
    </w:p>
    <w:p w:rsidR="00CE52ED" w:rsidRPr="000E2BD8" w:rsidRDefault="00CE52ED" w:rsidP="00F935E5">
      <w:pPr>
        <w:pStyle w:val="ListParagraph"/>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spacing w:after="0" w:line="240" w:lineRule="auto"/>
        <w:ind w:left="567" w:hanging="567"/>
        <w:jc w:val="both"/>
        <w:rPr>
          <w:rFonts w:ascii="Times New Roman" w:hAnsi="Times New Roman" w:cs="Times New Roman"/>
          <w:sz w:val="24"/>
          <w:szCs w:val="24"/>
          <w:lang w:val="en-US"/>
        </w:rPr>
      </w:pPr>
      <w:r w:rsidRPr="000E2BD8">
        <w:rPr>
          <w:rFonts w:ascii="Times New Roman" w:hAnsi="Times New Roman" w:cs="Times New Roman"/>
          <w:sz w:val="24"/>
          <w:szCs w:val="24"/>
        </w:rPr>
        <w:t xml:space="preserve">Henry, (2006), </w:t>
      </w:r>
      <w:r w:rsidRPr="000E2BD8">
        <w:rPr>
          <w:rFonts w:ascii="Times New Roman" w:hAnsi="Times New Roman" w:cs="Times New Roman"/>
          <w:i/>
          <w:iCs/>
          <w:sz w:val="24"/>
          <w:szCs w:val="24"/>
        </w:rPr>
        <w:t>Manajemen Sumber Daya Manusia</w:t>
      </w:r>
      <w:r w:rsidRPr="000E2BD8">
        <w:rPr>
          <w:rFonts w:ascii="Times New Roman" w:hAnsi="Times New Roman" w:cs="Times New Roman"/>
          <w:sz w:val="24"/>
          <w:szCs w:val="24"/>
        </w:rPr>
        <w:t>, Yogyakarta:  Edisi Kedua, STIE YKPN.</w:t>
      </w:r>
    </w:p>
    <w:p w:rsidR="00CE52ED" w:rsidRPr="000E2BD8" w:rsidRDefault="00CE52ED" w:rsidP="00F935E5">
      <w:pPr>
        <w:pStyle w:val="ListParagraph"/>
        <w:spacing w:after="0" w:line="240" w:lineRule="auto"/>
        <w:ind w:left="567"/>
        <w:jc w:val="both"/>
        <w:rPr>
          <w:rFonts w:ascii="Times New Roman" w:hAnsi="Times New Roman" w:cs="Times New Roman"/>
          <w:sz w:val="24"/>
          <w:szCs w:val="24"/>
          <w:lang w:val="en-US"/>
        </w:rPr>
      </w:pPr>
    </w:p>
    <w:p w:rsidR="00E44683"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Fonts w:ascii="Times New Roman" w:hAnsi="Times New Roman" w:cs="Times New Roman"/>
          <w:sz w:val="24"/>
          <w:szCs w:val="24"/>
        </w:rPr>
      </w:pPr>
      <w:r w:rsidRPr="000E2BD8">
        <w:rPr>
          <w:rFonts w:ascii="Times New Roman" w:hAnsi="Times New Roman" w:cs="Times New Roman"/>
          <w:sz w:val="24"/>
          <w:szCs w:val="24"/>
        </w:rPr>
        <w:t xml:space="preserve">Heskett, J. L., Sasser, W. E., &amp; Schlesinger, L. A. (2004). </w:t>
      </w:r>
      <w:r w:rsidRPr="000E2BD8">
        <w:rPr>
          <w:rFonts w:ascii="Times New Roman" w:hAnsi="Times New Roman" w:cs="Times New Roman"/>
          <w:i/>
          <w:sz w:val="24"/>
          <w:szCs w:val="24"/>
        </w:rPr>
        <w:t xml:space="preserve">The Service </w:t>
      </w:r>
      <w:r w:rsidRPr="000E2BD8">
        <w:rPr>
          <w:rFonts w:ascii="Times New Roman" w:hAnsi="Times New Roman" w:cs="Times New Roman"/>
          <w:i/>
          <w:sz w:val="24"/>
          <w:szCs w:val="24"/>
        </w:rPr>
        <w:lastRenderedPageBreak/>
        <w:t>Profit Chain</w:t>
      </w:r>
      <w:r w:rsidRPr="000E2BD8">
        <w:rPr>
          <w:rFonts w:ascii="Times New Roman" w:hAnsi="Times New Roman" w:cs="Times New Roman"/>
          <w:sz w:val="24"/>
          <w:szCs w:val="24"/>
        </w:rPr>
        <w:t>. New York: The Free Press.</w:t>
      </w:r>
    </w:p>
    <w:p w:rsidR="00CE52ED" w:rsidRPr="000E2BD8" w:rsidRDefault="00CE52ED" w:rsidP="00F935E5">
      <w:pPr>
        <w:pStyle w:val="ListParagraph"/>
        <w:shd w:val="clear" w:color="auto" w:fill="FFFFFF"/>
        <w:autoSpaceDE w:val="0"/>
        <w:autoSpaceDN w:val="0"/>
        <w:adjustRightInd w:val="0"/>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Style w:val="apple-style-span"/>
          <w:rFonts w:ascii="Times New Roman" w:hAnsi="Times New Roman" w:cs="Times New Roman"/>
          <w:sz w:val="24"/>
          <w:szCs w:val="24"/>
          <w:lang w:val="en-US"/>
        </w:rPr>
      </w:pPr>
      <w:r w:rsidRPr="000E2BD8">
        <w:rPr>
          <w:rStyle w:val="Emphasis"/>
          <w:rFonts w:ascii="Times New Roman" w:hAnsi="Times New Roman" w:cs="Times New Roman"/>
          <w:bCs/>
          <w:sz w:val="24"/>
          <w:szCs w:val="24"/>
        </w:rPr>
        <w:t>Ilyas</w:t>
      </w:r>
      <w:r w:rsidRPr="000E2BD8">
        <w:rPr>
          <w:rStyle w:val="apple-style-span"/>
          <w:rFonts w:ascii="Times New Roman" w:hAnsi="Times New Roman" w:cs="Times New Roman"/>
          <w:sz w:val="24"/>
          <w:szCs w:val="24"/>
        </w:rPr>
        <w:t xml:space="preserve">, Wirawan B, (2005), </w:t>
      </w:r>
      <w:r w:rsidRPr="000E2BD8">
        <w:rPr>
          <w:rStyle w:val="apple-style-span"/>
          <w:rFonts w:ascii="Times New Roman" w:hAnsi="Times New Roman" w:cs="Times New Roman"/>
          <w:i/>
          <w:sz w:val="24"/>
          <w:szCs w:val="24"/>
        </w:rPr>
        <w:t>Pajak Penghasilan</w:t>
      </w:r>
      <w:r w:rsidRPr="000E2BD8">
        <w:rPr>
          <w:rStyle w:val="apple-style-span"/>
          <w:rFonts w:ascii="Times New Roman" w:hAnsi="Times New Roman" w:cs="Times New Roman"/>
          <w:sz w:val="24"/>
          <w:szCs w:val="24"/>
        </w:rPr>
        <w:t>, Jakarta: Lembaga Penerbit Fakultas. Ekonomi Universitas Indonesia.</w:t>
      </w:r>
    </w:p>
    <w:p w:rsidR="00CE52ED" w:rsidRPr="000E2BD8" w:rsidRDefault="00CE52ED" w:rsidP="00F935E5">
      <w:pPr>
        <w:pStyle w:val="ListParagraph"/>
        <w:shd w:val="clear" w:color="auto" w:fill="FFFFFF"/>
        <w:autoSpaceDE w:val="0"/>
        <w:autoSpaceDN w:val="0"/>
        <w:adjustRightInd w:val="0"/>
        <w:spacing w:after="0" w:line="240" w:lineRule="auto"/>
        <w:ind w:left="567"/>
        <w:jc w:val="both"/>
        <w:rPr>
          <w:rStyle w:val="apple-style-span"/>
          <w:rFonts w:ascii="Times New Roman" w:hAnsi="Times New Roman" w:cs="Times New Roman"/>
          <w:sz w:val="24"/>
          <w:szCs w:val="24"/>
          <w:lang w:val="en-US"/>
        </w:rPr>
      </w:pPr>
    </w:p>
    <w:p w:rsidR="00E44683" w:rsidRPr="000E2BD8" w:rsidRDefault="00E44683" w:rsidP="00F935E5">
      <w:pPr>
        <w:pStyle w:val="ListParagraph"/>
        <w:numPr>
          <w:ilvl w:val="0"/>
          <w:numId w:val="46"/>
        </w:numPr>
        <w:tabs>
          <w:tab w:val="left" w:pos="851"/>
        </w:tabs>
        <w:spacing w:after="0" w:line="240" w:lineRule="auto"/>
        <w:ind w:left="567" w:hanging="567"/>
        <w:jc w:val="both"/>
        <w:rPr>
          <w:rFonts w:ascii="Times New Roman" w:hAnsi="Times New Roman" w:cs="Times New Roman"/>
          <w:sz w:val="24"/>
          <w:szCs w:val="24"/>
        </w:rPr>
      </w:pPr>
      <w:r w:rsidRPr="000E2BD8">
        <w:rPr>
          <w:rFonts w:ascii="Times New Roman" w:hAnsi="Times New Roman" w:cs="Times New Roman"/>
          <w:sz w:val="24"/>
          <w:szCs w:val="24"/>
        </w:rPr>
        <w:t xml:space="preserve">Luthans, Fred, (2005), </w:t>
      </w:r>
      <w:r w:rsidRPr="000E2BD8">
        <w:rPr>
          <w:rFonts w:ascii="Times New Roman" w:hAnsi="Times New Roman" w:cs="Times New Roman"/>
          <w:i/>
          <w:sz w:val="24"/>
          <w:szCs w:val="24"/>
        </w:rPr>
        <w:t xml:space="preserve">Organizational Behavior, </w:t>
      </w:r>
      <w:r w:rsidRPr="000E2BD8">
        <w:rPr>
          <w:rFonts w:ascii="Times New Roman" w:hAnsi="Times New Roman" w:cs="Times New Roman"/>
          <w:sz w:val="24"/>
          <w:szCs w:val="24"/>
        </w:rPr>
        <w:t>Singapura : McGraw Hill. Inc</w:t>
      </w:r>
    </w:p>
    <w:p w:rsidR="00CE52ED" w:rsidRPr="000E2BD8" w:rsidRDefault="00CE52ED" w:rsidP="00F935E5">
      <w:pPr>
        <w:pStyle w:val="ListParagraph"/>
        <w:tabs>
          <w:tab w:val="left" w:pos="851"/>
        </w:tabs>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Fonts w:ascii="Times New Roman" w:hAnsi="Times New Roman" w:cs="Times New Roman"/>
          <w:sz w:val="24"/>
          <w:szCs w:val="24"/>
          <w:lang w:val="en-US"/>
        </w:rPr>
      </w:pPr>
      <w:r w:rsidRPr="000E2BD8">
        <w:rPr>
          <w:rFonts w:ascii="Times New Roman" w:hAnsi="Times New Roman" w:cs="Times New Roman"/>
          <w:sz w:val="24"/>
          <w:szCs w:val="24"/>
        </w:rPr>
        <w:t xml:space="preserve">Mangkunegara, A.A. Anwar Prabu (2005), </w:t>
      </w:r>
      <w:r w:rsidRPr="000E2BD8">
        <w:rPr>
          <w:rFonts w:ascii="Times New Roman" w:hAnsi="Times New Roman" w:cs="Times New Roman"/>
          <w:i/>
          <w:sz w:val="24"/>
          <w:szCs w:val="24"/>
        </w:rPr>
        <w:t xml:space="preserve">Manajemen Sumber Daya Manusia Perusahaan, </w:t>
      </w:r>
      <w:r w:rsidRPr="000E2BD8">
        <w:rPr>
          <w:rFonts w:ascii="Times New Roman" w:hAnsi="Times New Roman" w:cs="Times New Roman"/>
          <w:sz w:val="24"/>
          <w:szCs w:val="24"/>
        </w:rPr>
        <w:t>Cetakan ke 3, Bandung: PT. Remaja Rosda Karya.</w:t>
      </w:r>
    </w:p>
    <w:p w:rsidR="00CE52ED" w:rsidRPr="000E2BD8" w:rsidRDefault="00CE52ED" w:rsidP="00F935E5">
      <w:pPr>
        <w:pStyle w:val="ListParagraph"/>
        <w:shd w:val="clear" w:color="auto" w:fill="FFFFFF"/>
        <w:autoSpaceDE w:val="0"/>
        <w:autoSpaceDN w:val="0"/>
        <w:adjustRightInd w:val="0"/>
        <w:spacing w:after="0" w:line="240" w:lineRule="auto"/>
        <w:ind w:left="567"/>
        <w:jc w:val="both"/>
        <w:rPr>
          <w:rFonts w:ascii="Times New Roman" w:hAnsi="Times New Roman" w:cs="Times New Roman"/>
          <w:sz w:val="24"/>
          <w:szCs w:val="24"/>
          <w:lang w:val="en-US"/>
        </w:rPr>
      </w:pPr>
    </w:p>
    <w:p w:rsidR="00E44683"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Fonts w:ascii="Times New Roman" w:hAnsi="Times New Roman" w:cs="Times New Roman"/>
          <w:sz w:val="24"/>
          <w:szCs w:val="24"/>
        </w:rPr>
      </w:pPr>
      <w:r w:rsidRPr="000E2BD8">
        <w:rPr>
          <w:rFonts w:ascii="Times New Roman" w:hAnsi="Times New Roman" w:cs="Times New Roman"/>
          <w:sz w:val="24"/>
          <w:szCs w:val="24"/>
        </w:rPr>
        <w:t xml:space="preserve">Martoyo, Susilo, (2009), </w:t>
      </w:r>
      <w:r w:rsidRPr="000E2BD8">
        <w:rPr>
          <w:rFonts w:ascii="Times New Roman" w:hAnsi="Times New Roman" w:cs="Times New Roman"/>
          <w:i/>
          <w:sz w:val="24"/>
          <w:szCs w:val="24"/>
        </w:rPr>
        <w:t>Manajemen Sumber Day a Manusia</w:t>
      </w:r>
      <w:r w:rsidRPr="000E2BD8">
        <w:rPr>
          <w:rFonts w:ascii="Times New Roman" w:hAnsi="Times New Roman" w:cs="Times New Roman"/>
          <w:sz w:val="24"/>
          <w:szCs w:val="24"/>
        </w:rPr>
        <w:t>, Yogyakarta:  BPFE.</w:t>
      </w:r>
    </w:p>
    <w:p w:rsidR="00CE52ED" w:rsidRPr="000E2BD8" w:rsidRDefault="00CE52ED" w:rsidP="00F935E5">
      <w:pPr>
        <w:pStyle w:val="ListParagraph"/>
        <w:shd w:val="clear" w:color="auto" w:fill="FFFFFF"/>
        <w:autoSpaceDE w:val="0"/>
        <w:autoSpaceDN w:val="0"/>
        <w:adjustRightInd w:val="0"/>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Fonts w:ascii="Times New Roman" w:hAnsi="Times New Roman" w:cs="Times New Roman"/>
          <w:sz w:val="24"/>
          <w:szCs w:val="24"/>
          <w:lang w:val="en-US"/>
        </w:rPr>
      </w:pPr>
      <w:r w:rsidRPr="000E2BD8">
        <w:rPr>
          <w:rFonts w:ascii="Times New Roman" w:hAnsi="Times New Roman" w:cs="Times New Roman"/>
          <w:sz w:val="24"/>
          <w:szCs w:val="24"/>
        </w:rPr>
        <w:t>Mathis &amp; Jackson (2007)</w:t>
      </w:r>
      <w:r w:rsidRPr="000E2BD8">
        <w:rPr>
          <w:rFonts w:ascii="Times New Roman" w:hAnsi="Times New Roman" w:cs="Times New Roman"/>
          <w:i/>
          <w:sz w:val="24"/>
          <w:szCs w:val="24"/>
        </w:rPr>
        <w:t xml:space="preserve"> Human Resource Management, </w:t>
      </w:r>
      <w:r w:rsidRPr="000E2BD8">
        <w:rPr>
          <w:rFonts w:ascii="Times New Roman" w:hAnsi="Times New Roman" w:cs="Times New Roman"/>
          <w:sz w:val="24"/>
          <w:szCs w:val="24"/>
        </w:rPr>
        <w:t>Alih Bahasa.: Jimmy Sadeli. Jakarta: Salemba Empat.</w:t>
      </w:r>
    </w:p>
    <w:p w:rsidR="00CE52ED" w:rsidRPr="000E2BD8" w:rsidRDefault="00CE52ED" w:rsidP="00F935E5">
      <w:pPr>
        <w:pStyle w:val="ListParagraph"/>
        <w:shd w:val="clear" w:color="auto" w:fill="FFFFFF"/>
        <w:autoSpaceDE w:val="0"/>
        <w:autoSpaceDN w:val="0"/>
        <w:adjustRightInd w:val="0"/>
        <w:spacing w:after="0" w:line="240" w:lineRule="auto"/>
        <w:ind w:left="567"/>
        <w:jc w:val="both"/>
        <w:rPr>
          <w:rFonts w:ascii="Times New Roman" w:hAnsi="Times New Roman" w:cs="Times New Roman"/>
          <w:sz w:val="24"/>
          <w:szCs w:val="24"/>
          <w:lang w:val="en-US"/>
        </w:rPr>
      </w:pPr>
    </w:p>
    <w:p w:rsidR="00E44683"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Style w:val="apple-style-span"/>
          <w:rFonts w:ascii="Times New Roman" w:hAnsi="Times New Roman" w:cs="Times New Roman"/>
          <w:sz w:val="24"/>
          <w:szCs w:val="24"/>
        </w:rPr>
      </w:pPr>
      <w:r w:rsidRPr="000E2BD8">
        <w:rPr>
          <w:rStyle w:val="apple-style-span"/>
          <w:rFonts w:ascii="Times New Roman" w:hAnsi="Times New Roman" w:cs="Times New Roman"/>
          <w:sz w:val="24"/>
          <w:szCs w:val="24"/>
          <w:lang w:val="it-IT"/>
        </w:rPr>
        <w:t xml:space="preserve">Mitrani,A,Daziel, M. And Fitt, D. </w:t>
      </w:r>
      <w:r w:rsidRPr="000E2BD8">
        <w:rPr>
          <w:rFonts w:ascii="Times New Roman" w:hAnsi="Times New Roman" w:cs="Times New Roman"/>
          <w:sz w:val="24"/>
          <w:szCs w:val="24"/>
          <w:lang w:val="it-IT"/>
        </w:rPr>
        <w:t xml:space="preserve">(2004). </w:t>
      </w:r>
      <w:r w:rsidRPr="000E2BD8">
        <w:rPr>
          <w:rStyle w:val="apple-style-span"/>
          <w:rFonts w:ascii="Times New Roman" w:hAnsi="Times New Roman" w:cs="Times New Roman"/>
          <w:i/>
          <w:sz w:val="24"/>
          <w:szCs w:val="24"/>
        </w:rPr>
        <w:t xml:space="preserve">Competency Based Human Resource Management: Value-Driven Strategies for Recruitment, Development and Reward, </w:t>
      </w:r>
      <w:r w:rsidRPr="000E2BD8">
        <w:rPr>
          <w:rStyle w:val="apple-style-span"/>
          <w:rFonts w:ascii="Times New Roman" w:hAnsi="Times New Roman" w:cs="Times New Roman"/>
          <w:sz w:val="24"/>
          <w:szCs w:val="24"/>
        </w:rPr>
        <w:t>London: Kogan Page Limited</w:t>
      </w:r>
    </w:p>
    <w:p w:rsidR="00CE52ED" w:rsidRPr="000E2BD8" w:rsidRDefault="00CE52ED" w:rsidP="00F935E5">
      <w:pPr>
        <w:pStyle w:val="ListParagraph"/>
        <w:shd w:val="clear" w:color="auto" w:fill="FFFFFF"/>
        <w:autoSpaceDE w:val="0"/>
        <w:autoSpaceDN w:val="0"/>
        <w:adjustRightInd w:val="0"/>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spacing w:after="0" w:line="240" w:lineRule="auto"/>
        <w:ind w:left="567" w:hanging="567"/>
        <w:jc w:val="both"/>
        <w:rPr>
          <w:rFonts w:ascii="Times New Roman" w:hAnsi="Times New Roman" w:cs="Times New Roman"/>
          <w:sz w:val="24"/>
          <w:szCs w:val="24"/>
        </w:rPr>
      </w:pPr>
      <w:r w:rsidRPr="000E2BD8">
        <w:rPr>
          <w:rFonts w:ascii="Times New Roman" w:hAnsi="Times New Roman" w:cs="Times New Roman"/>
          <w:sz w:val="24"/>
          <w:szCs w:val="24"/>
        </w:rPr>
        <w:t xml:space="preserve">Nawawi, Hadari, </w:t>
      </w:r>
      <w:r w:rsidRPr="000E2BD8">
        <w:rPr>
          <w:rFonts w:ascii="Times New Roman" w:hAnsi="Times New Roman" w:cs="Times New Roman"/>
          <w:bCs/>
          <w:sz w:val="24"/>
          <w:szCs w:val="24"/>
        </w:rPr>
        <w:t xml:space="preserve">(2008), </w:t>
      </w:r>
      <w:r w:rsidRPr="000E2BD8">
        <w:rPr>
          <w:rFonts w:ascii="Times New Roman" w:hAnsi="Times New Roman" w:cs="Times New Roman"/>
          <w:i/>
          <w:sz w:val="24"/>
          <w:szCs w:val="24"/>
        </w:rPr>
        <w:t>Manajemen Sumber Daya Manusia: Untuk Bisnis yang Kompetitif</w:t>
      </w:r>
      <w:r w:rsidRPr="000E2BD8">
        <w:rPr>
          <w:rFonts w:ascii="Times New Roman" w:hAnsi="Times New Roman" w:cs="Times New Roman"/>
          <w:sz w:val="24"/>
          <w:szCs w:val="24"/>
        </w:rPr>
        <w:t>, Gadjah Mada University Press</w:t>
      </w:r>
    </w:p>
    <w:p w:rsidR="00CE52ED" w:rsidRPr="000E2BD8" w:rsidRDefault="00CE52ED" w:rsidP="00F935E5">
      <w:pPr>
        <w:pStyle w:val="ListParagraph"/>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Fonts w:ascii="Times New Roman" w:hAnsi="Times New Roman" w:cs="Times New Roman"/>
          <w:sz w:val="24"/>
          <w:szCs w:val="24"/>
          <w:lang w:val="en-US"/>
        </w:rPr>
      </w:pPr>
      <w:r w:rsidRPr="000E2BD8">
        <w:rPr>
          <w:rFonts w:ascii="Times New Roman" w:hAnsi="Times New Roman" w:cs="Times New Roman"/>
          <w:sz w:val="24"/>
          <w:szCs w:val="24"/>
        </w:rPr>
        <w:t xml:space="preserve">Robbins, Stephen P, (2001), </w:t>
      </w:r>
      <w:r w:rsidRPr="000E2BD8">
        <w:rPr>
          <w:rFonts w:ascii="Times New Roman" w:hAnsi="Times New Roman" w:cs="Times New Roman"/>
          <w:i/>
          <w:sz w:val="24"/>
          <w:szCs w:val="24"/>
        </w:rPr>
        <w:t xml:space="preserve">Organizational Behaviour, </w:t>
      </w:r>
      <w:r w:rsidRPr="000E2BD8">
        <w:rPr>
          <w:rFonts w:ascii="Times New Roman" w:hAnsi="Times New Roman" w:cs="Times New Roman"/>
          <w:sz w:val="24"/>
          <w:szCs w:val="24"/>
        </w:rPr>
        <w:t>Nineth Edition, New Jersey: Prentice Hall.</w:t>
      </w:r>
    </w:p>
    <w:p w:rsidR="00CE52ED" w:rsidRPr="000E2BD8" w:rsidRDefault="00CE52ED" w:rsidP="00F935E5">
      <w:pPr>
        <w:pStyle w:val="ListParagraph"/>
        <w:shd w:val="clear" w:color="auto" w:fill="FFFFFF"/>
        <w:autoSpaceDE w:val="0"/>
        <w:autoSpaceDN w:val="0"/>
        <w:adjustRightInd w:val="0"/>
        <w:spacing w:after="0" w:line="240" w:lineRule="auto"/>
        <w:ind w:left="567"/>
        <w:jc w:val="both"/>
        <w:rPr>
          <w:rFonts w:ascii="Times New Roman" w:hAnsi="Times New Roman" w:cs="Times New Roman"/>
          <w:sz w:val="24"/>
          <w:szCs w:val="24"/>
          <w:lang w:val="en-US"/>
        </w:rPr>
      </w:pPr>
    </w:p>
    <w:p w:rsidR="00E44683"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Fonts w:ascii="Times New Roman" w:hAnsi="Times New Roman" w:cs="Times New Roman"/>
          <w:sz w:val="24"/>
          <w:szCs w:val="24"/>
          <w:lang w:val="sv-SE"/>
        </w:rPr>
      </w:pPr>
      <w:r w:rsidRPr="000E2BD8">
        <w:rPr>
          <w:rFonts w:ascii="Times New Roman" w:hAnsi="Times New Roman" w:cs="Times New Roman"/>
          <w:sz w:val="24"/>
          <w:szCs w:val="24"/>
          <w:lang w:val="sv-SE"/>
        </w:rPr>
        <w:t xml:space="preserve">Schuller R.S, Jackson S.E, (2006). </w:t>
      </w:r>
      <w:r w:rsidRPr="000E2BD8">
        <w:rPr>
          <w:rFonts w:ascii="Times New Roman" w:hAnsi="Times New Roman" w:cs="Times New Roman"/>
          <w:i/>
          <w:sz w:val="24"/>
          <w:szCs w:val="24"/>
          <w:lang w:val="sv-SE"/>
        </w:rPr>
        <w:t>Manajemen Sumber Daya Manusia Menghadapi Abad ke-21</w:t>
      </w:r>
      <w:r w:rsidRPr="000E2BD8">
        <w:rPr>
          <w:rFonts w:ascii="Times New Roman" w:hAnsi="Times New Roman" w:cs="Times New Roman"/>
          <w:sz w:val="24"/>
          <w:szCs w:val="24"/>
          <w:lang w:val="sv-SE"/>
        </w:rPr>
        <w:t xml:space="preserve">. Edisi </w:t>
      </w:r>
      <w:r w:rsidRPr="000E2BD8">
        <w:rPr>
          <w:rFonts w:ascii="Times New Roman" w:hAnsi="Times New Roman" w:cs="Times New Roman"/>
          <w:sz w:val="24"/>
          <w:szCs w:val="24"/>
          <w:lang w:val="sv-SE"/>
        </w:rPr>
        <w:lastRenderedPageBreak/>
        <w:t>Keenam, Jilid I, Jakarta: Penerbit Erlangga</w:t>
      </w:r>
    </w:p>
    <w:p w:rsidR="00E44683" w:rsidRPr="000E2BD8" w:rsidRDefault="00E44683" w:rsidP="00F935E5">
      <w:pPr>
        <w:shd w:val="clear" w:color="auto" w:fill="FFFFFF"/>
        <w:autoSpaceDE w:val="0"/>
        <w:autoSpaceDN w:val="0"/>
        <w:adjustRightInd w:val="0"/>
        <w:spacing w:after="0" w:line="240" w:lineRule="auto"/>
        <w:ind w:leftChars="-1" w:left="646" w:hangingChars="270" w:hanging="648"/>
        <w:jc w:val="both"/>
        <w:rPr>
          <w:rFonts w:ascii="Times New Roman" w:hAnsi="Times New Roman" w:cs="Times New Roman"/>
          <w:i/>
          <w:sz w:val="24"/>
          <w:szCs w:val="24"/>
          <w:lang w:val="sv-SE"/>
        </w:rPr>
      </w:pPr>
    </w:p>
    <w:p w:rsidR="00E44683"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Fonts w:ascii="Times New Roman" w:hAnsi="Times New Roman" w:cs="Times New Roman"/>
          <w:bCs/>
          <w:sz w:val="24"/>
          <w:szCs w:val="24"/>
          <w:lang w:val="en-US"/>
        </w:rPr>
      </w:pPr>
      <w:r w:rsidRPr="000E2BD8">
        <w:rPr>
          <w:rFonts w:ascii="Times New Roman" w:hAnsi="Times New Roman" w:cs="Times New Roman"/>
          <w:bCs/>
          <w:sz w:val="24"/>
          <w:szCs w:val="24"/>
        </w:rPr>
        <w:t xml:space="preserve">Spencer, L.M  and Spencer, S.M (2003) </w:t>
      </w:r>
      <w:r w:rsidRPr="000E2BD8">
        <w:rPr>
          <w:rFonts w:ascii="Times New Roman" w:hAnsi="Times New Roman" w:cs="Times New Roman"/>
          <w:bCs/>
          <w:i/>
          <w:sz w:val="24"/>
          <w:szCs w:val="24"/>
        </w:rPr>
        <w:t xml:space="preserve">Competence at Work: Models for Superior Performance, </w:t>
      </w:r>
      <w:r w:rsidRPr="000E2BD8">
        <w:rPr>
          <w:rFonts w:ascii="Times New Roman" w:hAnsi="Times New Roman" w:cs="Times New Roman"/>
          <w:bCs/>
          <w:sz w:val="24"/>
          <w:szCs w:val="24"/>
        </w:rPr>
        <w:t>New York: John Wiley &amp; Sons, Inc</w:t>
      </w:r>
    </w:p>
    <w:p w:rsidR="00CE52ED" w:rsidRPr="000E2BD8" w:rsidRDefault="00CE52ED" w:rsidP="00F935E5">
      <w:pPr>
        <w:pStyle w:val="ListParagraph"/>
        <w:spacing w:after="0" w:line="240" w:lineRule="auto"/>
        <w:rPr>
          <w:rFonts w:ascii="Times New Roman" w:hAnsi="Times New Roman" w:cs="Times New Roman"/>
          <w:bCs/>
          <w:sz w:val="24"/>
          <w:szCs w:val="24"/>
          <w:lang w:val="en-US"/>
        </w:rPr>
      </w:pPr>
    </w:p>
    <w:p w:rsidR="00CE52ED" w:rsidRPr="000E2BD8" w:rsidRDefault="00CE52ED" w:rsidP="00F935E5">
      <w:pPr>
        <w:pStyle w:val="ListParagraph"/>
        <w:shd w:val="clear" w:color="auto" w:fill="FFFFFF"/>
        <w:autoSpaceDE w:val="0"/>
        <w:autoSpaceDN w:val="0"/>
        <w:adjustRightInd w:val="0"/>
        <w:spacing w:after="0" w:line="240" w:lineRule="auto"/>
        <w:ind w:left="567"/>
        <w:jc w:val="both"/>
        <w:rPr>
          <w:rFonts w:ascii="Times New Roman" w:hAnsi="Times New Roman" w:cs="Times New Roman"/>
          <w:bCs/>
          <w:sz w:val="24"/>
          <w:szCs w:val="24"/>
          <w:lang w:val="en-US"/>
        </w:rPr>
      </w:pPr>
    </w:p>
    <w:p w:rsidR="00E44683" w:rsidRPr="000E2BD8" w:rsidRDefault="00E44683" w:rsidP="00F935E5">
      <w:pPr>
        <w:pStyle w:val="ListParagraph"/>
        <w:numPr>
          <w:ilvl w:val="0"/>
          <w:numId w:val="46"/>
        </w:numPr>
        <w:spacing w:after="0" w:line="240" w:lineRule="auto"/>
        <w:ind w:left="567" w:hanging="567"/>
        <w:jc w:val="both"/>
        <w:rPr>
          <w:rFonts w:ascii="Times New Roman" w:hAnsi="Times New Roman" w:cs="Times New Roman"/>
          <w:sz w:val="24"/>
          <w:szCs w:val="24"/>
        </w:rPr>
      </w:pPr>
      <w:r w:rsidRPr="000E2BD8">
        <w:rPr>
          <w:rFonts w:ascii="Times New Roman" w:hAnsi="Times New Roman" w:cs="Times New Roman"/>
          <w:sz w:val="24"/>
          <w:szCs w:val="24"/>
        </w:rPr>
        <w:t xml:space="preserve">Supriatna, Tjahya, (2008), </w:t>
      </w:r>
      <w:r w:rsidRPr="000E2BD8">
        <w:rPr>
          <w:rFonts w:ascii="Times New Roman" w:hAnsi="Times New Roman" w:cs="Times New Roman"/>
          <w:i/>
          <w:sz w:val="24"/>
          <w:szCs w:val="24"/>
        </w:rPr>
        <w:t>Stimulasi Pemerintahan dalam Rangka Meningkatkan Partisipasi Masyarakat Desa</w:t>
      </w:r>
      <w:r w:rsidRPr="000E2BD8">
        <w:rPr>
          <w:rFonts w:ascii="Times New Roman" w:hAnsi="Times New Roman" w:cs="Times New Roman"/>
          <w:sz w:val="24"/>
          <w:szCs w:val="24"/>
        </w:rPr>
        <w:t>, Jakarta: Yayasan Karya Dharma IIP</w:t>
      </w:r>
    </w:p>
    <w:p w:rsidR="00CE52ED" w:rsidRPr="000E2BD8" w:rsidRDefault="00CE52ED" w:rsidP="00F935E5">
      <w:pPr>
        <w:pStyle w:val="ListParagraph"/>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spacing w:after="0" w:line="240" w:lineRule="auto"/>
        <w:ind w:left="567" w:hanging="567"/>
        <w:jc w:val="both"/>
        <w:rPr>
          <w:rFonts w:ascii="Times New Roman" w:hAnsi="Times New Roman" w:cs="Times New Roman"/>
          <w:sz w:val="24"/>
          <w:szCs w:val="24"/>
          <w:lang w:val="en-US"/>
        </w:rPr>
      </w:pPr>
      <w:r w:rsidRPr="000E2BD8">
        <w:rPr>
          <w:rFonts w:ascii="Times New Roman" w:hAnsi="Times New Roman" w:cs="Times New Roman"/>
          <w:sz w:val="24"/>
          <w:szCs w:val="24"/>
        </w:rPr>
        <w:t>Suyono, R. P. 2005.</w:t>
      </w:r>
      <w:r w:rsidRPr="000E2BD8">
        <w:rPr>
          <w:rFonts w:ascii="Times New Roman" w:hAnsi="Times New Roman" w:cs="Times New Roman"/>
          <w:i/>
          <w:sz w:val="24"/>
          <w:szCs w:val="24"/>
        </w:rPr>
        <w:t>Shipping</w:t>
      </w:r>
      <w:r w:rsidRPr="000E2BD8">
        <w:rPr>
          <w:rFonts w:ascii="Times New Roman" w:hAnsi="Times New Roman" w:cs="Times New Roman"/>
          <w:sz w:val="24"/>
          <w:szCs w:val="24"/>
        </w:rPr>
        <w:t>.Jakarta; PPM.</w:t>
      </w:r>
    </w:p>
    <w:p w:rsidR="00CE52ED" w:rsidRPr="000E2BD8" w:rsidRDefault="00CE52ED" w:rsidP="00F935E5">
      <w:pPr>
        <w:pStyle w:val="ListParagraph"/>
        <w:spacing w:after="0" w:line="240" w:lineRule="auto"/>
        <w:ind w:left="567"/>
        <w:jc w:val="both"/>
        <w:rPr>
          <w:rFonts w:ascii="Times New Roman" w:hAnsi="Times New Roman" w:cs="Times New Roman"/>
          <w:sz w:val="24"/>
          <w:szCs w:val="24"/>
          <w:lang w:val="en-US"/>
        </w:rPr>
      </w:pPr>
    </w:p>
    <w:p w:rsidR="00E44683" w:rsidRPr="000E2BD8" w:rsidRDefault="00E44683" w:rsidP="00F935E5">
      <w:pPr>
        <w:pStyle w:val="ListParagraph"/>
        <w:numPr>
          <w:ilvl w:val="0"/>
          <w:numId w:val="46"/>
        </w:numPr>
        <w:shd w:val="clear" w:color="auto" w:fill="FFFFFF"/>
        <w:autoSpaceDE w:val="0"/>
        <w:autoSpaceDN w:val="0"/>
        <w:adjustRightInd w:val="0"/>
        <w:spacing w:after="0" w:line="240" w:lineRule="auto"/>
        <w:ind w:left="567" w:hanging="567"/>
        <w:jc w:val="both"/>
        <w:rPr>
          <w:rFonts w:ascii="Times New Roman" w:hAnsi="Times New Roman" w:cs="Times New Roman"/>
          <w:sz w:val="24"/>
          <w:szCs w:val="24"/>
        </w:rPr>
      </w:pPr>
      <w:r w:rsidRPr="000E2BD8">
        <w:rPr>
          <w:rFonts w:ascii="Times New Roman" w:hAnsi="Times New Roman" w:cs="Times New Roman"/>
          <w:bCs/>
          <w:sz w:val="24"/>
          <w:szCs w:val="24"/>
        </w:rPr>
        <w:t>Tulus</w:t>
      </w:r>
      <w:r w:rsidRPr="000E2BD8">
        <w:rPr>
          <w:rFonts w:ascii="Times New Roman" w:hAnsi="Times New Roman" w:cs="Times New Roman"/>
          <w:sz w:val="24"/>
          <w:szCs w:val="24"/>
        </w:rPr>
        <w:t xml:space="preserve">  Agus Moh (2006) </w:t>
      </w:r>
      <w:r w:rsidRPr="000E2BD8">
        <w:rPr>
          <w:rFonts w:ascii="Times New Roman" w:hAnsi="Times New Roman" w:cs="Times New Roman"/>
          <w:i/>
          <w:sz w:val="24"/>
          <w:szCs w:val="24"/>
        </w:rPr>
        <w:t>Manajemen Sumber Daya Manusia</w:t>
      </w:r>
      <w:r w:rsidRPr="000E2BD8">
        <w:rPr>
          <w:rFonts w:ascii="Times New Roman" w:hAnsi="Times New Roman" w:cs="Times New Roman"/>
          <w:sz w:val="24"/>
          <w:szCs w:val="24"/>
        </w:rPr>
        <w:t>, Jakarta : PT. Gramedia Pustaka Utama.</w:t>
      </w:r>
    </w:p>
    <w:p w:rsidR="00CE52ED" w:rsidRPr="000E2BD8" w:rsidRDefault="00CE52ED" w:rsidP="00F935E5">
      <w:pPr>
        <w:pStyle w:val="ListParagraph"/>
        <w:shd w:val="clear" w:color="auto" w:fill="FFFFFF"/>
        <w:autoSpaceDE w:val="0"/>
        <w:autoSpaceDN w:val="0"/>
        <w:adjustRightInd w:val="0"/>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autoSpaceDE w:val="0"/>
        <w:autoSpaceDN w:val="0"/>
        <w:adjustRightInd w:val="0"/>
        <w:spacing w:after="0" w:line="240" w:lineRule="auto"/>
        <w:ind w:left="567" w:hanging="567"/>
        <w:jc w:val="both"/>
        <w:rPr>
          <w:rFonts w:ascii="Times New Roman" w:hAnsi="Times New Roman" w:cs="Times New Roman"/>
          <w:sz w:val="24"/>
          <w:szCs w:val="24"/>
        </w:rPr>
      </w:pPr>
      <w:r w:rsidRPr="000E2BD8">
        <w:rPr>
          <w:rFonts w:ascii="Times New Roman" w:hAnsi="Times New Roman" w:cs="Times New Roman"/>
          <w:sz w:val="24"/>
          <w:szCs w:val="24"/>
          <w:lang w:val="fi-FI"/>
        </w:rPr>
        <w:t xml:space="preserve">Timpe, Dale A, (2005), </w:t>
      </w:r>
      <w:r w:rsidRPr="000E2BD8">
        <w:rPr>
          <w:rFonts w:ascii="Times New Roman" w:hAnsi="Times New Roman" w:cs="Times New Roman"/>
          <w:bCs/>
          <w:i/>
          <w:sz w:val="24"/>
          <w:szCs w:val="24"/>
          <w:lang w:val="fi-FI"/>
        </w:rPr>
        <w:t>Seri Ilmu dan Seni Manajemen Bisnis Kinerja</w:t>
      </w:r>
      <w:r w:rsidRPr="000E2BD8">
        <w:rPr>
          <w:rFonts w:ascii="Times New Roman" w:hAnsi="Times New Roman" w:cs="Times New Roman"/>
          <w:sz w:val="24"/>
          <w:szCs w:val="24"/>
          <w:lang w:val="fi-FI"/>
        </w:rPr>
        <w:t xml:space="preserve">, Alih Bahasa : Cikmat Sofyan. Jakarta: PT. </w:t>
      </w:r>
      <w:r w:rsidRPr="000E2BD8">
        <w:rPr>
          <w:rFonts w:ascii="Times New Roman" w:hAnsi="Times New Roman" w:cs="Times New Roman"/>
          <w:sz w:val="24"/>
          <w:szCs w:val="24"/>
        </w:rPr>
        <w:t>Elex Media Komputindo</w:t>
      </w:r>
    </w:p>
    <w:p w:rsidR="00CE52ED" w:rsidRPr="000E2BD8" w:rsidRDefault="00CE52ED" w:rsidP="00F935E5">
      <w:pPr>
        <w:pStyle w:val="ListParagraph"/>
        <w:autoSpaceDE w:val="0"/>
        <w:autoSpaceDN w:val="0"/>
        <w:adjustRightInd w:val="0"/>
        <w:spacing w:after="0" w:line="240" w:lineRule="auto"/>
        <w:ind w:left="567"/>
        <w:jc w:val="both"/>
        <w:rPr>
          <w:rFonts w:ascii="Times New Roman" w:hAnsi="Times New Roman" w:cs="Times New Roman"/>
          <w:sz w:val="24"/>
          <w:szCs w:val="24"/>
        </w:rPr>
      </w:pPr>
    </w:p>
    <w:p w:rsidR="00E44683" w:rsidRPr="000E2BD8" w:rsidRDefault="00E44683" w:rsidP="00F935E5">
      <w:pPr>
        <w:pStyle w:val="ListParagraph"/>
        <w:numPr>
          <w:ilvl w:val="0"/>
          <w:numId w:val="46"/>
        </w:numPr>
        <w:spacing w:after="0" w:line="240" w:lineRule="auto"/>
        <w:ind w:left="567" w:hanging="567"/>
        <w:jc w:val="both"/>
        <w:outlineLvl w:val="0"/>
        <w:rPr>
          <w:rFonts w:ascii="Times New Roman" w:hAnsi="Times New Roman" w:cs="Times New Roman"/>
          <w:sz w:val="24"/>
          <w:szCs w:val="24"/>
        </w:rPr>
      </w:pPr>
      <w:r w:rsidRPr="000E2BD8">
        <w:rPr>
          <w:rFonts w:ascii="Times New Roman" w:hAnsi="Times New Roman" w:cs="Times New Roman"/>
          <w:sz w:val="24"/>
          <w:szCs w:val="24"/>
        </w:rPr>
        <w:t xml:space="preserve">Wahyudi, Bambang (2006), </w:t>
      </w:r>
      <w:r w:rsidRPr="000E2BD8">
        <w:rPr>
          <w:rFonts w:ascii="Times New Roman" w:hAnsi="Times New Roman" w:cs="Times New Roman"/>
          <w:i/>
          <w:sz w:val="24"/>
          <w:szCs w:val="24"/>
        </w:rPr>
        <w:t>Manajemen Sumber Daya Manusia</w:t>
      </w:r>
      <w:r w:rsidRPr="000E2BD8">
        <w:rPr>
          <w:rFonts w:ascii="Times New Roman" w:hAnsi="Times New Roman" w:cs="Times New Roman"/>
          <w:sz w:val="24"/>
          <w:szCs w:val="24"/>
        </w:rPr>
        <w:t>. Bandung: Penerbit Sulita.</w:t>
      </w:r>
    </w:p>
    <w:sectPr w:rsidR="00E44683" w:rsidRPr="000E2BD8" w:rsidSect="00FF24B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D08" w:rsidRDefault="00386D08" w:rsidP="00B5145F">
      <w:pPr>
        <w:spacing w:after="0" w:line="240" w:lineRule="auto"/>
      </w:pPr>
      <w:r>
        <w:separator/>
      </w:r>
    </w:p>
  </w:endnote>
  <w:endnote w:type="continuationSeparator" w:id="0">
    <w:p w:rsidR="00386D08" w:rsidRDefault="00386D08" w:rsidP="00B5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074734"/>
      <w:docPartObj>
        <w:docPartGallery w:val="Page Numbers (Bottom of Page)"/>
        <w:docPartUnique/>
      </w:docPartObj>
    </w:sdtPr>
    <w:sdtEndPr>
      <w:rPr>
        <w:noProof/>
      </w:rPr>
    </w:sdtEndPr>
    <w:sdtContent>
      <w:p w:rsidR="00EA1EAA" w:rsidRDefault="00EA1EAA">
        <w:pPr>
          <w:pStyle w:val="Footer"/>
          <w:jc w:val="right"/>
        </w:pPr>
        <w:r>
          <w:fldChar w:fldCharType="begin"/>
        </w:r>
        <w:r>
          <w:instrText xml:space="preserve"> PAGE   \* MERGEFORMAT </w:instrText>
        </w:r>
        <w:r>
          <w:fldChar w:fldCharType="separate"/>
        </w:r>
        <w:r w:rsidR="00F1631A">
          <w:rPr>
            <w:noProof/>
          </w:rPr>
          <w:t>92</w:t>
        </w:r>
        <w:r>
          <w:rPr>
            <w:noProof/>
          </w:rPr>
          <w:fldChar w:fldCharType="end"/>
        </w:r>
      </w:p>
    </w:sdtContent>
  </w:sdt>
  <w:p w:rsidR="00EA1EAA" w:rsidRDefault="00EA1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D08" w:rsidRDefault="00386D08" w:rsidP="00B5145F">
      <w:pPr>
        <w:spacing w:after="0" w:line="240" w:lineRule="auto"/>
      </w:pPr>
      <w:r>
        <w:separator/>
      </w:r>
    </w:p>
  </w:footnote>
  <w:footnote w:type="continuationSeparator" w:id="0">
    <w:p w:rsidR="00386D08" w:rsidRDefault="00386D08" w:rsidP="00B51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AA" w:rsidRDefault="00EA1EAA" w:rsidP="00EA76C5">
    <w:pPr>
      <w:pStyle w:val="Header"/>
      <w:rPr>
        <w:rFonts w:ascii="Times New Roman" w:hAnsi="Times New Roman" w:cs="Times New Roman"/>
        <w:sz w:val="24"/>
        <w:szCs w:val="24"/>
        <w:lang w:val="en-US"/>
      </w:rPr>
    </w:pPr>
  </w:p>
  <w:p w:rsidR="00EA1EAA" w:rsidRDefault="00EA1EAA" w:rsidP="00EA76C5">
    <w:pPr>
      <w:pStyle w:val="Header"/>
      <w:rPr>
        <w:rFonts w:ascii="Times New Roman" w:hAnsi="Times New Roman" w:cs="Times New Roman"/>
        <w:sz w:val="24"/>
        <w:szCs w:val="24"/>
        <w:lang w:val="en-US"/>
      </w:rPr>
    </w:pPr>
  </w:p>
  <w:p w:rsidR="00EA1EAA" w:rsidRDefault="00EA1EAA" w:rsidP="00EA76C5">
    <w:pPr>
      <w:pStyle w:val="Header"/>
      <w:rPr>
        <w:rFonts w:ascii="Times New Roman" w:hAnsi="Times New Roman" w:cs="Times New Roman"/>
        <w:sz w:val="24"/>
        <w:szCs w:val="24"/>
        <w:lang w:val="en-US"/>
      </w:rPr>
    </w:pPr>
  </w:p>
  <w:p w:rsidR="00EA1EAA" w:rsidRPr="00F81A24" w:rsidRDefault="00EA1EAA" w:rsidP="00EA76C5">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Hasil Penelitian Dosen </w:t>
    </w:r>
    <w:r w:rsidR="007570A9">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Tahun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3DD8"/>
    <w:multiLevelType w:val="hybridMultilevel"/>
    <w:tmpl w:val="0228351A"/>
    <w:lvl w:ilvl="0" w:tplc="9B8AA3DA">
      <w:start w:val="1"/>
      <w:numFmt w:val="decimal"/>
      <w:lvlText w:val="%1."/>
      <w:lvlJc w:val="left"/>
      <w:pPr>
        <w:ind w:left="3157" w:hanging="360"/>
      </w:pPr>
      <w:rPr>
        <w:rFonts w:ascii="Times New Roman" w:eastAsia="Calibri" w:hAnsi="Times New Roman" w:cs="Arial"/>
      </w:rPr>
    </w:lvl>
    <w:lvl w:ilvl="1" w:tplc="04210019">
      <w:start w:val="1"/>
      <w:numFmt w:val="lowerLetter"/>
      <w:lvlText w:val="%2."/>
      <w:lvlJc w:val="left"/>
      <w:pPr>
        <w:ind w:left="3877" w:hanging="360"/>
      </w:pPr>
    </w:lvl>
    <w:lvl w:ilvl="2" w:tplc="0421001B">
      <w:start w:val="1"/>
      <w:numFmt w:val="lowerRoman"/>
      <w:lvlText w:val="%3."/>
      <w:lvlJc w:val="right"/>
      <w:pPr>
        <w:ind w:left="4597" w:hanging="180"/>
      </w:pPr>
    </w:lvl>
    <w:lvl w:ilvl="3" w:tplc="0421000F">
      <w:start w:val="1"/>
      <w:numFmt w:val="decimal"/>
      <w:lvlText w:val="%4."/>
      <w:lvlJc w:val="left"/>
      <w:pPr>
        <w:ind w:left="5317" w:hanging="360"/>
      </w:pPr>
    </w:lvl>
    <w:lvl w:ilvl="4" w:tplc="04210019">
      <w:start w:val="1"/>
      <w:numFmt w:val="lowerLetter"/>
      <w:lvlText w:val="%5."/>
      <w:lvlJc w:val="left"/>
      <w:pPr>
        <w:ind w:left="6037" w:hanging="360"/>
      </w:pPr>
    </w:lvl>
    <w:lvl w:ilvl="5" w:tplc="0421001B">
      <w:start w:val="1"/>
      <w:numFmt w:val="lowerRoman"/>
      <w:lvlText w:val="%6."/>
      <w:lvlJc w:val="right"/>
      <w:pPr>
        <w:ind w:left="6757" w:hanging="180"/>
      </w:pPr>
    </w:lvl>
    <w:lvl w:ilvl="6" w:tplc="0421000F">
      <w:start w:val="1"/>
      <w:numFmt w:val="decimal"/>
      <w:lvlText w:val="%7."/>
      <w:lvlJc w:val="left"/>
      <w:pPr>
        <w:ind w:left="7477" w:hanging="360"/>
      </w:pPr>
    </w:lvl>
    <w:lvl w:ilvl="7" w:tplc="04210019">
      <w:start w:val="1"/>
      <w:numFmt w:val="lowerLetter"/>
      <w:lvlText w:val="%8."/>
      <w:lvlJc w:val="left"/>
      <w:pPr>
        <w:ind w:left="8197" w:hanging="360"/>
      </w:pPr>
    </w:lvl>
    <w:lvl w:ilvl="8" w:tplc="0421001B">
      <w:start w:val="1"/>
      <w:numFmt w:val="lowerRoman"/>
      <w:lvlText w:val="%9."/>
      <w:lvlJc w:val="right"/>
      <w:pPr>
        <w:ind w:left="8917" w:hanging="180"/>
      </w:pPr>
    </w:lvl>
  </w:abstractNum>
  <w:abstractNum w:abstractNumId="1">
    <w:nsid w:val="052E0DB3"/>
    <w:multiLevelType w:val="multilevel"/>
    <w:tmpl w:val="09FC67BA"/>
    <w:lvl w:ilvl="0">
      <w:start w:val="1"/>
      <w:numFmt w:val="lowerLetter"/>
      <w:lvlText w:val="%1)"/>
      <w:lvlJc w:val="left"/>
      <w:pPr>
        <w:tabs>
          <w:tab w:val="left" w:pos="450"/>
        </w:tabs>
        <w:ind w:left="450" w:hanging="432"/>
      </w:pPr>
      <w:rPr>
        <w:snapToGrid/>
        <w:spacing w:val="12"/>
        <w:sz w:val="22"/>
        <w:szCs w:val="22"/>
      </w:rPr>
    </w:lvl>
    <w:lvl w:ilvl="1">
      <w:start w:val="5"/>
      <w:numFmt w:val="decimal"/>
      <w:isLgl/>
      <w:lvlText w:val="%1.%2."/>
      <w:lvlJc w:val="left"/>
      <w:pPr>
        <w:ind w:left="378" w:hanging="360"/>
      </w:pPr>
      <w:rPr>
        <w:rFonts w:cs="Times New Roman" w:hint="default"/>
        <w:i w:val="0"/>
      </w:rPr>
    </w:lvl>
    <w:lvl w:ilvl="2">
      <w:start w:val="1"/>
      <w:numFmt w:val="decimal"/>
      <w:isLgl/>
      <w:lvlText w:val="%1.%2.%3."/>
      <w:lvlJc w:val="left"/>
      <w:pPr>
        <w:ind w:left="738" w:hanging="720"/>
      </w:pPr>
      <w:rPr>
        <w:rFonts w:cs="Times New Roman" w:hint="default"/>
        <w:i w:val="0"/>
      </w:rPr>
    </w:lvl>
    <w:lvl w:ilvl="3">
      <w:start w:val="1"/>
      <w:numFmt w:val="decimal"/>
      <w:isLgl/>
      <w:lvlText w:val="%1.%2.%3.%4."/>
      <w:lvlJc w:val="left"/>
      <w:pPr>
        <w:ind w:left="738" w:hanging="720"/>
      </w:pPr>
      <w:rPr>
        <w:rFonts w:cs="Times New Roman" w:hint="default"/>
        <w:i w:val="0"/>
      </w:rPr>
    </w:lvl>
    <w:lvl w:ilvl="4">
      <w:start w:val="1"/>
      <w:numFmt w:val="decimal"/>
      <w:isLgl/>
      <w:lvlText w:val="%1.%2.%3.%4.%5."/>
      <w:lvlJc w:val="left"/>
      <w:pPr>
        <w:ind w:left="1098" w:hanging="1080"/>
      </w:pPr>
      <w:rPr>
        <w:rFonts w:cs="Times New Roman" w:hint="default"/>
        <w:i w:val="0"/>
      </w:rPr>
    </w:lvl>
    <w:lvl w:ilvl="5">
      <w:start w:val="1"/>
      <w:numFmt w:val="decimal"/>
      <w:isLgl/>
      <w:lvlText w:val="%1.%2.%3.%4.%5.%6."/>
      <w:lvlJc w:val="left"/>
      <w:pPr>
        <w:ind w:left="1098" w:hanging="1080"/>
      </w:pPr>
      <w:rPr>
        <w:rFonts w:cs="Times New Roman" w:hint="default"/>
        <w:i w:val="0"/>
      </w:rPr>
    </w:lvl>
    <w:lvl w:ilvl="6">
      <w:start w:val="1"/>
      <w:numFmt w:val="decimal"/>
      <w:isLgl/>
      <w:lvlText w:val="%1.%2.%3.%4.%5.%6.%7."/>
      <w:lvlJc w:val="left"/>
      <w:pPr>
        <w:ind w:left="1458" w:hanging="1440"/>
      </w:pPr>
      <w:rPr>
        <w:rFonts w:cs="Times New Roman" w:hint="default"/>
        <w:i w:val="0"/>
      </w:rPr>
    </w:lvl>
    <w:lvl w:ilvl="7">
      <w:start w:val="1"/>
      <w:numFmt w:val="decimal"/>
      <w:isLgl/>
      <w:lvlText w:val="%1.%2.%3.%4.%5.%6.%7.%8."/>
      <w:lvlJc w:val="left"/>
      <w:pPr>
        <w:ind w:left="1458" w:hanging="1440"/>
      </w:pPr>
      <w:rPr>
        <w:rFonts w:cs="Times New Roman" w:hint="default"/>
        <w:i w:val="0"/>
      </w:rPr>
    </w:lvl>
    <w:lvl w:ilvl="8">
      <w:start w:val="1"/>
      <w:numFmt w:val="decimal"/>
      <w:isLgl/>
      <w:lvlText w:val="%1.%2.%3.%4.%5.%6.%7.%8.%9."/>
      <w:lvlJc w:val="left"/>
      <w:pPr>
        <w:ind w:left="1818" w:hanging="1800"/>
      </w:pPr>
      <w:rPr>
        <w:rFonts w:cs="Times New Roman" w:hint="default"/>
        <w:i w:val="0"/>
      </w:rPr>
    </w:lvl>
  </w:abstractNum>
  <w:abstractNum w:abstractNumId="2">
    <w:nsid w:val="0567715D"/>
    <w:multiLevelType w:val="multilevel"/>
    <w:tmpl w:val="0567715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7287CCD"/>
    <w:multiLevelType w:val="hybridMultilevel"/>
    <w:tmpl w:val="798C794C"/>
    <w:lvl w:ilvl="0" w:tplc="18DC252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79A24F2"/>
    <w:multiLevelType w:val="hybridMultilevel"/>
    <w:tmpl w:val="31BC73BE"/>
    <w:lvl w:ilvl="0" w:tplc="EE12C0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1CA7F1C"/>
    <w:multiLevelType w:val="multilevel"/>
    <w:tmpl w:val="09545802"/>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nsid w:val="245878AD"/>
    <w:multiLevelType w:val="multilevel"/>
    <w:tmpl w:val="02164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7B1F64"/>
    <w:multiLevelType w:val="hybridMultilevel"/>
    <w:tmpl w:val="CDE0B7FA"/>
    <w:lvl w:ilvl="0" w:tplc="3836C000">
      <w:start w:val="2"/>
      <w:numFmt w:val="decimal"/>
      <w:lvlText w:val="%1)"/>
      <w:lvlJc w:val="left"/>
      <w:pPr>
        <w:ind w:left="8565" w:hanging="360"/>
      </w:pPr>
      <w:rPr>
        <w:rFonts w:hint="default"/>
      </w:rPr>
    </w:lvl>
    <w:lvl w:ilvl="1" w:tplc="04090019" w:tentative="1">
      <w:start w:val="1"/>
      <w:numFmt w:val="lowerLetter"/>
      <w:lvlText w:val="%2."/>
      <w:lvlJc w:val="left"/>
      <w:pPr>
        <w:ind w:left="7518" w:hanging="360"/>
      </w:pPr>
    </w:lvl>
    <w:lvl w:ilvl="2" w:tplc="0409001B" w:tentative="1">
      <w:start w:val="1"/>
      <w:numFmt w:val="lowerRoman"/>
      <w:lvlText w:val="%3."/>
      <w:lvlJc w:val="right"/>
      <w:pPr>
        <w:ind w:left="8238" w:hanging="180"/>
      </w:pPr>
    </w:lvl>
    <w:lvl w:ilvl="3" w:tplc="0409000F" w:tentative="1">
      <w:start w:val="1"/>
      <w:numFmt w:val="decimal"/>
      <w:lvlText w:val="%4."/>
      <w:lvlJc w:val="left"/>
      <w:pPr>
        <w:ind w:left="8958" w:hanging="360"/>
      </w:pPr>
    </w:lvl>
    <w:lvl w:ilvl="4" w:tplc="04090019" w:tentative="1">
      <w:start w:val="1"/>
      <w:numFmt w:val="lowerLetter"/>
      <w:lvlText w:val="%5."/>
      <w:lvlJc w:val="left"/>
      <w:pPr>
        <w:ind w:left="9678" w:hanging="360"/>
      </w:pPr>
    </w:lvl>
    <w:lvl w:ilvl="5" w:tplc="0409001B" w:tentative="1">
      <w:start w:val="1"/>
      <w:numFmt w:val="lowerRoman"/>
      <w:lvlText w:val="%6."/>
      <w:lvlJc w:val="right"/>
      <w:pPr>
        <w:ind w:left="10398" w:hanging="180"/>
      </w:pPr>
    </w:lvl>
    <w:lvl w:ilvl="6" w:tplc="0409000F" w:tentative="1">
      <w:start w:val="1"/>
      <w:numFmt w:val="decimal"/>
      <w:lvlText w:val="%7."/>
      <w:lvlJc w:val="left"/>
      <w:pPr>
        <w:ind w:left="11118" w:hanging="360"/>
      </w:pPr>
    </w:lvl>
    <w:lvl w:ilvl="7" w:tplc="04090019" w:tentative="1">
      <w:start w:val="1"/>
      <w:numFmt w:val="lowerLetter"/>
      <w:lvlText w:val="%8."/>
      <w:lvlJc w:val="left"/>
      <w:pPr>
        <w:ind w:left="11838" w:hanging="360"/>
      </w:pPr>
    </w:lvl>
    <w:lvl w:ilvl="8" w:tplc="0409001B" w:tentative="1">
      <w:start w:val="1"/>
      <w:numFmt w:val="lowerRoman"/>
      <w:lvlText w:val="%9."/>
      <w:lvlJc w:val="right"/>
      <w:pPr>
        <w:ind w:left="12558" w:hanging="180"/>
      </w:pPr>
    </w:lvl>
  </w:abstractNum>
  <w:abstractNum w:abstractNumId="8">
    <w:nsid w:val="284E7D75"/>
    <w:multiLevelType w:val="hybridMultilevel"/>
    <w:tmpl w:val="AE265A8E"/>
    <w:lvl w:ilvl="0" w:tplc="96FEF9B6">
      <w:start w:val="4"/>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CC6583D"/>
    <w:multiLevelType w:val="hybridMultilevel"/>
    <w:tmpl w:val="8B9C6D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365944C5"/>
    <w:multiLevelType w:val="hybridMultilevel"/>
    <w:tmpl w:val="677EA484"/>
    <w:lvl w:ilvl="0" w:tplc="96B4DAEE">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65C1988"/>
    <w:multiLevelType w:val="hybridMultilevel"/>
    <w:tmpl w:val="6264FD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7F2001E"/>
    <w:multiLevelType w:val="hybridMultilevel"/>
    <w:tmpl w:val="580C5106"/>
    <w:lvl w:ilvl="0" w:tplc="CB8A2596">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23E0B"/>
    <w:multiLevelType w:val="multilevel"/>
    <w:tmpl w:val="8AD46F8C"/>
    <w:lvl w:ilvl="0">
      <w:start w:val="1"/>
      <w:numFmt w:val="decimal"/>
      <w:lvlText w:val="%1."/>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411B675D"/>
    <w:multiLevelType w:val="hybridMultilevel"/>
    <w:tmpl w:val="1550F1E4"/>
    <w:lvl w:ilvl="0" w:tplc="7DB898D2">
      <w:start w:val="1"/>
      <w:numFmt w:val="decimal"/>
      <w:lvlText w:val="%1."/>
      <w:lvlJc w:val="left"/>
      <w:pPr>
        <w:ind w:left="3870" w:hanging="360"/>
      </w:pPr>
      <w:rPr>
        <w:b/>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5">
    <w:nsid w:val="42101A00"/>
    <w:multiLevelType w:val="multilevel"/>
    <w:tmpl w:val="617A0476"/>
    <w:lvl w:ilvl="0">
      <w:start w:val="1"/>
      <w:numFmt w:val="decimal"/>
      <w:lvlText w:val="%1."/>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463F2699"/>
    <w:multiLevelType w:val="hybridMultilevel"/>
    <w:tmpl w:val="1176485E"/>
    <w:lvl w:ilvl="0" w:tplc="AFF040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76A23"/>
    <w:multiLevelType w:val="hybridMultilevel"/>
    <w:tmpl w:val="7AE05462"/>
    <w:lvl w:ilvl="0" w:tplc="ECA0765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8">
    <w:nsid w:val="57DC5AC2"/>
    <w:multiLevelType w:val="multilevel"/>
    <w:tmpl w:val="1C1CCDB2"/>
    <w:lvl w:ilvl="0">
      <w:start w:val="1"/>
      <w:numFmt w:val="decimal"/>
      <w:lvlText w:val="%1."/>
      <w:lvlJc w:val="left"/>
      <w:pPr>
        <w:ind w:left="720" w:hanging="360"/>
      </w:pPr>
      <w:rPr>
        <w:rFonts w:ascii="Times New Roman" w:eastAsia="Calibri"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AD314F"/>
    <w:multiLevelType w:val="multilevel"/>
    <w:tmpl w:val="58AD31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8BA2395"/>
    <w:multiLevelType w:val="hybridMultilevel"/>
    <w:tmpl w:val="20F26AD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A2918C6"/>
    <w:multiLevelType w:val="hybridMultilevel"/>
    <w:tmpl w:val="452E5386"/>
    <w:lvl w:ilvl="0" w:tplc="BD4451A8">
      <w:start w:val="1"/>
      <w:numFmt w:val="upperRoman"/>
      <w:lvlText w:val="%1."/>
      <w:lvlJc w:val="left"/>
      <w:pPr>
        <w:ind w:left="1080" w:hanging="720"/>
      </w:pPr>
    </w:lvl>
    <w:lvl w:ilvl="1" w:tplc="A81E3278">
      <w:start w:val="1"/>
      <w:numFmt w:val="lowerLetter"/>
      <w:lvlText w:val="%2."/>
      <w:lvlJc w:val="left"/>
      <w:pPr>
        <w:ind w:left="1440" w:hanging="360"/>
      </w:pPr>
      <w:rPr>
        <w:b/>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5B93526D"/>
    <w:multiLevelType w:val="hybridMultilevel"/>
    <w:tmpl w:val="7AE05462"/>
    <w:lvl w:ilvl="0" w:tplc="ECA0765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3">
    <w:nsid w:val="5D460847"/>
    <w:multiLevelType w:val="hybridMultilevel"/>
    <w:tmpl w:val="758E30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D6B1F88"/>
    <w:multiLevelType w:val="hybridMultilevel"/>
    <w:tmpl w:val="B0D6B414"/>
    <w:lvl w:ilvl="0" w:tplc="04210011">
      <w:start w:val="1"/>
      <w:numFmt w:val="decimal"/>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5">
    <w:nsid w:val="624839CD"/>
    <w:multiLevelType w:val="hybridMultilevel"/>
    <w:tmpl w:val="13B460AC"/>
    <w:lvl w:ilvl="0" w:tplc="04090015">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6B32986"/>
    <w:multiLevelType w:val="hybridMultilevel"/>
    <w:tmpl w:val="F8440ADC"/>
    <w:lvl w:ilvl="0" w:tplc="7EC4B25C">
      <w:start w:val="3"/>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7">
    <w:nsid w:val="672B327C"/>
    <w:multiLevelType w:val="multilevel"/>
    <w:tmpl w:val="65803CDC"/>
    <w:lvl w:ilvl="0">
      <w:start w:val="3"/>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nsid w:val="6A905691"/>
    <w:multiLevelType w:val="hybridMultilevel"/>
    <w:tmpl w:val="C9FEB280"/>
    <w:lvl w:ilvl="0" w:tplc="52B8C4A0">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9">
    <w:nsid w:val="6D30264E"/>
    <w:multiLevelType w:val="hybridMultilevel"/>
    <w:tmpl w:val="5C022F0C"/>
    <w:lvl w:ilvl="0" w:tplc="F17816C2">
      <w:start w:val="1"/>
      <w:numFmt w:val="decimal"/>
      <w:lvlText w:val="%1."/>
      <w:lvlJc w:val="left"/>
      <w:pPr>
        <w:ind w:left="720" w:hanging="360"/>
      </w:pPr>
      <w:rPr>
        <w:rFonts w:ascii="Times New Roman" w:eastAsia="Calibri"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7D498D"/>
    <w:multiLevelType w:val="multilevel"/>
    <w:tmpl w:val="E3FAA8C2"/>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3."/>
      <w:lvlJc w:val="left"/>
      <w:pPr>
        <w:tabs>
          <w:tab w:val="num" w:pos="2340"/>
        </w:tabs>
        <w:ind w:left="2340" w:hanging="360"/>
      </w:pPr>
    </w:lvl>
    <w:lvl w:ilvl="3">
      <w:start w:val="1"/>
      <w:numFmt w:val="decimal"/>
      <w:lvlText w:val="%4."/>
      <w:lvlJc w:val="left"/>
      <w:pPr>
        <w:tabs>
          <w:tab w:val="num" w:pos="3510"/>
        </w:tabs>
        <w:ind w:left="351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ind w:left="5760" w:hanging="360"/>
      </w:pPr>
    </w:lvl>
    <w:lvl w:ilvl="8">
      <w:start w:val="1"/>
      <w:numFmt w:val="lowerRoman"/>
      <w:lvlText w:val="%9."/>
      <w:lvlJc w:val="right"/>
      <w:pPr>
        <w:tabs>
          <w:tab w:val="num" w:pos="6480"/>
        </w:tabs>
        <w:ind w:left="6480" w:hanging="180"/>
      </w:pPr>
    </w:lvl>
  </w:abstractNum>
  <w:abstractNum w:abstractNumId="31">
    <w:nsid w:val="7B1B159C"/>
    <w:multiLevelType w:val="hybridMultilevel"/>
    <w:tmpl w:val="CFC2C00A"/>
    <w:lvl w:ilvl="0" w:tplc="38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C9C48BC"/>
    <w:multiLevelType w:val="hybridMultilevel"/>
    <w:tmpl w:val="D340F88A"/>
    <w:lvl w:ilvl="0" w:tplc="70668F88">
      <w:start w:val="2"/>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9"/>
  </w:num>
  <w:num w:numId="2">
    <w:abstractNumId w:val="13"/>
  </w:num>
  <w:num w:numId="3">
    <w:abstractNumId w:val="2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num>
  <w:num w:numId="13">
    <w:abstractNumId w:val="6"/>
  </w:num>
  <w:num w:numId="14">
    <w:abstractNumId w:val="6"/>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0"/>
  </w:num>
  <w:num w:numId="37">
    <w:abstractNumId w:val="12"/>
  </w:num>
  <w:num w:numId="38">
    <w:abstractNumId w:val="10"/>
  </w:num>
  <w:num w:numId="39">
    <w:abstractNumId w:val="1"/>
  </w:num>
  <w:num w:numId="40">
    <w:abstractNumId w:val="7"/>
  </w:num>
  <w:num w:numId="41">
    <w:abstractNumId w:val="31"/>
  </w:num>
  <w:num w:numId="4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5"/>
  </w:num>
  <w:num w:numId="46">
    <w:abstractNumId w:val="4"/>
  </w:num>
  <w:num w:numId="47">
    <w:abstractNumId w:val="8"/>
  </w:num>
  <w:num w:numId="48">
    <w:abstractNumId w:val="1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F7"/>
    <w:rsid w:val="00004784"/>
    <w:rsid w:val="0001269C"/>
    <w:rsid w:val="000E2BD8"/>
    <w:rsid w:val="00177590"/>
    <w:rsid w:val="00197292"/>
    <w:rsid w:val="002456DC"/>
    <w:rsid w:val="00262F27"/>
    <w:rsid w:val="00282B79"/>
    <w:rsid w:val="003443AA"/>
    <w:rsid w:val="00386D08"/>
    <w:rsid w:val="003A48ED"/>
    <w:rsid w:val="003D205C"/>
    <w:rsid w:val="003D4593"/>
    <w:rsid w:val="003F0D5A"/>
    <w:rsid w:val="003F3360"/>
    <w:rsid w:val="00407B7B"/>
    <w:rsid w:val="00477E49"/>
    <w:rsid w:val="00484C52"/>
    <w:rsid w:val="004C5DD0"/>
    <w:rsid w:val="004D6882"/>
    <w:rsid w:val="00516EB5"/>
    <w:rsid w:val="00536F10"/>
    <w:rsid w:val="00540C49"/>
    <w:rsid w:val="005E2DA9"/>
    <w:rsid w:val="00635F8C"/>
    <w:rsid w:val="0065033A"/>
    <w:rsid w:val="006D24AA"/>
    <w:rsid w:val="007570A9"/>
    <w:rsid w:val="00760A08"/>
    <w:rsid w:val="0077357A"/>
    <w:rsid w:val="007C0827"/>
    <w:rsid w:val="0085095A"/>
    <w:rsid w:val="008D0E9E"/>
    <w:rsid w:val="00935850"/>
    <w:rsid w:val="00A24DEA"/>
    <w:rsid w:val="00A47012"/>
    <w:rsid w:val="00AE3D55"/>
    <w:rsid w:val="00AE7398"/>
    <w:rsid w:val="00B10C76"/>
    <w:rsid w:val="00B5145F"/>
    <w:rsid w:val="00B84C08"/>
    <w:rsid w:val="00BF37F7"/>
    <w:rsid w:val="00BF4818"/>
    <w:rsid w:val="00C14C66"/>
    <w:rsid w:val="00C26E95"/>
    <w:rsid w:val="00C32DDE"/>
    <w:rsid w:val="00C42971"/>
    <w:rsid w:val="00C666F6"/>
    <w:rsid w:val="00CE52ED"/>
    <w:rsid w:val="00D80294"/>
    <w:rsid w:val="00DA649F"/>
    <w:rsid w:val="00DB44FF"/>
    <w:rsid w:val="00DC1F08"/>
    <w:rsid w:val="00E42531"/>
    <w:rsid w:val="00E44683"/>
    <w:rsid w:val="00EA1EAA"/>
    <w:rsid w:val="00EA5BD3"/>
    <w:rsid w:val="00EA76C5"/>
    <w:rsid w:val="00EB7ED8"/>
    <w:rsid w:val="00F1631A"/>
    <w:rsid w:val="00F935E5"/>
    <w:rsid w:val="00FF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DA8BC-2EB5-458D-8EC2-3F268586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F7"/>
    <w:pPr>
      <w:spacing w:after="200" w:line="276" w:lineRule="auto"/>
    </w:pPr>
    <w:rPr>
      <w:lang w:val="id-ID"/>
    </w:rPr>
  </w:style>
  <w:style w:type="paragraph" w:styleId="Heading1">
    <w:name w:val="heading 1"/>
    <w:basedOn w:val="Normal"/>
    <w:link w:val="Heading1Char"/>
    <w:uiPriority w:val="1"/>
    <w:qFormat/>
    <w:rsid w:val="00760A08"/>
    <w:pPr>
      <w:widowControl w:val="0"/>
      <w:spacing w:after="0" w:line="240" w:lineRule="auto"/>
      <w:ind w:left="729" w:hanging="428"/>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BF37F7"/>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7C0827"/>
    <w:pPr>
      <w:ind w:left="720"/>
      <w:contextualSpacing/>
    </w:pPr>
  </w:style>
  <w:style w:type="paragraph" w:styleId="BodyText">
    <w:name w:val="Body Text"/>
    <w:basedOn w:val="Normal"/>
    <w:link w:val="BodyTextChar"/>
    <w:uiPriority w:val="1"/>
    <w:unhideWhenUsed/>
    <w:qFormat/>
    <w:rsid w:val="003F3360"/>
    <w:pPr>
      <w:widowControl w:val="0"/>
      <w:spacing w:after="0" w:line="240" w:lineRule="auto"/>
      <w:ind w:left="731"/>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F336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760A08"/>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01269C"/>
    <w:pPr>
      <w:tabs>
        <w:tab w:val="center" w:pos="4513"/>
        <w:tab w:val="right" w:pos="9026"/>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01269C"/>
    <w:rPr>
      <w:rFonts w:ascii="Times New Roman" w:eastAsia="Times New Roman" w:hAnsi="Times New Roman"/>
      <w:sz w:val="24"/>
      <w:szCs w:val="24"/>
    </w:rPr>
  </w:style>
  <w:style w:type="paragraph" w:styleId="NoSpacing">
    <w:name w:val="No Spacing"/>
    <w:uiPriority w:val="1"/>
    <w:qFormat/>
    <w:rsid w:val="0001269C"/>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01269C"/>
    <w:rPr>
      <w:lang w:val="id-ID"/>
    </w:rPr>
  </w:style>
  <w:style w:type="character" w:customStyle="1" w:styleId="FooterChar1">
    <w:name w:val="Footer Char1"/>
    <w:basedOn w:val="DefaultParagraphFont"/>
    <w:uiPriority w:val="99"/>
    <w:semiHidden/>
    <w:rsid w:val="0001269C"/>
    <w:rPr>
      <w:rFonts w:ascii="Calibri" w:eastAsia="Calibri" w:hAnsi="Calibri" w:cs="Times New Roman" w:hint="default"/>
      <w:lang w:val="id-ID"/>
    </w:rPr>
  </w:style>
  <w:style w:type="character" w:customStyle="1" w:styleId="apple-style-span">
    <w:name w:val="apple-style-span"/>
    <w:basedOn w:val="DefaultParagraphFont"/>
    <w:rsid w:val="00E44683"/>
  </w:style>
  <w:style w:type="character" w:customStyle="1" w:styleId="apple-converted-space">
    <w:name w:val="apple-converted-space"/>
    <w:basedOn w:val="DefaultParagraphFont"/>
    <w:rsid w:val="00E44683"/>
  </w:style>
  <w:style w:type="character" w:styleId="Emphasis">
    <w:name w:val="Emphasis"/>
    <w:basedOn w:val="DefaultParagraphFont"/>
    <w:qFormat/>
    <w:rsid w:val="00E44683"/>
    <w:rPr>
      <w:i/>
      <w:iCs/>
    </w:rPr>
  </w:style>
  <w:style w:type="paragraph" w:styleId="Header">
    <w:name w:val="header"/>
    <w:basedOn w:val="Normal"/>
    <w:link w:val="HeaderChar"/>
    <w:unhideWhenUsed/>
    <w:rsid w:val="00B5145F"/>
    <w:pPr>
      <w:tabs>
        <w:tab w:val="center" w:pos="4680"/>
        <w:tab w:val="right" w:pos="9360"/>
      </w:tabs>
      <w:spacing w:after="0" w:line="240" w:lineRule="auto"/>
    </w:pPr>
  </w:style>
  <w:style w:type="character" w:customStyle="1" w:styleId="HeaderChar">
    <w:name w:val="Header Char"/>
    <w:basedOn w:val="DefaultParagraphFont"/>
    <w:link w:val="Header"/>
    <w:rsid w:val="00B5145F"/>
    <w:rPr>
      <w:lang w:val="id-ID"/>
    </w:rPr>
  </w:style>
  <w:style w:type="paragraph" w:styleId="BalloonText">
    <w:name w:val="Balloon Text"/>
    <w:basedOn w:val="Normal"/>
    <w:link w:val="BalloonTextChar"/>
    <w:uiPriority w:val="99"/>
    <w:semiHidden/>
    <w:unhideWhenUsed/>
    <w:rsid w:val="0019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92"/>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8602">
      <w:bodyDiv w:val="1"/>
      <w:marLeft w:val="0"/>
      <w:marRight w:val="0"/>
      <w:marTop w:val="0"/>
      <w:marBottom w:val="0"/>
      <w:divBdr>
        <w:top w:val="none" w:sz="0" w:space="0" w:color="auto"/>
        <w:left w:val="none" w:sz="0" w:space="0" w:color="auto"/>
        <w:bottom w:val="none" w:sz="0" w:space="0" w:color="auto"/>
        <w:right w:val="none" w:sz="0" w:space="0" w:color="auto"/>
      </w:divBdr>
    </w:div>
    <w:div w:id="97724717">
      <w:bodyDiv w:val="1"/>
      <w:marLeft w:val="0"/>
      <w:marRight w:val="0"/>
      <w:marTop w:val="0"/>
      <w:marBottom w:val="0"/>
      <w:divBdr>
        <w:top w:val="none" w:sz="0" w:space="0" w:color="auto"/>
        <w:left w:val="none" w:sz="0" w:space="0" w:color="auto"/>
        <w:bottom w:val="none" w:sz="0" w:space="0" w:color="auto"/>
        <w:right w:val="none" w:sz="0" w:space="0" w:color="auto"/>
      </w:divBdr>
    </w:div>
    <w:div w:id="270088037">
      <w:bodyDiv w:val="1"/>
      <w:marLeft w:val="0"/>
      <w:marRight w:val="0"/>
      <w:marTop w:val="0"/>
      <w:marBottom w:val="0"/>
      <w:divBdr>
        <w:top w:val="none" w:sz="0" w:space="0" w:color="auto"/>
        <w:left w:val="none" w:sz="0" w:space="0" w:color="auto"/>
        <w:bottom w:val="none" w:sz="0" w:space="0" w:color="auto"/>
        <w:right w:val="none" w:sz="0" w:space="0" w:color="auto"/>
      </w:divBdr>
    </w:div>
    <w:div w:id="317879060">
      <w:bodyDiv w:val="1"/>
      <w:marLeft w:val="0"/>
      <w:marRight w:val="0"/>
      <w:marTop w:val="0"/>
      <w:marBottom w:val="0"/>
      <w:divBdr>
        <w:top w:val="none" w:sz="0" w:space="0" w:color="auto"/>
        <w:left w:val="none" w:sz="0" w:space="0" w:color="auto"/>
        <w:bottom w:val="none" w:sz="0" w:space="0" w:color="auto"/>
        <w:right w:val="none" w:sz="0" w:space="0" w:color="auto"/>
      </w:divBdr>
    </w:div>
    <w:div w:id="327712437">
      <w:bodyDiv w:val="1"/>
      <w:marLeft w:val="0"/>
      <w:marRight w:val="0"/>
      <w:marTop w:val="0"/>
      <w:marBottom w:val="0"/>
      <w:divBdr>
        <w:top w:val="none" w:sz="0" w:space="0" w:color="auto"/>
        <w:left w:val="none" w:sz="0" w:space="0" w:color="auto"/>
        <w:bottom w:val="none" w:sz="0" w:space="0" w:color="auto"/>
        <w:right w:val="none" w:sz="0" w:space="0" w:color="auto"/>
      </w:divBdr>
    </w:div>
    <w:div w:id="331571114">
      <w:bodyDiv w:val="1"/>
      <w:marLeft w:val="0"/>
      <w:marRight w:val="0"/>
      <w:marTop w:val="0"/>
      <w:marBottom w:val="0"/>
      <w:divBdr>
        <w:top w:val="none" w:sz="0" w:space="0" w:color="auto"/>
        <w:left w:val="none" w:sz="0" w:space="0" w:color="auto"/>
        <w:bottom w:val="none" w:sz="0" w:space="0" w:color="auto"/>
        <w:right w:val="none" w:sz="0" w:space="0" w:color="auto"/>
      </w:divBdr>
    </w:div>
    <w:div w:id="341855940">
      <w:bodyDiv w:val="1"/>
      <w:marLeft w:val="0"/>
      <w:marRight w:val="0"/>
      <w:marTop w:val="0"/>
      <w:marBottom w:val="0"/>
      <w:divBdr>
        <w:top w:val="none" w:sz="0" w:space="0" w:color="auto"/>
        <w:left w:val="none" w:sz="0" w:space="0" w:color="auto"/>
        <w:bottom w:val="none" w:sz="0" w:space="0" w:color="auto"/>
        <w:right w:val="none" w:sz="0" w:space="0" w:color="auto"/>
      </w:divBdr>
    </w:div>
    <w:div w:id="464004414">
      <w:bodyDiv w:val="1"/>
      <w:marLeft w:val="0"/>
      <w:marRight w:val="0"/>
      <w:marTop w:val="0"/>
      <w:marBottom w:val="0"/>
      <w:divBdr>
        <w:top w:val="none" w:sz="0" w:space="0" w:color="auto"/>
        <w:left w:val="none" w:sz="0" w:space="0" w:color="auto"/>
        <w:bottom w:val="none" w:sz="0" w:space="0" w:color="auto"/>
        <w:right w:val="none" w:sz="0" w:space="0" w:color="auto"/>
      </w:divBdr>
    </w:div>
    <w:div w:id="525405712">
      <w:bodyDiv w:val="1"/>
      <w:marLeft w:val="0"/>
      <w:marRight w:val="0"/>
      <w:marTop w:val="0"/>
      <w:marBottom w:val="0"/>
      <w:divBdr>
        <w:top w:val="none" w:sz="0" w:space="0" w:color="auto"/>
        <w:left w:val="none" w:sz="0" w:space="0" w:color="auto"/>
        <w:bottom w:val="none" w:sz="0" w:space="0" w:color="auto"/>
        <w:right w:val="none" w:sz="0" w:space="0" w:color="auto"/>
      </w:divBdr>
    </w:div>
    <w:div w:id="585770100">
      <w:bodyDiv w:val="1"/>
      <w:marLeft w:val="0"/>
      <w:marRight w:val="0"/>
      <w:marTop w:val="0"/>
      <w:marBottom w:val="0"/>
      <w:divBdr>
        <w:top w:val="none" w:sz="0" w:space="0" w:color="auto"/>
        <w:left w:val="none" w:sz="0" w:space="0" w:color="auto"/>
        <w:bottom w:val="none" w:sz="0" w:space="0" w:color="auto"/>
        <w:right w:val="none" w:sz="0" w:space="0" w:color="auto"/>
      </w:divBdr>
    </w:div>
    <w:div w:id="630552452">
      <w:bodyDiv w:val="1"/>
      <w:marLeft w:val="0"/>
      <w:marRight w:val="0"/>
      <w:marTop w:val="0"/>
      <w:marBottom w:val="0"/>
      <w:divBdr>
        <w:top w:val="none" w:sz="0" w:space="0" w:color="auto"/>
        <w:left w:val="none" w:sz="0" w:space="0" w:color="auto"/>
        <w:bottom w:val="none" w:sz="0" w:space="0" w:color="auto"/>
        <w:right w:val="none" w:sz="0" w:space="0" w:color="auto"/>
      </w:divBdr>
    </w:div>
    <w:div w:id="638388207">
      <w:bodyDiv w:val="1"/>
      <w:marLeft w:val="0"/>
      <w:marRight w:val="0"/>
      <w:marTop w:val="0"/>
      <w:marBottom w:val="0"/>
      <w:divBdr>
        <w:top w:val="none" w:sz="0" w:space="0" w:color="auto"/>
        <w:left w:val="none" w:sz="0" w:space="0" w:color="auto"/>
        <w:bottom w:val="none" w:sz="0" w:space="0" w:color="auto"/>
        <w:right w:val="none" w:sz="0" w:space="0" w:color="auto"/>
      </w:divBdr>
    </w:div>
    <w:div w:id="655308414">
      <w:bodyDiv w:val="1"/>
      <w:marLeft w:val="0"/>
      <w:marRight w:val="0"/>
      <w:marTop w:val="0"/>
      <w:marBottom w:val="0"/>
      <w:divBdr>
        <w:top w:val="none" w:sz="0" w:space="0" w:color="auto"/>
        <w:left w:val="none" w:sz="0" w:space="0" w:color="auto"/>
        <w:bottom w:val="none" w:sz="0" w:space="0" w:color="auto"/>
        <w:right w:val="none" w:sz="0" w:space="0" w:color="auto"/>
      </w:divBdr>
    </w:div>
    <w:div w:id="673072277">
      <w:bodyDiv w:val="1"/>
      <w:marLeft w:val="0"/>
      <w:marRight w:val="0"/>
      <w:marTop w:val="0"/>
      <w:marBottom w:val="0"/>
      <w:divBdr>
        <w:top w:val="none" w:sz="0" w:space="0" w:color="auto"/>
        <w:left w:val="none" w:sz="0" w:space="0" w:color="auto"/>
        <w:bottom w:val="none" w:sz="0" w:space="0" w:color="auto"/>
        <w:right w:val="none" w:sz="0" w:space="0" w:color="auto"/>
      </w:divBdr>
    </w:div>
    <w:div w:id="735906519">
      <w:bodyDiv w:val="1"/>
      <w:marLeft w:val="0"/>
      <w:marRight w:val="0"/>
      <w:marTop w:val="0"/>
      <w:marBottom w:val="0"/>
      <w:divBdr>
        <w:top w:val="none" w:sz="0" w:space="0" w:color="auto"/>
        <w:left w:val="none" w:sz="0" w:space="0" w:color="auto"/>
        <w:bottom w:val="none" w:sz="0" w:space="0" w:color="auto"/>
        <w:right w:val="none" w:sz="0" w:space="0" w:color="auto"/>
      </w:divBdr>
    </w:div>
    <w:div w:id="738284537">
      <w:bodyDiv w:val="1"/>
      <w:marLeft w:val="0"/>
      <w:marRight w:val="0"/>
      <w:marTop w:val="0"/>
      <w:marBottom w:val="0"/>
      <w:divBdr>
        <w:top w:val="none" w:sz="0" w:space="0" w:color="auto"/>
        <w:left w:val="none" w:sz="0" w:space="0" w:color="auto"/>
        <w:bottom w:val="none" w:sz="0" w:space="0" w:color="auto"/>
        <w:right w:val="none" w:sz="0" w:space="0" w:color="auto"/>
      </w:divBdr>
    </w:div>
    <w:div w:id="794718487">
      <w:bodyDiv w:val="1"/>
      <w:marLeft w:val="0"/>
      <w:marRight w:val="0"/>
      <w:marTop w:val="0"/>
      <w:marBottom w:val="0"/>
      <w:divBdr>
        <w:top w:val="none" w:sz="0" w:space="0" w:color="auto"/>
        <w:left w:val="none" w:sz="0" w:space="0" w:color="auto"/>
        <w:bottom w:val="none" w:sz="0" w:space="0" w:color="auto"/>
        <w:right w:val="none" w:sz="0" w:space="0" w:color="auto"/>
      </w:divBdr>
    </w:div>
    <w:div w:id="903030952">
      <w:bodyDiv w:val="1"/>
      <w:marLeft w:val="0"/>
      <w:marRight w:val="0"/>
      <w:marTop w:val="0"/>
      <w:marBottom w:val="0"/>
      <w:divBdr>
        <w:top w:val="none" w:sz="0" w:space="0" w:color="auto"/>
        <w:left w:val="none" w:sz="0" w:space="0" w:color="auto"/>
        <w:bottom w:val="none" w:sz="0" w:space="0" w:color="auto"/>
        <w:right w:val="none" w:sz="0" w:space="0" w:color="auto"/>
      </w:divBdr>
    </w:div>
    <w:div w:id="1042095328">
      <w:bodyDiv w:val="1"/>
      <w:marLeft w:val="0"/>
      <w:marRight w:val="0"/>
      <w:marTop w:val="0"/>
      <w:marBottom w:val="0"/>
      <w:divBdr>
        <w:top w:val="none" w:sz="0" w:space="0" w:color="auto"/>
        <w:left w:val="none" w:sz="0" w:space="0" w:color="auto"/>
        <w:bottom w:val="none" w:sz="0" w:space="0" w:color="auto"/>
        <w:right w:val="none" w:sz="0" w:space="0" w:color="auto"/>
      </w:divBdr>
    </w:div>
    <w:div w:id="1085149886">
      <w:bodyDiv w:val="1"/>
      <w:marLeft w:val="0"/>
      <w:marRight w:val="0"/>
      <w:marTop w:val="0"/>
      <w:marBottom w:val="0"/>
      <w:divBdr>
        <w:top w:val="none" w:sz="0" w:space="0" w:color="auto"/>
        <w:left w:val="none" w:sz="0" w:space="0" w:color="auto"/>
        <w:bottom w:val="none" w:sz="0" w:space="0" w:color="auto"/>
        <w:right w:val="none" w:sz="0" w:space="0" w:color="auto"/>
      </w:divBdr>
    </w:div>
    <w:div w:id="1127897633">
      <w:bodyDiv w:val="1"/>
      <w:marLeft w:val="0"/>
      <w:marRight w:val="0"/>
      <w:marTop w:val="0"/>
      <w:marBottom w:val="0"/>
      <w:divBdr>
        <w:top w:val="none" w:sz="0" w:space="0" w:color="auto"/>
        <w:left w:val="none" w:sz="0" w:space="0" w:color="auto"/>
        <w:bottom w:val="none" w:sz="0" w:space="0" w:color="auto"/>
        <w:right w:val="none" w:sz="0" w:space="0" w:color="auto"/>
      </w:divBdr>
    </w:div>
    <w:div w:id="1134174907">
      <w:bodyDiv w:val="1"/>
      <w:marLeft w:val="0"/>
      <w:marRight w:val="0"/>
      <w:marTop w:val="0"/>
      <w:marBottom w:val="0"/>
      <w:divBdr>
        <w:top w:val="none" w:sz="0" w:space="0" w:color="auto"/>
        <w:left w:val="none" w:sz="0" w:space="0" w:color="auto"/>
        <w:bottom w:val="none" w:sz="0" w:space="0" w:color="auto"/>
        <w:right w:val="none" w:sz="0" w:space="0" w:color="auto"/>
      </w:divBdr>
    </w:div>
    <w:div w:id="1307393933">
      <w:bodyDiv w:val="1"/>
      <w:marLeft w:val="0"/>
      <w:marRight w:val="0"/>
      <w:marTop w:val="0"/>
      <w:marBottom w:val="0"/>
      <w:divBdr>
        <w:top w:val="none" w:sz="0" w:space="0" w:color="auto"/>
        <w:left w:val="none" w:sz="0" w:space="0" w:color="auto"/>
        <w:bottom w:val="none" w:sz="0" w:space="0" w:color="auto"/>
        <w:right w:val="none" w:sz="0" w:space="0" w:color="auto"/>
      </w:divBdr>
    </w:div>
    <w:div w:id="1375890766">
      <w:bodyDiv w:val="1"/>
      <w:marLeft w:val="0"/>
      <w:marRight w:val="0"/>
      <w:marTop w:val="0"/>
      <w:marBottom w:val="0"/>
      <w:divBdr>
        <w:top w:val="none" w:sz="0" w:space="0" w:color="auto"/>
        <w:left w:val="none" w:sz="0" w:space="0" w:color="auto"/>
        <w:bottom w:val="none" w:sz="0" w:space="0" w:color="auto"/>
        <w:right w:val="none" w:sz="0" w:space="0" w:color="auto"/>
      </w:divBdr>
    </w:div>
    <w:div w:id="1389262137">
      <w:bodyDiv w:val="1"/>
      <w:marLeft w:val="0"/>
      <w:marRight w:val="0"/>
      <w:marTop w:val="0"/>
      <w:marBottom w:val="0"/>
      <w:divBdr>
        <w:top w:val="none" w:sz="0" w:space="0" w:color="auto"/>
        <w:left w:val="none" w:sz="0" w:space="0" w:color="auto"/>
        <w:bottom w:val="none" w:sz="0" w:space="0" w:color="auto"/>
        <w:right w:val="none" w:sz="0" w:space="0" w:color="auto"/>
      </w:divBdr>
    </w:div>
    <w:div w:id="1406950625">
      <w:bodyDiv w:val="1"/>
      <w:marLeft w:val="0"/>
      <w:marRight w:val="0"/>
      <w:marTop w:val="0"/>
      <w:marBottom w:val="0"/>
      <w:divBdr>
        <w:top w:val="none" w:sz="0" w:space="0" w:color="auto"/>
        <w:left w:val="none" w:sz="0" w:space="0" w:color="auto"/>
        <w:bottom w:val="none" w:sz="0" w:space="0" w:color="auto"/>
        <w:right w:val="none" w:sz="0" w:space="0" w:color="auto"/>
      </w:divBdr>
    </w:div>
    <w:div w:id="1525173133">
      <w:bodyDiv w:val="1"/>
      <w:marLeft w:val="0"/>
      <w:marRight w:val="0"/>
      <w:marTop w:val="0"/>
      <w:marBottom w:val="0"/>
      <w:divBdr>
        <w:top w:val="none" w:sz="0" w:space="0" w:color="auto"/>
        <w:left w:val="none" w:sz="0" w:space="0" w:color="auto"/>
        <w:bottom w:val="none" w:sz="0" w:space="0" w:color="auto"/>
        <w:right w:val="none" w:sz="0" w:space="0" w:color="auto"/>
      </w:divBdr>
    </w:div>
    <w:div w:id="1525706455">
      <w:bodyDiv w:val="1"/>
      <w:marLeft w:val="0"/>
      <w:marRight w:val="0"/>
      <w:marTop w:val="0"/>
      <w:marBottom w:val="0"/>
      <w:divBdr>
        <w:top w:val="none" w:sz="0" w:space="0" w:color="auto"/>
        <w:left w:val="none" w:sz="0" w:space="0" w:color="auto"/>
        <w:bottom w:val="none" w:sz="0" w:space="0" w:color="auto"/>
        <w:right w:val="none" w:sz="0" w:space="0" w:color="auto"/>
      </w:divBdr>
    </w:div>
    <w:div w:id="1539512208">
      <w:bodyDiv w:val="1"/>
      <w:marLeft w:val="0"/>
      <w:marRight w:val="0"/>
      <w:marTop w:val="0"/>
      <w:marBottom w:val="0"/>
      <w:divBdr>
        <w:top w:val="none" w:sz="0" w:space="0" w:color="auto"/>
        <w:left w:val="none" w:sz="0" w:space="0" w:color="auto"/>
        <w:bottom w:val="none" w:sz="0" w:space="0" w:color="auto"/>
        <w:right w:val="none" w:sz="0" w:space="0" w:color="auto"/>
      </w:divBdr>
    </w:div>
    <w:div w:id="1549684858">
      <w:bodyDiv w:val="1"/>
      <w:marLeft w:val="0"/>
      <w:marRight w:val="0"/>
      <w:marTop w:val="0"/>
      <w:marBottom w:val="0"/>
      <w:divBdr>
        <w:top w:val="none" w:sz="0" w:space="0" w:color="auto"/>
        <w:left w:val="none" w:sz="0" w:space="0" w:color="auto"/>
        <w:bottom w:val="none" w:sz="0" w:space="0" w:color="auto"/>
        <w:right w:val="none" w:sz="0" w:space="0" w:color="auto"/>
      </w:divBdr>
    </w:div>
    <w:div w:id="1565484702">
      <w:bodyDiv w:val="1"/>
      <w:marLeft w:val="0"/>
      <w:marRight w:val="0"/>
      <w:marTop w:val="0"/>
      <w:marBottom w:val="0"/>
      <w:divBdr>
        <w:top w:val="none" w:sz="0" w:space="0" w:color="auto"/>
        <w:left w:val="none" w:sz="0" w:space="0" w:color="auto"/>
        <w:bottom w:val="none" w:sz="0" w:space="0" w:color="auto"/>
        <w:right w:val="none" w:sz="0" w:space="0" w:color="auto"/>
      </w:divBdr>
    </w:div>
    <w:div w:id="1628124004">
      <w:bodyDiv w:val="1"/>
      <w:marLeft w:val="0"/>
      <w:marRight w:val="0"/>
      <w:marTop w:val="0"/>
      <w:marBottom w:val="0"/>
      <w:divBdr>
        <w:top w:val="none" w:sz="0" w:space="0" w:color="auto"/>
        <w:left w:val="none" w:sz="0" w:space="0" w:color="auto"/>
        <w:bottom w:val="none" w:sz="0" w:space="0" w:color="auto"/>
        <w:right w:val="none" w:sz="0" w:space="0" w:color="auto"/>
      </w:divBdr>
    </w:div>
    <w:div w:id="1673946493">
      <w:bodyDiv w:val="1"/>
      <w:marLeft w:val="0"/>
      <w:marRight w:val="0"/>
      <w:marTop w:val="0"/>
      <w:marBottom w:val="0"/>
      <w:divBdr>
        <w:top w:val="none" w:sz="0" w:space="0" w:color="auto"/>
        <w:left w:val="none" w:sz="0" w:space="0" w:color="auto"/>
        <w:bottom w:val="none" w:sz="0" w:space="0" w:color="auto"/>
        <w:right w:val="none" w:sz="0" w:space="0" w:color="auto"/>
      </w:divBdr>
    </w:div>
    <w:div w:id="1732733319">
      <w:bodyDiv w:val="1"/>
      <w:marLeft w:val="0"/>
      <w:marRight w:val="0"/>
      <w:marTop w:val="0"/>
      <w:marBottom w:val="0"/>
      <w:divBdr>
        <w:top w:val="none" w:sz="0" w:space="0" w:color="auto"/>
        <w:left w:val="none" w:sz="0" w:space="0" w:color="auto"/>
        <w:bottom w:val="none" w:sz="0" w:space="0" w:color="auto"/>
        <w:right w:val="none" w:sz="0" w:space="0" w:color="auto"/>
      </w:divBdr>
    </w:div>
    <w:div w:id="1760445268">
      <w:bodyDiv w:val="1"/>
      <w:marLeft w:val="0"/>
      <w:marRight w:val="0"/>
      <w:marTop w:val="0"/>
      <w:marBottom w:val="0"/>
      <w:divBdr>
        <w:top w:val="none" w:sz="0" w:space="0" w:color="auto"/>
        <w:left w:val="none" w:sz="0" w:space="0" w:color="auto"/>
        <w:bottom w:val="none" w:sz="0" w:space="0" w:color="auto"/>
        <w:right w:val="none" w:sz="0" w:space="0" w:color="auto"/>
      </w:divBdr>
    </w:div>
    <w:div w:id="1763918027">
      <w:bodyDiv w:val="1"/>
      <w:marLeft w:val="0"/>
      <w:marRight w:val="0"/>
      <w:marTop w:val="0"/>
      <w:marBottom w:val="0"/>
      <w:divBdr>
        <w:top w:val="none" w:sz="0" w:space="0" w:color="auto"/>
        <w:left w:val="none" w:sz="0" w:space="0" w:color="auto"/>
        <w:bottom w:val="none" w:sz="0" w:space="0" w:color="auto"/>
        <w:right w:val="none" w:sz="0" w:space="0" w:color="auto"/>
      </w:divBdr>
    </w:div>
    <w:div w:id="1789859825">
      <w:bodyDiv w:val="1"/>
      <w:marLeft w:val="0"/>
      <w:marRight w:val="0"/>
      <w:marTop w:val="0"/>
      <w:marBottom w:val="0"/>
      <w:divBdr>
        <w:top w:val="none" w:sz="0" w:space="0" w:color="auto"/>
        <w:left w:val="none" w:sz="0" w:space="0" w:color="auto"/>
        <w:bottom w:val="none" w:sz="0" w:space="0" w:color="auto"/>
        <w:right w:val="none" w:sz="0" w:space="0" w:color="auto"/>
      </w:divBdr>
    </w:div>
    <w:div w:id="1936664981">
      <w:bodyDiv w:val="1"/>
      <w:marLeft w:val="0"/>
      <w:marRight w:val="0"/>
      <w:marTop w:val="0"/>
      <w:marBottom w:val="0"/>
      <w:divBdr>
        <w:top w:val="none" w:sz="0" w:space="0" w:color="auto"/>
        <w:left w:val="none" w:sz="0" w:space="0" w:color="auto"/>
        <w:bottom w:val="none" w:sz="0" w:space="0" w:color="auto"/>
        <w:right w:val="none" w:sz="0" w:space="0" w:color="auto"/>
      </w:divBdr>
    </w:div>
    <w:div w:id="1965115922">
      <w:bodyDiv w:val="1"/>
      <w:marLeft w:val="0"/>
      <w:marRight w:val="0"/>
      <w:marTop w:val="0"/>
      <w:marBottom w:val="0"/>
      <w:divBdr>
        <w:top w:val="none" w:sz="0" w:space="0" w:color="auto"/>
        <w:left w:val="none" w:sz="0" w:space="0" w:color="auto"/>
        <w:bottom w:val="none" w:sz="0" w:space="0" w:color="auto"/>
        <w:right w:val="none" w:sz="0" w:space="0" w:color="auto"/>
      </w:divBdr>
    </w:div>
    <w:div w:id="2007055907">
      <w:bodyDiv w:val="1"/>
      <w:marLeft w:val="0"/>
      <w:marRight w:val="0"/>
      <w:marTop w:val="0"/>
      <w:marBottom w:val="0"/>
      <w:divBdr>
        <w:top w:val="none" w:sz="0" w:space="0" w:color="auto"/>
        <w:left w:val="none" w:sz="0" w:space="0" w:color="auto"/>
        <w:bottom w:val="none" w:sz="0" w:space="0" w:color="auto"/>
        <w:right w:val="none" w:sz="0" w:space="0" w:color="auto"/>
      </w:divBdr>
    </w:div>
    <w:div w:id="2009478595">
      <w:bodyDiv w:val="1"/>
      <w:marLeft w:val="0"/>
      <w:marRight w:val="0"/>
      <w:marTop w:val="0"/>
      <w:marBottom w:val="0"/>
      <w:divBdr>
        <w:top w:val="none" w:sz="0" w:space="0" w:color="auto"/>
        <w:left w:val="none" w:sz="0" w:space="0" w:color="auto"/>
        <w:bottom w:val="none" w:sz="0" w:space="0" w:color="auto"/>
        <w:right w:val="none" w:sz="0" w:space="0" w:color="auto"/>
      </w:divBdr>
    </w:div>
    <w:div w:id="2037345102">
      <w:bodyDiv w:val="1"/>
      <w:marLeft w:val="0"/>
      <w:marRight w:val="0"/>
      <w:marTop w:val="0"/>
      <w:marBottom w:val="0"/>
      <w:divBdr>
        <w:top w:val="none" w:sz="0" w:space="0" w:color="auto"/>
        <w:left w:val="none" w:sz="0" w:space="0" w:color="auto"/>
        <w:bottom w:val="none" w:sz="0" w:space="0" w:color="auto"/>
        <w:right w:val="none" w:sz="0" w:space="0" w:color="auto"/>
      </w:divBdr>
    </w:div>
    <w:div w:id="2046565693">
      <w:bodyDiv w:val="1"/>
      <w:marLeft w:val="0"/>
      <w:marRight w:val="0"/>
      <w:marTop w:val="0"/>
      <w:marBottom w:val="0"/>
      <w:divBdr>
        <w:top w:val="none" w:sz="0" w:space="0" w:color="auto"/>
        <w:left w:val="none" w:sz="0" w:space="0" w:color="auto"/>
        <w:bottom w:val="none" w:sz="0" w:space="0" w:color="auto"/>
        <w:right w:val="none" w:sz="0" w:space="0" w:color="auto"/>
      </w:divBdr>
    </w:div>
    <w:div w:id="2091927321">
      <w:bodyDiv w:val="1"/>
      <w:marLeft w:val="0"/>
      <w:marRight w:val="0"/>
      <w:marTop w:val="0"/>
      <w:marBottom w:val="0"/>
      <w:divBdr>
        <w:top w:val="none" w:sz="0" w:space="0" w:color="auto"/>
        <w:left w:val="none" w:sz="0" w:space="0" w:color="auto"/>
        <w:bottom w:val="none" w:sz="0" w:space="0" w:color="auto"/>
        <w:right w:val="none" w:sz="0" w:space="0" w:color="auto"/>
      </w:divBdr>
    </w:div>
    <w:div w:id="2092699864">
      <w:bodyDiv w:val="1"/>
      <w:marLeft w:val="0"/>
      <w:marRight w:val="0"/>
      <w:marTop w:val="0"/>
      <w:marBottom w:val="0"/>
      <w:divBdr>
        <w:top w:val="none" w:sz="0" w:space="0" w:color="auto"/>
        <w:left w:val="none" w:sz="0" w:space="0" w:color="auto"/>
        <w:bottom w:val="none" w:sz="0" w:space="0" w:color="auto"/>
        <w:right w:val="none" w:sz="0" w:space="0" w:color="auto"/>
      </w:divBdr>
    </w:div>
    <w:div w:id="2104104123">
      <w:bodyDiv w:val="1"/>
      <w:marLeft w:val="0"/>
      <w:marRight w:val="0"/>
      <w:marTop w:val="0"/>
      <w:marBottom w:val="0"/>
      <w:divBdr>
        <w:top w:val="none" w:sz="0" w:space="0" w:color="auto"/>
        <w:left w:val="none" w:sz="0" w:space="0" w:color="auto"/>
        <w:bottom w:val="none" w:sz="0" w:space="0" w:color="auto"/>
        <w:right w:val="none" w:sz="0" w:space="0" w:color="auto"/>
      </w:divBdr>
    </w:div>
    <w:div w:id="2106270153">
      <w:bodyDiv w:val="1"/>
      <w:marLeft w:val="0"/>
      <w:marRight w:val="0"/>
      <w:marTop w:val="0"/>
      <w:marBottom w:val="0"/>
      <w:divBdr>
        <w:top w:val="none" w:sz="0" w:space="0" w:color="auto"/>
        <w:left w:val="none" w:sz="0" w:space="0" w:color="auto"/>
        <w:bottom w:val="none" w:sz="0" w:space="0" w:color="auto"/>
        <w:right w:val="none" w:sz="0" w:space="0" w:color="auto"/>
      </w:divBdr>
    </w:div>
    <w:div w:id="2110421165">
      <w:bodyDiv w:val="1"/>
      <w:marLeft w:val="0"/>
      <w:marRight w:val="0"/>
      <w:marTop w:val="0"/>
      <w:marBottom w:val="0"/>
      <w:divBdr>
        <w:top w:val="none" w:sz="0" w:space="0" w:color="auto"/>
        <w:left w:val="none" w:sz="0" w:space="0" w:color="auto"/>
        <w:bottom w:val="none" w:sz="0" w:space="0" w:color="auto"/>
        <w:right w:val="none" w:sz="0" w:space="0" w:color="auto"/>
      </w:divBdr>
    </w:div>
    <w:div w:id="2123526039">
      <w:bodyDiv w:val="1"/>
      <w:marLeft w:val="0"/>
      <w:marRight w:val="0"/>
      <w:marTop w:val="0"/>
      <w:marBottom w:val="0"/>
      <w:divBdr>
        <w:top w:val="none" w:sz="0" w:space="0" w:color="auto"/>
        <w:left w:val="none" w:sz="0" w:space="0" w:color="auto"/>
        <w:bottom w:val="none" w:sz="0" w:space="0" w:color="auto"/>
        <w:right w:val="none" w:sz="0" w:space="0" w:color="auto"/>
      </w:divBdr>
    </w:div>
    <w:div w:id="2126074553">
      <w:bodyDiv w:val="1"/>
      <w:marLeft w:val="0"/>
      <w:marRight w:val="0"/>
      <w:marTop w:val="0"/>
      <w:marBottom w:val="0"/>
      <w:divBdr>
        <w:top w:val="none" w:sz="0" w:space="0" w:color="auto"/>
        <w:left w:val="none" w:sz="0" w:space="0" w:color="auto"/>
        <w:bottom w:val="none" w:sz="0" w:space="0" w:color="auto"/>
        <w:right w:val="none" w:sz="0" w:space="0" w:color="auto"/>
      </w:divBdr>
    </w:div>
    <w:div w:id="21384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018E-23EA-4410-8751-DDF83263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12</Pages>
  <Words>5576</Words>
  <Characters>31785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29</cp:revision>
  <dcterms:created xsi:type="dcterms:W3CDTF">2019-08-15T01:34:00Z</dcterms:created>
  <dcterms:modified xsi:type="dcterms:W3CDTF">2019-09-04T02:25:00Z</dcterms:modified>
</cp:coreProperties>
</file>