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2E4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CD204B" w:rsidRPr="000D6700" w:rsidRDefault="009B7EFE" w:rsidP="0006330A">
            <w:pPr>
              <w:spacing w:line="360" w:lineRule="auto"/>
              <w:jc w:val="center"/>
              <w:rPr>
                <w:rFonts w:ascii="Times New Roman" w:hAnsi="Times New Roman" w:cs="Times New Roman"/>
                <w:b w:val="0"/>
                <w:sz w:val="28"/>
                <w:szCs w:val="28"/>
                <w:lang w:val="en-US"/>
              </w:rPr>
            </w:pPr>
            <w:r w:rsidRPr="000D6700">
              <w:rPr>
                <w:rFonts w:ascii="Times New Roman" w:hAnsi="Times New Roman" w:cs="Times New Roman"/>
                <w:sz w:val="28"/>
                <w:szCs w:val="28"/>
                <w:lang w:val="en-US"/>
              </w:rPr>
              <w:t xml:space="preserve">Evaluasi Diklat Pemberdayaan Masyarakat </w:t>
            </w:r>
            <w:r w:rsidRPr="000D6700">
              <w:rPr>
                <w:rFonts w:ascii="Times New Roman" w:hAnsi="Times New Roman" w:cs="Times New Roman"/>
                <w:i/>
                <w:sz w:val="28"/>
                <w:szCs w:val="28"/>
                <w:lang w:val="en-US"/>
              </w:rPr>
              <w:t xml:space="preserve">Basic Safety Training </w:t>
            </w:r>
            <w:r w:rsidRPr="000D6700">
              <w:rPr>
                <w:rFonts w:ascii="Times New Roman" w:hAnsi="Times New Roman" w:cs="Times New Roman"/>
                <w:sz w:val="28"/>
                <w:szCs w:val="28"/>
                <w:lang w:val="en-US"/>
              </w:rPr>
              <w:t>Kapal Layar Motor Terhadap Kinerja Nelayan Muara Angke</w:t>
            </w:r>
          </w:p>
          <w:p w:rsidR="009C4BE4" w:rsidRPr="00166D83" w:rsidRDefault="009C4BE4" w:rsidP="00DE1511">
            <w:pPr>
              <w:autoSpaceDE w:val="0"/>
              <w:autoSpaceDN w:val="0"/>
              <w:adjustRightInd w:val="0"/>
              <w:rPr>
                <w:rFonts w:ascii="Times New Roman" w:eastAsia="Calibri" w:hAnsi="Times New Roman" w:cs="Times New Roman"/>
                <w:b w:val="0"/>
              </w:rPr>
            </w:pPr>
          </w:p>
          <w:p w:rsidR="00356455" w:rsidRPr="002909D0" w:rsidRDefault="006A1EA6" w:rsidP="003C5E0E">
            <w:pPr>
              <w:autoSpaceDE w:val="0"/>
              <w:autoSpaceDN w:val="0"/>
              <w:adjustRightInd w:val="0"/>
              <w:jc w:val="center"/>
              <w:rPr>
                <w:rFonts w:ascii="Times New Roman" w:hAnsi="Times New Roman"/>
                <w:b w:val="0"/>
                <w:vertAlign w:val="superscript"/>
                <w:lang w:val="en-US"/>
              </w:rPr>
            </w:pPr>
            <w:r>
              <w:rPr>
                <w:rFonts w:ascii="Times New Roman" w:hAnsi="Times New Roman" w:cs="Times New Roman"/>
                <w:b w:val="0"/>
                <w:lang w:val="en-US"/>
              </w:rPr>
              <w:t>April Gunawan Malau</w:t>
            </w:r>
            <w:r w:rsidR="002909D0">
              <w:rPr>
                <w:rFonts w:ascii="Times New Roman" w:hAnsi="Times New Roman" w:cs="Times New Roman"/>
                <w:b w:val="0"/>
                <w:vertAlign w:val="superscript"/>
                <w:lang w:val="en-US"/>
              </w:rPr>
              <w:t>1</w:t>
            </w:r>
            <w:r w:rsidRPr="006A1EA6">
              <w:rPr>
                <w:rFonts w:ascii="Times New Roman" w:hAnsi="Times New Roman" w:cs="Times New Roman"/>
                <w:b w:val="0"/>
                <w:vertAlign w:val="superscript"/>
                <w:lang w:val="en-US"/>
              </w:rPr>
              <w:t xml:space="preserve"> </w:t>
            </w:r>
            <w:r w:rsidR="00046AB1" w:rsidRPr="006A1EA6">
              <w:rPr>
                <w:rFonts w:ascii="Times New Roman" w:hAnsi="Times New Roman"/>
                <w:b w:val="0"/>
                <w:lang w:val="en-US"/>
              </w:rPr>
              <w:t>,</w:t>
            </w:r>
            <w:r w:rsidRPr="006A1EA6">
              <w:rPr>
                <w:rFonts w:ascii="Times New Roman" w:hAnsi="Times New Roman" w:cs="Times New Roman"/>
                <w:b w:val="0"/>
                <w:lang w:val="en-US"/>
              </w:rPr>
              <w:t xml:space="preserve"> Agus Togatorop</w:t>
            </w:r>
            <w:r w:rsidR="002909D0">
              <w:rPr>
                <w:rFonts w:ascii="Times New Roman" w:hAnsi="Times New Roman" w:cs="Times New Roman"/>
                <w:b w:val="0"/>
                <w:vertAlign w:val="superscript"/>
                <w:lang w:val="en-US"/>
              </w:rPr>
              <w:t>2</w:t>
            </w:r>
            <w:r w:rsidR="000E5468" w:rsidRPr="006A1EA6">
              <w:rPr>
                <w:rFonts w:ascii="Times New Roman" w:hAnsi="Times New Roman" w:cs="Times New Roman"/>
                <w:b w:val="0"/>
              </w:rPr>
              <w:t>,</w:t>
            </w:r>
            <w:r w:rsidR="000E5468" w:rsidRPr="006A1EA6">
              <w:rPr>
                <w:rFonts w:ascii="Times New Roman" w:hAnsi="Times New Roman" w:cs="Times New Roman"/>
                <w:b w:val="0"/>
                <w:lang w:val="en-US"/>
              </w:rPr>
              <w:t xml:space="preserve"> </w:t>
            </w:r>
            <w:r w:rsidR="00806E1F">
              <w:rPr>
                <w:rFonts w:ascii="Times New Roman" w:hAnsi="Times New Roman" w:cs="Times New Roman"/>
                <w:b w:val="0"/>
                <w:lang w:val="en-US"/>
              </w:rPr>
              <w:t>Imam Fa</w:t>
            </w:r>
            <w:r>
              <w:rPr>
                <w:rFonts w:ascii="Times New Roman" w:hAnsi="Times New Roman" w:cs="Times New Roman"/>
                <w:b w:val="0"/>
                <w:lang w:val="en-US"/>
              </w:rPr>
              <w:t>h</w:t>
            </w:r>
            <w:r w:rsidR="00806E1F">
              <w:rPr>
                <w:rFonts w:ascii="Times New Roman" w:hAnsi="Times New Roman" w:cs="Times New Roman"/>
                <w:b w:val="0"/>
                <w:lang w:val="en-US"/>
              </w:rPr>
              <w:t>c</w:t>
            </w:r>
            <w:r>
              <w:rPr>
                <w:rFonts w:ascii="Times New Roman" w:hAnsi="Times New Roman" w:cs="Times New Roman"/>
                <w:b w:val="0"/>
                <w:lang w:val="en-US"/>
              </w:rPr>
              <w:t>ruddin</w:t>
            </w:r>
            <w:r w:rsidR="002909D0">
              <w:rPr>
                <w:rFonts w:ascii="Times New Roman" w:hAnsi="Times New Roman" w:cs="Times New Roman"/>
                <w:b w:val="0"/>
                <w:vertAlign w:val="superscript"/>
                <w:lang w:val="en-US"/>
              </w:rPr>
              <w:t>3</w:t>
            </w:r>
          </w:p>
          <w:p w:rsidR="002909D0" w:rsidRPr="002909D0" w:rsidRDefault="002909D0" w:rsidP="003C5E0E">
            <w:pPr>
              <w:autoSpaceDE w:val="0"/>
              <w:autoSpaceDN w:val="0"/>
              <w:adjustRightInd w:val="0"/>
              <w:jc w:val="center"/>
              <w:rPr>
                <w:rFonts w:ascii="TimesNewRomanPS-ItalicMT" w:hAnsi="TimesNewRomanPS-ItalicMT" w:cs="TimesNewRomanPS-ItalicMT"/>
                <w:b w:val="0"/>
                <w:i/>
                <w:iCs/>
                <w:sz w:val="24"/>
                <w:szCs w:val="24"/>
                <w:lang w:val="en-US"/>
              </w:rPr>
            </w:pPr>
            <w:r w:rsidRPr="002909D0">
              <w:rPr>
                <w:rFonts w:ascii="TimesNewRomanPS-ItalicMT" w:hAnsi="TimesNewRomanPS-ItalicMT" w:cs="TimesNewRomanPS-ItalicMT"/>
                <w:b w:val="0"/>
                <w:i/>
                <w:iCs/>
                <w:sz w:val="24"/>
                <w:szCs w:val="24"/>
                <w:vertAlign w:val="superscript"/>
                <w:lang w:val="en-US"/>
              </w:rPr>
              <w:t>1, 2</w:t>
            </w:r>
            <w:r>
              <w:rPr>
                <w:rFonts w:ascii="TimesNewRomanPS-ItalicMT" w:hAnsi="TimesNewRomanPS-ItalicMT" w:cs="TimesNewRomanPS-ItalicMT"/>
                <w:b w:val="0"/>
                <w:iCs/>
                <w:sz w:val="24"/>
                <w:szCs w:val="24"/>
                <w:lang w:val="en-US"/>
              </w:rPr>
              <w:t xml:space="preserve"> </w:t>
            </w:r>
            <w:r w:rsidRPr="002909D0">
              <w:rPr>
                <w:rFonts w:ascii="TimesNewRomanPS-ItalicMT" w:hAnsi="TimesNewRomanPS-ItalicMT" w:cs="TimesNewRomanPS-ItalicMT"/>
                <w:b w:val="0"/>
                <w:i/>
                <w:iCs/>
                <w:sz w:val="24"/>
                <w:szCs w:val="24"/>
                <w:lang w:val="en-US"/>
              </w:rPr>
              <w:t>Prodi Ketatalaksanaan Angkutan Laut dan Kepelabuhan</w:t>
            </w:r>
          </w:p>
          <w:p w:rsidR="002909D0" w:rsidRPr="002909D0" w:rsidRDefault="002909D0" w:rsidP="003C5E0E">
            <w:pPr>
              <w:autoSpaceDE w:val="0"/>
              <w:autoSpaceDN w:val="0"/>
              <w:adjustRightInd w:val="0"/>
              <w:jc w:val="center"/>
              <w:rPr>
                <w:rFonts w:ascii="TimesNewRomanPS-ItalicMT" w:hAnsi="TimesNewRomanPS-ItalicMT" w:cs="TimesNewRomanPS-ItalicMT"/>
                <w:b w:val="0"/>
                <w:i/>
                <w:iCs/>
                <w:sz w:val="24"/>
                <w:szCs w:val="24"/>
                <w:lang w:val="en-US"/>
              </w:rPr>
            </w:pPr>
            <w:r w:rsidRPr="002909D0">
              <w:rPr>
                <w:rFonts w:ascii="TimesNewRomanPS-ItalicMT" w:hAnsi="TimesNewRomanPS-ItalicMT" w:cs="TimesNewRomanPS-ItalicMT"/>
                <w:b w:val="0"/>
                <w:i/>
                <w:iCs/>
                <w:sz w:val="24"/>
                <w:szCs w:val="24"/>
                <w:vertAlign w:val="superscript"/>
                <w:lang w:val="en-US"/>
              </w:rPr>
              <w:t>3</w:t>
            </w:r>
            <w:r w:rsidRPr="002909D0">
              <w:rPr>
                <w:rFonts w:ascii="TimesNewRomanPS-ItalicMT" w:hAnsi="TimesNewRomanPS-ItalicMT" w:cs="TimesNewRomanPS-ItalicMT"/>
                <w:b w:val="0"/>
                <w:i/>
                <w:iCs/>
                <w:sz w:val="24"/>
                <w:szCs w:val="24"/>
                <w:lang w:val="en-US"/>
              </w:rPr>
              <w:t xml:space="preserve"> Prodi Teknika</w:t>
            </w:r>
          </w:p>
          <w:p w:rsidR="00340A79" w:rsidRPr="00340A79" w:rsidRDefault="002909D0"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vertAlign w:val="superscript"/>
                <w:lang w:val="en-US"/>
              </w:rPr>
              <w:t xml:space="preserve">1, 2, 3 </w:t>
            </w:r>
            <w:r w:rsidR="00340A79">
              <w:rPr>
                <w:rFonts w:ascii="TimesNewRomanPS-ItalicMT" w:hAnsi="TimesNewRomanPS-ItalicMT" w:cs="TimesNewRomanPS-ItalicMT"/>
                <w:b w:val="0"/>
                <w:i/>
                <w:iCs/>
                <w:szCs w:val="20"/>
                <w:lang w:val="en-US"/>
              </w:rPr>
              <w:t>Sekolah Tinggi Ilmu Pelayaran, Jakarta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bl>
    <w:p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r w:rsidRPr="004624F0">
        <w:rPr>
          <w:rFonts w:ascii="Times New Roman" w:eastAsia="Times New Roman" w:hAnsi="Times New Roman"/>
          <w:b/>
          <w:sz w:val="24"/>
          <w:lang w:val="en-US"/>
        </w:rPr>
        <w:t>Abstrak</w:t>
      </w:r>
    </w:p>
    <w:p w:rsidR="00340A79" w:rsidRPr="002A4BDD" w:rsidRDefault="006A1EA6" w:rsidP="004624F0">
      <w:pPr>
        <w:spacing w:line="239" w:lineRule="auto"/>
        <w:ind w:left="820" w:right="266"/>
        <w:jc w:val="both"/>
        <w:rPr>
          <w:rFonts w:ascii="Times New Roman" w:eastAsia="Times New Roman" w:hAnsi="Times New Roman"/>
          <w:sz w:val="24"/>
          <w:lang w:val="en-US"/>
        </w:rPr>
      </w:pPr>
      <w:r w:rsidRPr="006A1EA6">
        <w:rPr>
          <w:rFonts w:ascii="Times New Roman" w:eastAsia="Times New Roman" w:hAnsi="Times New Roman"/>
          <w:sz w:val="24"/>
        </w:rPr>
        <w:t xml:space="preserve">Upaya yang dilakukan </w:t>
      </w:r>
      <w:r>
        <w:rPr>
          <w:rFonts w:ascii="Times New Roman" w:eastAsia="Times New Roman" w:hAnsi="Times New Roman"/>
          <w:sz w:val="24"/>
          <w:lang w:val="en-US"/>
        </w:rPr>
        <w:t xml:space="preserve">Pemerintah Indonesia, khususnya dalam mengatasi pengangguran adalah </w:t>
      </w:r>
      <w:r w:rsidR="00D1646A">
        <w:rPr>
          <w:rFonts w:ascii="Times New Roman" w:eastAsia="Times New Roman" w:hAnsi="Times New Roman"/>
          <w:sz w:val="24"/>
          <w:lang w:val="en-US"/>
        </w:rPr>
        <w:t xml:space="preserve">memberikan pelatihan pra kerja melalui diklat pemberdayaan masyarakat. </w:t>
      </w:r>
      <w:r>
        <w:rPr>
          <w:rFonts w:ascii="Times New Roman" w:eastAsia="Times New Roman" w:hAnsi="Times New Roman"/>
          <w:sz w:val="24"/>
          <w:lang w:val="en-US"/>
        </w:rPr>
        <w:t xml:space="preserve"> </w:t>
      </w:r>
      <w:r w:rsidRPr="006A1EA6">
        <w:rPr>
          <w:rFonts w:ascii="Times New Roman" w:eastAsia="Times New Roman" w:hAnsi="Times New Roman"/>
          <w:sz w:val="24"/>
        </w:rPr>
        <w:t xml:space="preserve"> </w:t>
      </w:r>
      <w:r w:rsidR="00D1646A">
        <w:rPr>
          <w:rFonts w:ascii="Times New Roman" w:eastAsia="Times New Roman" w:hAnsi="Times New Roman"/>
          <w:sz w:val="24"/>
          <w:lang w:val="en-US"/>
        </w:rPr>
        <w:t xml:space="preserve">Badan Pengembangan Sumber Daya Manusia (BPSDM) Perhubungan telah menugaskan Sekolah Tinggi Ilmu Pelayaran Jakarta untuk mendidik nelayan-nelayan di </w:t>
      </w:r>
      <w:r w:rsidR="00817E71">
        <w:rPr>
          <w:rFonts w:ascii="Times New Roman" w:eastAsia="Times New Roman" w:hAnsi="Times New Roman"/>
          <w:sz w:val="24"/>
          <w:lang w:val="en-US"/>
        </w:rPr>
        <w:t xml:space="preserve">Jakarta, khususnya </w:t>
      </w:r>
      <w:r w:rsidR="00D1646A">
        <w:rPr>
          <w:rFonts w:ascii="Times New Roman" w:eastAsia="Times New Roman" w:hAnsi="Times New Roman"/>
          <w:sz w:val="24"/>
          <w:lang w:val="en-US"/>
        </w:rPr>
        <w:t xml:space="preserve">sekitar Pelabuhan Sunda Kelapa tentang </w:t>
      </w:r>
      <w:r w:rsidR="00D1646A">
        <w:rPr>
          <w:rFonts w:ascii="Times New Roman" w:eastAsia="Times New Roman" w:hAnsi="Times New Roman"/>
          <w:i/>
          <w:sz w:val="24"/>
          <w:lang w:val="en-US"/>
        </w:rPr>
        <w:t>basic safety training</w:t>
      </w:r>
      <w:r w:rsidR="00D1646A">
        <w:rPr>
          <w:rFonts w:ascii="Times New Roman" w:eastAsia="Times New Roman" w:hAnsi="Times New Roman"/>
          <w:sz w:val="24"/>
          <w:lang w:val="en-US"/>
        </w:rPr>
        <w:t xml:space="preserve"> </w:t>
      </w:r>
      <w:r w:rsidR="002A4BDD">
        <w:rPr>
          <w:rFonts w:ascii="Times New Roman" w:eastAsia="Times New Roman" w:hAnsi="Times New Roman"/>
          <w:sz w:val="24"/>
          <w:lang w:val="en-US"/>
        </w:rPr>
        <w:t xml:space="preserve">(BST) </w:t>
      </w:r>
      <w:r w:rsidR="00D1646A">
        <w:rPr>
          <w:rFonts w:ascii="Times New Roman" w:eastAsia="Times New Roman" w:hAnsi="Times New Roman"/>
          <w:sz w:val="24"/>
          <w:lang w:val="en-US"/>
        </w:rPr>
        <w:t>kapal layar motor</w:t>
      </w:r>
      <w:r w:rsidR="002A4BDD">
        <w:rPr>
          <w:rFonts w:ascii="Times New Roman" w:eastAsia="Times New Roman" w:hAnsi="Times New Roman"/>
          <w:sz w:val="24"/>
          <w:lang w:val="en-US"/>
        </w:rPr>
        <w:t xml:space="preserve"> (KLM)</w:t>
      </w:r>
      <w:r w:rsidR="00D1646A">
        <w:rPr>
          <w:rFonts w:ascii="Times New Roman" w:eastAsia="Times New Roman" w:hAnsi="Times New Roman"/>
          <w:sz w:val="24"/>
          <w:lang w:val="en-US"/>
        </w:rPr>
        <w:t xml:space="preserve">. </w:t>
      </w:r>
      <w:r w:rsidRPr="006A1EA6">
        <w:rPr>
          <w:rFonts w:ascii="Times New Roman" w:eastAsia="Times New Roman" w:hAnsi="Times New Roman"/>
          <w:sz w:val="24"/>
        </w:rPr>
        <w:t xml:space="preserve">Untuk mengetahui dampak </w:t>
      </w:r>
      <w:r w:rsidR="002A4BDD">
        <w:rPr>
          <w:rFonts w:ascii="Times New Roman" w:eastAsia="Times New Roman" w:hAnsi="Times New Roman"/>
          <w:sz w:val="24"/>
          <w:lang w:val="en-US"/>
        </w:rPr>
        <w:t>d</w:t>
      </w:r>
      <w:r w:rsidRPr="006A1EA6">
        <w:rPr>
          <w:rFonts w:ascii="Times New Roman" w:eastAsia="Times New Roman" w:hAnsi="Times New Roman"/>
          <w:sz w:val="24"/>
        </w:rPr>
        <w:t xml:space="preserve">iklat </w:t>
      </w:r>
      <w:r w:rsidR="002A4BDD">
        <w:rPr>
          <w:rFonts w:ascii="Times New Roman" w:eastAsia="Times New Roman" w:hAnsi="Times New Roman"/>
          <w:sz w:val="24"/>
          <w:lang w:val="en-US"/>
        </w:rPr>
        <w:t xml:space="preserve">BST KLM, </w:t>
      </w:r>
      <w:r w:rsidRPr="006A1EA6">
        <w:rPr>
          <w:rFonts w:ascii="Times New Roman" w:eastAsia="Times New Roman" w:hAnsi="Times New Roman"/>
          <w:sz w:val="24"/>
        </w:rPr>
        <w:t xml:space="preserve">diperlukan evaluasi pasca pelatihan menggunakan Model Kirkpatrik. Tujuan dari penelitian ini adalah: (1) Menganalisis evaluasi pada tingkat reaksi, tingkat pembelajaran, </w:t>
      </w:r>
      <w:r w:rsidR="00952223">
        <w:rPr>
          <w:rFonts w:ascii="Times New Roman" w:eastAsia="Times New Roman" w:hAnsi="Times New Roman"/>
          <w:sz w:val="24"/>
          <w:lang w:val="en-US"/>
        </w:rPr>
        <w:t xml:space="preserve">dan </w:t>
      </w:r>
      <w:r w:rsidRPr="006A1EA6">
        <w:rPr>
          <w:rFonts w:ascii="Times New Roman" w:eastAsia="Times New Roman" w:hAnsi="Times New Roman"/>
          <w:sz w:val="24"/>
        </w:rPr>
        <w:t>tingka</w:t>
      </w:r>
      <w:r w:rsidR="002A4BDD">
        <w:rPr>
          <w:rFonts w:ascii="Times New Roman" w:eastAsia="Times New Roman" w:hAnsi="Times New Roman"/>
          <w:sz w:val="24"/>
        </w:rPr>
        <w:t xml:space="preserve">t perilaku untuk nelayan </w:t>
      </w:r>
      <w:r w:rsidR="002A4BDD">
        <w:rPr>
          <w:rFonts w:ascii="Times New Roman" w:eastAsia="Times New Roman" w:hAnsi="Times New Roman"/>
          <w:sz w:val="24"/>
          <w:lang w:val="en-US"/>
        </w:rPr>
        <w:t>sekitar pelabuhan sunda kelapa</w:t>
      </w:r>
      <w:r w:rsidRPr="006A1EA6">
        <w:rPr>
          <w:rFonts w:ascii="Times New Roman" w:eastAsia="Times New Roman" w:hAnsi="Times New Roman"/>
          <w:sz w:val="24"/>
        </w:rPr>
        <w:t xml:space="preserve">; (2) Menganalisis Kinerja </w:t>
      </w:r>
      <w:r w:rsidR="002A4BDD">
        <w:rPr>
          <w:rFonts w:ascii="Times New Roman" w:eastAsia="Times New Roman" w:hAnsi="Times New Roman"/>
          <w:sz w:val="24"/>
          <w:lang w:val="en-US"/>
        </w:rPr>
        <w:t>nelayan</w:t>
      </w:r>
      <w:r w:rsidRPr="006A1EA6">
        <w:rPr>
          <w:rFonts w:ascii="Times New Roman" w:eastAsia="Times New Roman" w:hAnsi="Times New Roman"/>
          <w:sz w:val="24"/>
        </w:rPr>
        <w:t xml:space="preserve"> sebelum dan sesudah Diklat </w:t>
      </w:r>
      <w:r w:rsidR="002A4BDD">
        <w:rPr>
          <w:rFonts w:ascii="Times New Roman" w:eastAsia="Times New Roman" w:hAnsi="Times New Roman"/>
          <w:sz w:val="24"/>
          <w:lang w:val="en-US"/>
        </w:rPr>
        <w:t>BST KLM</w:t>
      </w:r>
      <w:r w:rsidRPr="006A1EA6">
        <w:rPr>
          <w:rFonts w:ascii="Times New Roman" w:eastAsia="Times New Roman" w:hAnsi="Times New Roman"/>
          <w:sz w:val="24"/>
        </w:rPr>
        <w:t xml:space="preserve">. Metode pengolahan dan analisis data yang digunakan adalah Analisis Deskriptif dan Uji-t berpasangan. Hasil penelitian menunjukkan bahwa: (1) Pada tingkat reaksi rata-rata tingkat kepuasan peserta Diklat adalah sangat puas. Pada tingkat Pembelajaran terjadi peningkatan pada pengetahuan, keterampilan,dan sikap. Pada tingkat perilaku peserta selalu menerapkan materi Diklat. </w:t>
      </w:r>
    </w:p>
    <w:p w:rsidR="008D0AEE" w:rsidRDefault="002909D0" w:rsidP="002909D0">
      <w:pPr>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2019, </w:t>
      </w:r>
      <w:r>
        <w:rPr>
          <w:rFonts w:ascii="Bookman Old Style" w:eastAsia="Calibri" w:hAnsi="Bookman Old Style" w:cs="Times New Roman"/>
          <w:b/>
          <w:i/>
          <w:sz w:val="20"/>
          <w:szCs w:val="20"/>
          <w:lang w:val="en-US"/>
        </w:rPr>
        <w:t>Prosiding Seminar Hasil Penelitian Dosen</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8B6C30"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2A4BDD">
              <w:rPr>
                <w:rFonts w:ascii="Times New Roman" w:hAnsi="Times New Roman" w:cs="Times New Roman"/>
                <w:b w:val="0"/>
                <w:i/>
                <w:sz w:val="20"/>
                <w:lang w:val="en-US" w:eastAsia="ja-JP"/>
              </w:rPr>
              <w:t>Diklat Pemberdayaan Masyarakat</w:t>
            </w:r>
            <w:r w:rsidR="000E5468" w:rsidRPr="000E5468">
              <w:rPr>
                <w:rFonts w:ascii="Times New Roman" w:hAnsi="Times New Roman" w:cs="Times New Roman"/>
                <w:b w:val="0"/>
                <w:i/>
                <w:sz w:val="20"/>
                <w:lang w:eastAsia="ja-JP"/>
              </w:rPr>
              <w:t xml:space="preserve">, </w:t>
            </w:r>
            <w:r w:rsidR="002A4BDD">
              <w:rPr>
                <w:rFonts w:ascii="Times New Roman" w:hAnsi="Times New Roman" w:cs="Times New Roman"/>
                <w:b w:val="0"/>
                <w:i/>
                <w:sz w:val="20"/>
                <w:lang w:val="en-US" w:eastAsia="ja-JP"/>
              </w:rPr>
              <w:t>BST</w:t>
            </w:r>
            <w:r w:rsidR="000E5468" w:rsidRPr="000E5468">
              <w:rPr>
                <w:rFonts w:ascii="Times New Roman" w:hAnsi="Times New Roman" w:cs="Times New Roman"/>
                <w:b w:val="0"/>
                <w:i/>
                <w:sz w:val="20"/>
                <w:lang w:eastAsia="ja-JP"/>
              </w:rPr>
              <w:t xml:space="preserve">, </w:t>
            </w:r>
            <w:r w:rsidR="002A4BDD">
              <w:rPr>
                <w:rFonts w:ascii="Times New Roman" w:hAnsi="Times New Roman" w:cs="Times New Roman"/>
                <w:b w:val="0"/>
                <w:i/>
                <w:sz w:val="20"/>
                <w:lang w:val="en-US" w:eastAsia="ja-JP"/>
              </w:rPr>
              <w:t>KLM</w:t>
            </w:r>
            <w:r w:rsidR="008B6C30">
              <w:rPr>
                <w:rFonts w:ascii="Times New Roman" w:hAnsi="Times New Roman" w:cs="Times New Roman"/>
                <w:b w:val="0"/>
                <w:i/>
                <w:sz w:val="20"/>
                <w:lang w:val="en-US" w:eastAsia="ja-JP"/>
              </w:rPr>
              <w:t xml:space="preserve">, </w:t>
            </w:r>
            <w:r w:rsidR="002A4BDD">
              <w:rPr>
                <w:rFonts w:ascii="Times New Roman" w:hAnsi="Times New Roman" w:cs="Times New Roman"/>
                <w:b w:val="0"/>
                <w:i/>
                <w:sz w:val="20"/>
                <w:lang w:val="en-US" w:eastAsia="ja-JP"/>
              </w:rPr>
              <w:t>Sunda Kelapa</w:t>
            </w:r>
          </w:p>
          <w:p w:rsidR="003D1666" w:rsidRPr="00BC2F62" w:rsidRDefault="003D1666" w:rsidP="00F6141E">
            <w:pPr>
              <w:autoSpaceDE w:val="0"/>
              <w:autoSpaceDN w:val="0"/>
              <w:adjustRightInd w:val="0"/>
              <w:jc w:val="center"/>
              <w:rPr>
                <w:rFonts w:ascii="Times New Roman" w:hAnsi="Times New Roman" w:cs="Times New Roman"/>
                <w:b w:val="0"/>
                <w:color w:val="000000" w:themeColor="text1"/>
                <w:sz w:val="20"/>
                <w:szCs w:val="20"/>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4129A8">
          <w:headerReference w:type="default" r:id="rId8"/>
          <w:footerReference w:type="default" r:id="rId9"/>
          <w:type w:val="continuous"/>
          <w:pgSz w:w="11906" w:h="16838"/>
          <w:pgMar w:top="1134" w:right="1134" w:bottom="1134" w:left="1134" w:header="709" w:footer="709" w:gutter="0"/>
          <w:pgNumType w:start="1"/>
          <w:cols w:space="708"/>
          <w:docGrid w:linePitch="360"/>
        </w:sectPr>
      </w:pPr>
    </w:p>
    <w:p w:rsidR="000E5468" w:rsidRPr="008B6C30"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rsidR="00155FE5" w:rsidRDefault="00817E71" w:rsidP="00155FE5">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Dalam kurun waktu 2018, te</w:t>
      </w:r>
      <w:r w:rsidR="00155FE5">
        <w:rPr>
          <w:rFonts w:ascii="Times New Roman" w:eastAsia="Times New Roman" w:hAnsi="Times New Roman"/>
          <w:sz w:val="24"/>
          <w:lang w:val="en-US"/>
        </w:rPr>
        <w:t>rjadi</w:t>
      </w:r>
      <w:r>
        <w:rPr>
          <w:rFonts w:ascii="Times New Roman" w:eastAsia="Times New Roman" w:hAnsi="Times New Roman"/>
          <w:sz w:val="24"/>
          <w:lang w:val="en-US"/>
        </w:rPr>
        <w:t xml:space="preserve"> 6 kecelakaan dan insiden kapal di Indonesia, diantaranya tanggal 3 Juli 2018, </w:t>
      </w:r>
      <w:r w:rsidR="00155FE5" w:rsidRPr="00155FE5">
        <w:rPr>
          <w:rFonts w:ascii="Times New Roman" w:eastAsia="Times New Roman" w:hAnsi="Times New Roman"/>
          <w:sz w:val="24"/>
          <w:lang w:val="en-US"/>
        </w:rPr>
        <w:t>Kapal Motor Lestari Maju yang mengangkut penumpang dari Bulukumba ke Selayar, Sulawesi Selatan kandas di perairan Pantai Pabeddilang, m</w:t>
      </w:r>
      <w:r w:rsidR="00155FE5">
        <w:rPr>
          <w:rFonts w:ascii="Times New Roman" w:eastAsia="Times New Roman" w:hAnsi="Times New Roman"/>
          <w:sz w:val="24"/>
          <w:lang w:val="en-US"/>
        </w:rPr>
        <w:t>en</w:t>
      </w:r>
      <w:r w:rsidR="00155FE5" w:rsidRPr="00155FE5">
        <w:rPr>
          <w:rFonts w:ascii="Times New Roman" w:eastAsia="Times New Roman" w:hAnsi="Times New Roman"/>
          <w:sz w:val="24"/>
          <w:lang w:val="en-US"/>
        </w:rPr>
        <w:t>yebabkan sedikitnya 34 orang meninggal dunia</w:t>
      </w:r>
      <w:r w:rsidR="00155FE5">
        <w:rPr>
          <w:rFonts w:ascii="Times New Roman" w:eastAsia="Times New Roman" w:hAnsi="Times New Roman"/>
          <w:sz w:val="24"/>
          <w:lang w:val="en-US"/>
        </w:rPr>
        <w:t xml:space="preserve">. Tanggal 26 Juni 2018, </w:t>
      </w:r>
      <w:r w:rsidR="00155FE5" w:rsidRPr="00155FE5">
        <w:rPr>
          <w:rFonts w:ascii="Times New Roman" w:eastAsia="Times New Roman" w:hAnsi="Times New Roman"/>
          <w:sz w:val="24"/>
          <w:lang w:val="en-US"/>
        </w:rPr>
        <w:t>Kapal cepat yang mengangkut TKI ilegal dari Tawau, Malaysia, bertabrakan dengan kapal cepat lain di perairan Sebatik, Kalimantan Utara, menyebabkan sedikitnya 8 orang tewas dan 2 orang lainnya hilang.</w:t>
      </w:r>
      <w:r w:rsidR="00155FE5">
        <w:rPr>
          <w:rFonts w:ascii="Times New Roman" w:eastAsia="Times New Roman" w:hAnsi="Times New Roman"/>
          <w:sz w:val="24"/>
          <w:lang w:val="en-US"/>
        </w:rPr>
        <w:t xml:space="preserve"> Pada tanggal 18 Juni 2019, </w:t>
      </w:r>
      <w:r w:rsidR="00155FE5" w:rsidRPr="00155FE5">
        <w:rPr>
          <w:rFonts w:ascii="Times New Roman" w:eastAsia="Times New Roman" w:hAnsi="Times New Roman"/>
          <w:sz w:val="24"/>
          <w:lang w:val="en-US"/>
        </w:rPr>
        <w:t>Sekitar 164 orang hilang dan 3 orang meninggal dunia setelah KM Sinar Bangun tenggelam di Danau Toba, Sumatra Utara.</w:t>
      </w:r>
      <w:r w:rsidR="00155FE5">
        <w:rPr>
          <w:rFonts w:ascii="Times New Roman" w:eastAsia="Times New Roman" w:hAnsi="Times New Roman"/>
          <w:sz w:val="24"/>
          <w:lang w:val="en-US"/>
        </w:rPr>
        <w:t xml:space="preserve"> </w:t>
      </w:r>
    </w:p>
    <w:p w:rsidR="00155FE5" w:rsidRDefault="00155FE5" w:rsidP="00155FE5">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 xml:space="preserve">Kemudian tanggal 13 Juni 2019, </w:t>
      </w:r>
      <w:r w:rsidRPr="00155FE5">
        <w:rPr>
          <w:rFonts w:ascii="Times New Roman" w:eastAsia="Times New Roman" w:hAnsi="Times New Roman"/>
          <w:sz w:val="24"/>
          <w:lang w:val="en-US"/>
        </w:rPr>
        <w:t xml:space="preserve">16 orang </w:t>
      </w:r>
      <w:proofErr w:type="gramStart"/>
      <w:r w:rsidRPr="00155FE5">
        <w:rPr>
          <w:rFonts w:ascii="Times New Roman" w:eastAsia="Times New Roman" w:hAnsi="Times New Roman"/>
          <w:sz w:val="24"/>
          <w:lang w:val="en-US"/>
        </w:rPr>
        <w:t>tewas</w:t>
      </w:r>
      <w:proofErr w:type="gramEnd"/>
      <w:r w:rsidRPr="00155FE5">
        <w:rPr>
          <w:rFonts w:ascii="Times New Roman" w:eastAsia="Times New Roman" w:hAnsi="Times New Roman"/>
          <w:sz w:val="24"/>
          <w:lang w:val="en-US"/>
        </w:rPr>
        <w:t xml:space="preserve"> setelah KM Arista terbalik </w:t>
      </w:r>
      <w:r w:rsidRPr="00155FE5">
        <w:rPr>
          <w:rFonts w:ascii="Times New Roman" w:eastAsia="Times New Roman" w:hAnsi="Times New Roman"/>
          <w:sz w:val="24"/>
          <w:lang w:val="en-US"/>
        </w:rPr>
        <w:t>dalam perjalanan dari Pelabuhan Paotere menuju Pulau Baranglompo, Sulawesi Selatan</w:t>
      </w:r>
      <w:r>
        <w:rPr>
          <w:rFonts w:ascii="Times New Roman" w:eastAsia="Times New Roman" w:hAnsi="Times New Roman"/>
          <w:sz w:val="24"/>
          <w:lang w:val="en-US"/>
        </w:rPr>
        <w:t xml:space="preserve">. Tanggal 2 Mei 2019, </w:t>
      </w:r>
      <w:r w:rsidRPr="00155FE5">
        <w:rPr>
          <w:rFonts w:ascii="Times New Roman" w:eastAsia="Times New Roman" w:hAnsi="Times New Roman"/>
          <w:sz w:val="24"/>
          <w:lang w:val="en-US"/>
        </w:rPr>
        <w:t>Kapal cepat yang membawa 12 penumpang dari Distrik Tabonji menuju Kota Merauke, terbalik di perairan Wamal, Distrik Tubang, Kabupaten Merauke, Papua, dan menyebabkan 11 orang hilang</w:t>
      </w:r>
      <w:r>
        <w:rPr>
          <w:rFonts w:ascii="Times New Roman" w:eastAsia="Times New Roman" w:hAnsi="Times New Roman"/>
          <w:sz w:val="24"/>
          <w:lang w:val="en-US"/>
        </w:rPr>
        <w:t xml:space="preserve">. Pada tanggal 20 Februari 2019, </w:t>
      </w:r>
      <w:r w:rsidRPr="00155FE5">
        <w:rPr>
          <w:rFonts w:ascii="Times New Roman" w:eastAsia="Times New Roman" w:hAnsi="Times New Roman"/>
          <w:sz w:val="24"/>
          <w:lang w:val="en-US"/>
        </w:rPr>
        <w:t>Kapal Feri Kayong Utara yang mengangkut 31 penumpang, delapan truk, satu mobil pribadi dan dua sepeda motor dari Muntok, Bangka Belitung terbalik saat memasuki perairan Tanjung Api-api, Banyuasin, Sumatra Selatan.</w:t>
      </w:r>
      <w:r>
        <w:rPr>
          <w:rFonts w:ascii="Times New Roman" w:eastAsia="Times New Roman" w:hAnsi="Times New Roman"/>
          <w:sz w:val="24"/>
          <w:lang w:val="en-US"/>
        </w:rPr>
        <w:t xml:space="preserve"> Lebih lanjut, tanggal 1 Januari 2018, </w:t>
      </w:r>
      <w:r w:rsidRPr="00155FE5">
        <w:rPr>
          <w:rFonts w:ascii="Times New Roman" w:eastAsia="Times New Roman" w:hAnsi="Times New Roman"/>
          <w:sz w:val="24"/>
          <w:lang w:val="en-US"/>
        </w:rPr>
        <w:t>8 orang tewas setelah Kapal Cepat Anugrah Express terbalik di perairan sungai Tanjung Selor, Kalimantan Utara</w:t>
      </w:r>
      <w:r>
        <w:rPr>
          <w:rFonts w:ascii="Times New Roman" w:eastAsia="Times New Roman" w:hAnsi="Times New Roman"/>
          <w:sz w:val="24"/>
          <w:lang w:val="en-US"/>
        </w:rPr>
        <w:t>.</w:t>
      </w:r>
    </w:p>
    <w:p w:rsidR="00155FE5" w:rsidRDefault="00155FE5" w:rsidP="00155FE5">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 xml:space="preserve">Dari data tersebut, sebagian besar kecelakaan terjadi karena unsur kru kapal </w:t>
      </w:r>
      <w:r>
        <w:rPr>
          <w:rFonts w:ascii="Times New Roman" w:eastAsia="Times New Roman" w:hAnsi="Times New Roman"/>
          <w:sz w:val="24"/>
          <w:lang w:val="en-US"/>
        </w:rPr>
        <w:lastRenderedPageBreak/>
        <w:t xml:space="preserve">sehingga menyebabkan korban manusia, terutama penumpang. Oleh karena itu, pemerintah Indonesia, dalam hal ini Kementerian Perhubungan harus berperan aktif dalam </w:t>
      </w:r>
      <w:r w:rsidR="00C62841">
        <w:rPr>
          <w:rFonts w:ascii="Times New Roman" w:eastAsia="Times New Roman" w:hAnsi="Times New Roman"/>
          <w:sz w:val="24"/>
          <w:lang w:val="en-US"/>
        </w:rPr>
        <w:t xml:space="preserve">mendidik dan </w:t>
      </w:r>
      <w:r>
        <w:rPr>
          <w:rFonts w:ascii="Times New Roman" w:eastAsia="Times New Roman" w:hAnsi="Times New Roman"/>
          <w:sz w:val="24"/>
          <w:lang w:val="en-US"/>
        </w:rPr>
        <w:t xml:space="preserve">mempersiapkan </w:t>
      </w:r>
      <w:r w:rsidR="00C62841">
        <w:rPr>
          <w:rFonts w:ascii="Times New Roman" w:eastAsia="Times New Roman" w:hAnsi="Times New Roman"/>
          <w:sz w:val="24"/>
          <w:lang w:val="en-US"/>
        </w:rPr>
        <w:t>pelaut</w:t>
      </w:r>
      <w:r>
        <w:rPr>
          <w:rFonts w:ascii="Times New Roman" w:eastAsia="Times New Roman" w:hAnsi="Times New Roman"/>
          <w:sz w:val="24"/>
          <w:lang w:val="en-US"/>
        </w:rPr>
        <w:t xml:space="preserve"> </w:t>
      </w:r>
      <w:r w:rsidR="00C62841">
        <w:rPr>
          <w:rFonts w:ascii="Times New Roman" w:eastAsia="Times New Roman" w:hAnsi="Times New Roman"/>
          <w:sz w:val="24"/>
          <w:lang w:val="en-US"/>
        </w:rPr>
        <w:t>yang berkompeten dan professional.</w:t>
      </w:r>
    </w:p>
    <w:p w:rsidR="00C62841" w:rsidRPr="00817E71" w:rsidRDefault="00C62841" w:rsidP="00C62841">
      <w:pPr>
        <w:spacing w:after="0" w:line="239" w:lineRule="auto"/>
        <w:ind w:right="266" w:firstLine="450"/>
        <w:jc w:val="both"/>
        <w:rPr>
          <w:rFonts w:ascii="Times New Roman" w:eastAsia="Times New Roman" w:hAnsi="Times New Roman"/>
          <w:sz w:val="24"/>
          <w:lang w:val="en-US"/>
        </w:rPr>
      </w:pPr>
      <w:r>
        <w:rPr>
          <w:rFonts w:ascii="Times New Roman" w:eastAsia="Times New Roman" w:hAnsi="Times New Roman"/>
          <w:sz w:val="24"/>
          <w:lang w:val="en-US"/>
        </w:rPr>
        <w:t xml:space="preserve">Badan Pengembangan Sumber Daya Manusia (BSDM) Perhubungan merupakan Badan dibawah Kementerian Perhubungan yang bertugas menyelenggarakan pelaksanaan pengembangan SDM di bidang transportasi, dalam hal ini adalah matra laut. Untuk meningkatkan keselamatan jiwa di atas kapal laut, BPSDM Perhubungan menugaskan Sekolah Tinggi Ilmu Pelayaran agar menyelenggarakan diklat pemberdayaan masyarakat (DPM) basic safety training kapal layar motor (BST KLM) dengan zona wilayah Jakarta dan Kalimantan Timur.  </w:t>
      </w:r>
    </w:p>
    <w:p w:rsidR="007E0871" w:rsidRDefault="00F057A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rPr>
        <w:t xml:space="preserve">Pendidikan dan </w:t>
      </w:r>
      <w:r>
        <w:rPr>
          <w:rFonts w:ascii="Times New Roman" w:eastAsia="Times New Roman" w:hAnsi="Times New Roman"/>
          <w:sz w:val="24"/>
          <w:lang w:val="en-US"/>
        </w:rPr>
        <w:t>p</w:t>
      </w:r>
      <w:r>
        <w:rPr>
          <w:rFonts w:ascii="Times New Roman" w:eastAsia="Times New Roman" w:hAnsi="Times New Roman"/>
          <w:sz w:val="24"/>
        </w:rPr>
        <w:t xml:space="preserve">elatihan </w:t>
      </w:r>
      <w:r>
        <w:rPr>
          <w:rFonts w:ascii="Times New Roman" w:eastAsia="Times New Roman" w:hAnsi="Times New Roman"/>
          <w:sz w:val="24"/>
          <w:lang w:val="en-US"/>
        </w:rPr>
        <w:t>merupakan</w:t>
      </w:r>
      <w:r>
        <w:rPr>
          <w:rFonts w:ascii="Times New Roman" w:eastAsia="Times New Roman" w:hAnsi="Times New Roman"/>
          <w:sz w:val="24"/>
        </w:rPr>
        <w:t xml:space="preserve"> bagian integral dari kebijakan </w:t>
      </w:r>
      <w:r>
        <w:rPr>
          <w:rFonts w:ascii="Times New Roman" w:eastAsia="Times New Roman" w:hAnsi="Times New Roman"/>
          <w:sz w:val="24"/>
          <w:lang w:val="en-US"/>
        </w:rPr>
        <w:t>pemerintah</w:t>
      </w:r>
      <w:r>
        <w:rPr>
          <w:rFonts w:ascii="Times New Roman" w:eastAsia="Times New Roman" w:hAnsi="Times New Roman"/>
          <w:sz w:val="24"/>
        </w:rPr>
        <w:t xml:space="preserve"> dalam rangka pemb</w:t>
      </w:r>
      <w:r>
        <w:rPr>
          <w:rFonts w:ascii="Times New Roman" w:eastAsia="Times New Roman" w:hAnsi="Times New Roman"/>
          <w:sz w:val="24"/>
          <w:lang w:val="en-US"/>
        </w:rPr>
        <w:t>erdayaan</w:t>
      </w:r>
      <w:r>
        <w:rPr>
          <w:rFonts w:ascii="Times New Roman" w:eastAsia="Times New Roman" w:hAnsi="Times New Roman"/>
          <w:sz w:val="24"/>
        </w:rPr>
        <w:t xml:space="preserve"> </w:t>
      </w:r>
      <w:r>
        <w:rPr>
          <w:rFonts w:ascii="Times New Roman" w:eastAsia="Times New Roman" w:hAnsi="Times New Roman"/>
          <w:sz w:val="24"/>
          <w:lang w:val="en-US"/>
        </w:rPr>
        <w:t>masyarakat</w:t>
      </w:r>
      <w:r>
        <w:rPr>
          <w:rFonts w:ascii="Times New Roman" w:eastAsia="Times New Roman" w:hAnsi="Times New Roman"/>
          <w:sz w:val="24"/>
        </w:rPr>
        <w:t xml:space="preserve"> disamping sebagai sarana pembinaan yang bertujuan untuk meningkatkan kemampuan teknis, juga untuk memantapkan sikap </w:t>
      </w:r>
      <w:r w:rsidR="00AA671B">
        <w:rPr>
          <w:rFonts w:ascii="Times New Roman" w:eastAsia="Times New Roman" w:hAnsi="Times New Roman"/>
          <w:sz w:val="24"/>
          <w:lang w:val="en-US"/>
        </w:rPr>
        <w:t xml:space="preserve">dan </w:t>
      </w:r>
      <w:r>
        <w:rPr>
          <w:rFonts w:ascii="Times New Roman" w:eastAsia="Times New Roman" w:hAnsi="Times New Roman"/>
          <w:sz w:val="24"/>
        </w:rPr>
        <w:t xml:space="preserve">mental </w:t>
      </w:r>
      <w:r w:rsidR="00AA671B">
        <w:rPr>
          <w:rFonts w:ascii="Times New Roman" w:eastAsia="Times New Roman" w:hAnsi="Times New Roman"/>
          <w:sz w:val="24"/>
          <w:lang w:val="en-US"/>
        </w:rPr>
        <w:t>masyarakat</w:t>
      </w:r>
      <w:r>
        <w:rPr>
          <w:rFonts w:ascii="Times New Roman" w:eastAsia="Times New Roman" w:hAnsi="Times New Roman"/>
          <w:sz w:val="24"/>
        </w:rPr>
        <w:t xml:space="preserve">. Pendidikan dan pelatihan merupakan alat untuk menyesuaikan antara tanggung jawab dan pekerjaan dengan kemampuan, keterampilan dan kecakapan serta keahlian dari pegawai (Meitaningrum </w:t>
      </w:r>
      <w:r>
        <w:rPr>
          <w:rFonts w:ascii="Times New Roman" w:eastAsia="Times New Roman" w:hAnsi="Times New Roman"/>
          <w:i/>
          <w:sz w:val="24"/>
        </w:rPr>
        <w:t>et al.</w:t>
      </w:r>
      <w:r>
        <w:rPr>
          <w:rFonts w:ascii="Times New Roman" w:eastAsia="Times New Roman" w:hAnsi="Times New Roman"/>
          <w:sz w:val="24"/>
        </w:rPr>
        <w:t xml:space="preserve"> 2014). </w:t>
      </w:r>
    </w:p>
    <w:p w:rsidR="007E0871" w:rsidRDefault="007E087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rPr>
        <w:t xml:space="preserve">Diklat </w:t>
      </w:r>
      <w:r>
        <w:rPr>
          <w:rFonts w:ascii="Times New Roman" w:eastAsia="Times New Roman" w:hAnsi="Times New Roman"/>
          <w:sz w:val="24"/>
          <w:lang w:val="en-US"/>
        </w:rPr>
        <w:t xml:space="preserve">BSR KLM </w:t>
      </w:r>
      <w:r>
        <w:rPr>
          <w:rFonts w:ascii="Times New Roman" w:eastAsia="Times New Roman" w:hAnsi="Times New Roman"/>
          <w:sz w:val="24"/>
        </w:rPr>
        <w:t xml:space="preserve">telah dilakukan, namun untuk mengetahui dampak dari diklat tersebut perlu adanya evaluasi pasca </w:t>
      </w:r>
      <w:r>
        <w:rPr>
          <w:rFonts w:ascii="Times New Roman" w:eastAsia="Times New Roman" w:hAnsi="Times New Roman"/>
          <w:sz w:val="24"/>
          <w:lang w:val="en-US"/>
        </w:rPr>
        <w:t>diklat</w:t>
      </w:r>
      <w:r>
        <w:rPr>
          <w:rFonts w:ascii="Times New Roman" w:eastAsia="Times New Roman" w:hAnsi="Times New Roman"/>
          <w:sz w:val="24"/>
        </w:rPr>
        <w:t xml:space="preserve">. Evaluasi yang telah dilakukan oleh </w:t>
      </w:r>
      <w:r>
        <w:rPr>
          <w:rFonts w:ascii="Times New Roman" w:eastAsia="Times New Roman" w:hAnsi="Times New Roman"/>
          <w:sz w:val="24"/>
          <w:lang w:val="en-US"/>
        </w:rPr>
        <w:t>Pusat Penelitian dan Pengabdian Masyarakat STIP Jakarta</w:t>
      </w:r>
      <w:r>
        <w:rPr>
          <w:rFonts w:ascii="Times New Roman" w:eastAsia="Times New Roman" w:hAnsi="Times New Roman"/>
          <w:sz w:val="24"/>
        </w:rPr>
        <w:t xml:space="preserve"> hanya pada sampai tingkat reaksi (</w:t>
      </w:r>
      <w:r>
        <w:rPr>
          <w:rFonts w:ascii="Times New Roman" w:eastAsia="Times New Roman" w:hAnsi="Times New Roman"/>
          <w:i/>
          <w:sz w:val="24"/>
        </w:rPr>
        <w:t>Reaction</w:t>
      </w:r>
      <w:r>
        <w:rPr>
          <w:rFonts w:ascii="Times New Roman" w:eastAsia="Times New Roman" w:hAnsi="Times New Roman"/>
          <w:sz w:val="24"/>
        </w:rPr>
        <w:t xml:space="preserve"> </w:t>
      </w:r>
      <w:r>
        <w:rPr>
          <w:rFonts w:ascii="Times New Roman" w:eastAsia="Times New Roman" w:hAnsi="Times New Roman"/>
          <w:i/>
          <w:sz w:val="24"/>
        </w:rPr>
        <w:t>Level</w:t>
      </w:r>
      <w:r>
        <w:rPr>
          <w:rFonts w:ascii="Times New Roman" w:eastAsia="Times New Roman" w:hAnsi="Times New Roman"/>
          <w:sz w:val="24"/>
        </w:rPr>
        <w:t>). Evaluasi pada tingkat reaksi untuk mengetahui tingkat kepuasan peserta</w:t>
      </w:r>
      <w:r>
        <w:rPr>
          <w:rFonts w:ascii="Times New Roman" w:eastAsia="Times New Roman" w:hAnsi="Times New Roman"/>
          <w:i/>
          <w:sz w:val="24"/>
        </w:rPr>
        <w:t xml:space="preserve"> </w:t>
      </w:r>
      <w:r>
        <w:rPr>
          <w:rFonts w:ascii="Times New Roman" w:eastAsia="Times New Roman" w:hAnsi="Times New Roman"/>
          <w:sz w:val="24"/>
        </w:rPr>
        <w:t>diklat terhadap kegiatan Diklat yang telah diselenggarakan.</w:t>
      </w:r>
    </w:p>
    <w:p w:rsidR="007E0871" w:rsidRDefault="007E087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rPr>
        <w:t xml:space="preserve">Berdasarkan uraian diatas, maka penting dilakukan evaluasi menggunakan 4 level (Kirkpatrick Model) yang terdiri dari </w:t>
      </w:r>
      <w:r>
        <w:rPr>
          <w:rFonts w:ascii="Times New Roman" w:eastAsia="Times New Roman" w:hAnsi="Times New Roman"/>
          <w:i/>
          <w:sz w:val="24"/>
        </w:rPr>
        <w:t>reaction level</w:t>
      </w:r>
      <w:r>
        <w:rPr>
          <w:rFonts w:ascii="Times New Roman" w:eastAsia="Times New Roman" w:hAnsi="Times New Roman"/>
          <w:sz w:val="24"/>
        </w:rPr>
        <w:t xml:space="preserve">, </w:t>
      </w:r>
      <w:r>
        <w:rPr>
          <w:rFonts w:ascii="Times New Roman" w:eastAsia="Times New Roman" w:hAnsi="Times New Roman"/>
          <w:i/>
          <w:sz w:val="24"/>
        </w:rPr>
        <w:t>learning level, behavior</w:t>
      </w:r>
      <w:r>
        <w:rPr>
          <w:rFonts w:ascii="Times New Roman" w:eastAsia="Times New Roman" w:hAnsi="Times New Roman"/>
          <w:sz w:val="24"/>
        </w:rPr>
        <w:t xml:space="preserve"> </w:t>
      </w:r>
      <w:r>
        <w:rPr>
          <w:rFonts w:ascii="Times New Roman" w:eastAsia="Times New Roman" w:hAnsi="Times New Roman"/>
          <w:i/>
          <w:sz w:val="24"/>
        </w:rPr>
        <w:t xml:space="preserve">level </w:t>
      </w:r>
      <w:r>
        <w:rPr>
          <w:rFonts w:ascii="Times New Roman" w:eastAsia="Times New Roman" w:hAnsi="Times New Roman"/>
          <w:sz w:val="24"/>
        </w:rPr>
        <w:t>dan</w:t>
      </w:r>
      <w:r>
        <w:rPr>
          <w:rFonts w:ascii="Times New Roman" w:eastAsia="Times New Roman" w:hAnsi="Times New Roman"/>
          <w:i/>
          <w:sz w:val="24"/>
        </w:rPr>
        <w:t xml:space="preserve"> result level </w:t>
      </w:r>
      <w:r>
        <w:rPr>
          <w:rFonts w:ascii="Times New Roman" w:eastAsia="Times New Roman" w:hAnsi="Times New Roman"/>
          <w:sz w:val="24"/>
        </w:rPr>
        <w:t xml:space="preserve">dan untuk mengetahui kinerja </w:t>
      </w:r>
      <w:r>
        <w:rPr>
          <w:rFonts w:ascii="Times New Roman" w:eastAsia="Times New Roman" w:hAnsi="Times New Roman"/>
          <w:sz w:val="24"/>
          <w:lang w:val="en-US"/>
        </w:rPr>
        <w:t>nelayan</w:t>
      </w:r>
      <w:r>
        <w:rPr>
          <w:rFonts w:ascii="Times New Roman" w:eastAsia="Times New Roman" w:hAnsi="Times New Roman"/>
          <w:sz w:val="24"/>
        </w:rPr>
        <w:t xml:space="preserve"> sebelum dan setelah</w:t>
      </w:r>
      <w:r>
        <w:rPr>
          <w:rFonts w:ascii="Times New Roman" w:eastAsia="Times New Roman" w:hAnsi="Times New Roman"/>
          <w:i/>
          <w:sz w:val="24"/>
        </w:rPr>
        <w:t xml:space="preserve"> </w:t>
      </w:r>
      <w:r>
        <w:rPr>
          <w:rFonts w:ascii="Times New Roman" w:eastAsia="Times New Roman" w:hAnsi="Times New Roman"/>
          <w:sz w:val="24"/>
        </w:rPr>
        <w:t xml:space="preserve">mengikuti Diklat </w:t>
      </w:r>
      <w:r>
        <w:rPr>
          <w:rFonts w:ascii="Times New Roman" w:eastAsia="Times New Roman" w:hAnsi="Times New Roman"/>
          <w:sz w:val="24"/>
          <w:lang w:val="en-US"/>
        </w:rPr>
        <w:t>BST KLM</w:t>
      </w:r>
      <w:r>
        <w:rPr>
          <w:rFonts w:ascii="Times New Roman" w:eastAsia="Times New Roman" w:hAnsi="Times New Roman"/>
          <w:sz w:val="24"/>
        </w:rPr>
        <w:t>.</w:t>
      </w:r>
    </w:p>
    <w:p w:rsidR="007E0871" w:rsidRPr="007E0871" w:rsidRDefault="007E0871" w:rsidP="007E0871">
      <w:pPr>
        <w:spacing w:after="0" w:line="239" w:lineRule="auto"/>
        <w:ind w:right="266" w:firstLine="450"/>
        <w:jc w:val="both"/>
        <w:rPr>
          <w:rFonts w:ascii="Times New Roman" w:eastAsia="Times New Roman" w:hAnsi="Times New Roman"/>
          <w:sz w:val="24"/>
        </w:rPr>
      </w:pPr>
      <w:r w:rsidRPr="007E0871">
        <w:rPr>
          <w:rFonts w:ascii="Times New Roman" w:eastAsia="Times New Roman" w:hAnsi="Times New Roman"/>
          <w:sz w:val="24"/>
        </w:rPr>
        <w:t xml:space="preserve">Berdasarkan </w:t>
      </w:r>
      <w:r>
        <w:rPr>
          <w:rFonts w:ascii="Times New Roman" w:eastAsia="Times New Roman" w:hAnsi="Times New Roman"/>
          <w:sz w:val="24"/>
          <w:lang w:val="en-US"/>
        </w:rPr>
        <w:t>penjelasan diatas</w:t>
      </w:r>
      <w:r w:rsidRPr="007E0871">
        <w:rPr>
          <w:rFonts w:ascii="Times New Roman" w:eastAsia="Times New Roman" w:hAnsi="Times New Roman"/>
          <w:sz w:val="24"/>
        </w:rPr>
        <w:t>,</w:t>
      </w:r>
      <w:r>
        <w:rPr>
          <w:rFonts w:ascii="Times New Roman" w:eastAsia="Times New Roman" w:hAnsi="Times New Roman"/>
          <w:sz w:val="24"/>
          <w:lang w:val="en-US"/>
        </w:rPr>
        <w:t xml:space="preserve"> masalah yang dikaji dalam penelitian ini   </w:t>
      </w:r>
      <w:r w:rsidRPr="007E0871">
        <w:rPr>
          <w:rFonts w:ascii="Times New Roman" w:eastAsia="Times New Roman" w:hAnsi="Times New Roman"/>
          <w:sz w:val="24"/>
        </w:rPr>
        <w:t xml:space="preserve">sebagai berikut: (1) Bagaimana evaluasi Diklat </w:t>
      </w:r>
      <w:r>
        <w:rPr>
          <w:rFonts w:ascii="Times New Roman" w:eastAsia="Times New Roman" w:hAnsi="Times New Roman"/>
          <w:sz w:val="24"/>
          <w:lang w:val="en-US"/>
        </w:rPr>
        <w:t>BST KLM</w:t>
      </w:r>
      <w:r w:rsidRPr="007E0871">
        <w:rPr>
          <w:rFonts w:ascii="Times New Roman" w:eastAsia="Times New Roman" w:hAnsi="Times New Roman"/>
          <w:sz w:val="24"/>
        </w:rPr>
        <w:t xml:space="preserve"> pada tingkat reaksi (reaction level), tingkat pembelajaran (learning level), tingkat perilaku (behavior level) dan tingkat hasil (result level) di </w:t>
      </w:r>
      <w:r>
        <w:rPr>
          <w:rFonts w:ascii="Times New Roman" w:eastAsia="Times New Roman" w:hAnsi="Times New Roman"/>
          <w:sz w:val="24"/>
          <w:lang w:val="en-US"/>
        </w:rPr>
        <w:t>Pelabuhan Sunda Kelapa</w:t>
      </w:r>
      <w:r w:rsidRPr="007E0871">
        <w:rPr>
          <w:rFonts w:ascii="Times New Roman" w:eastAsia="Times New Roman" w:hAnsi="Times New Roman"/>
          <w:sz w:val="24"/>
        </w:rPr>
        <w:t xml:space="preserve">? (2) Bagaimana kinerja </w:t>
      </w:r>
      <w:r>
        <w:rPr>
          <w:rFonts w:ascii="Times New Roman" w:eastAsia="Times New Roman" w:hAnsi="Times New Roman"/>
          <w:sz w:val="24"/>
          <w:lang w:val="en-US"/>
        </w:rPr>
        <w:t>nelayan sekitar pelabuhan Sunda Kelapa</w:t>
      </w:r>
      <w:r w:rsidRPr="007E0871">
        <w:rPr>
          <w:rFonts w:ascii="Times New Roman" w:eastAsia="Times New Roman" w:hAnsi="Times New Roman"/>
          <w:sz w:val="24"/>
        </w:rPr>
        <w:t xml:space="preserve"> sebelum dan setelah mengikuti Diklat </w:t>
      </w:r>
      <w:r>
        <w:rPr>
          <w:rFonts w:ascii="Times New Roman" w:eastAsia="Times New Roman" w:hAnsi="Times New Roman"/>
          <w:sz w:val="24"/>
          <w:lang w:val="en-US"/>
        </w:rPr>
        <w:t>BST KLM</w:t>
      </w:r>
      <w:r>
        <w:rPr>
          <w:rFonts w:ascii="Times New Roman" w:eastAsia="Times New Roman" w:hAnsi="Times New Roman"/>
          <w:sz w:val="24"/>
        </w:rPr>
        <w:t>?</w:t>
      </w:r>
    </w:p>
    <w:p w:rsidR="007E0871" w:rsidRPr="002909D0" w:rsidRDefault="007E0871" w:rsidP="002909D0">
      <w:pPr>
        <w:spacing w:after="0" w:line="239" w:lineRule="auto"/>
        <w:ind w:right="266" w:firstLine="450"/>
        <w:jc w:val="both"/>
        <w:rPr>
          <w:rFonts w:ascii="Times New Roman" w:eastAsia="Times New Roman" w:hAnsi="Times New Roman"/>
          <w:sz w:val="24"/>
        </w:rPr>
      </w:pPr>
      <w:r w:rsidRPr="007E0871">
        <w:rPr>
          <w:rFonts w:ascii="Times New Roman" w:eastAsia="Times New Roman" w:hAnsi="Times New Roman"/>
          <w:sz w:val="24"/>
        </w:rPr>
        <w:t>Berdasarkan penjelasan masalah yang telah diuraikan,maka tujuan pada penelit</w:t>
      </w:r>
      <w:r w:rsidR="002909D0">
        <w:rPr>
          <w:rFonts w:ascii="Times New Roman" w:eastAsia="Times New Roman" w:hAnsi="Times New Roman"/>
          <w:sz w:val="24"/>
        </w:rPr>
        <w:t xml:space="preserve">ian ini adalah </w:t>
      </w:r>
      <w:r w:rsidR="002909D0">
        <w:rPr>
          <w:rFonts w:ascii="Times New Roman" w:eastAsia="Times New Roman" w:hAnsi="Times New Roman"/>
          <w:sz w:val="24"/>
          <w:lang w:val="en-US"/>
        </w:rPr>
        <w:t>m</w:t>
      </w:r>
      <w:r w:rsidRPr="007E0871">
        <w:rPr>
          <w:rFonts w:ascii="Times New Roman" w:eastAsia="Times New Roman" w:hAnsi="Times New Roman"/>
          <w:sz w:val="24"/>
        </w:rPr>
        <w:t xml:space="preserve">enganalisis evaluasi </w:t>
      </w:r>
      <w:r w:rsidR="00952223" w:rsidRPr="007E0871">
        <w:rPr>
          <w:rFonts w:ascii="Times New Roman" w:eastAsia="Times New Roman" w:hAnsi="Times New Roman"/>
          <w:sz w:val="24"/>
        </w:rPr>
        <w:t xml:space="preserve">Diklat </w:t>
      </w:r>
      <w:r w:rsidR="00952223">
        <w:rPr>
          <w:rFonts w:ascii="Times New Roman" w:eastAsia="Times New Roman" w:hAnsi="Times New Roman"/>
          <w:sz w:val="24"/>
          <w:lang w:val="en-US"/>
        </w:rPr>
        <w:t>BST KLM</w:t>
      </w:r>
      <w:r w:rsidRPr="007E0871">
        <w:rPr>
          <w:rFonts w:ascii="Times New Roman" w:eastAsia="Times New Roman" w:hAnsi="Times New Roman"/>
          <w:sz w:val="24"/>
        </w:rPr>
        <w:t xml:space="preserve"> pada tingkat reaksi (reaction level), tingkat pembelajaran (learning level), ti</w:t>
      </w:r>
      <w:r w:rsidR="00952223">
        <w:rPr>
          <w:rFonts w:ascii="Times New Roman" w:eastAsia="Times New Roman" w:hAnsi="Times New Roman"/>
          <w:sz w:val="24"/>
        </w:rPr>
        <w:t>ngkat perilaku (behavior level)</w:t>
      </w:r>
      <w:r w:rsidR="00C26F9B">
        <w:rPr>
          <w:rFonts w:ascii="Times New Roman" w:eastAsia="Times New Roman" w:hAnsi="Times New Roman"/>
          <w:sz w:val="24"/>
          <w:lang w:val="en-US"/>
        </w:rPr>
        <w:t>.</w:t>
      </w:r>
    </w:p>
    <w:p w:rsidR="007E0871" w:rsidRDefault="007E0871" w:rsidP="007E0871">
      <w:pPr>
        <w:spacing w:after="0" w:line="239" w:lineRule="auto"/>
        <w:ind w:right="266" w:firstLine="450"/>
        <w:jc w:val="both"/>
        <w:rPr>
          <w:rFonts w:ascii="Times New Roman" w:eastAsia="Times New Roman" w:hAnsi="Times New Roman"/>
          <w:sz w:val="24"/>
        </w:rPr>
      </w:pPr>
      <w:r>
        <w:rPr>
          <w:rFonts w:ascii="Times New Roman" w:eastAsia="Times New Roman" w:hAnsi="Times New Roman"/>
          <w:sz w:val="24"/>
          <w:lang w:val="en-US"/>
        </w:rPr>
        <w:t>P</w:t>
      </w:r>
      <w:r w:rsidRPr="007E0871">
        <w:rPr>
          <w:rFonts w:ascii="Times New Roman" w:eastAsia="Times New Roman" w:hAnsi="Times New Roman"/>
          <w:sz w:val="24"/>
        </w:rPr>
        <w:t xml:space="preserve">enelitian ini diharapkan dapat memberikan manfaat dan informasi yang dapat digunakan oleh berbagai pihak yang membutuhkan: </w:t>
      </w:r>
    </w:p>
    <w:p w:rsidR="007E0871" w:rsidRDefault="007E0871" w:rsidP="007E0871">
      <w:pPr>
        <w:spacing w:after="0" w:line="239" w:lineRule="auto"/>
        <w:ind w:left="450" w:right="266" w:hanging="450"/>
        <w:jc w:val="both"/>
        <w:rPr>
          <w:rFonts w:ascii="Times New Roman" w:eastAsia="Times New Roman" w:hAnsi="Times New Roman"/>
          <w:sz w:val="24"/>
        </w:rPr>
      </w:pPr>
      <w:r w:rsidRPr="007E0871">
        <w:rPr>
          <w:rFonts w:ascii="Times New Roman" w:eastAsia="Times New Roman" w:hAnsi="Times New Roman"/>
          <w:sz w:val="24"/>
        </w:rPr>
        <w:t>(1) Bagi peneliti</w:t>
      </w:r>
      <w:r w:rsidR="007B4A90">
        <w:rPr>
          <w:rFonts w:ascii="Times New Roman" w:eastAsia="Times New Roman" w:hAnsi="Times New Roman"/>
          <w:sz w:val="24"/>
          <w:lang w:val="en-US"/>
        </w:rPr>
        <w:t>,</w:t>
      </w:r>
      <w:r w:rsidRPr="007E0871">
        <w:rPr>
          <w:rFonts w:ascii="Times New Roman" w:eastAsia="Times New Roman" w:hAnsi="Times New Roman"/>
          <w:sz w:val="24"/>
        </w:rPr>
        <w:t xml:space="preserve"> menambah wawasan, pengetahuan mengenai evaluasi diklat menggunakan model </w:t>
      </w:r>
      <w:r w:rsidR="00952223">
        <w:rPr>
          <w:rFonts w:ascii="Times New Roman" w:eastAsia="Times New Roman" w:hAnsi="Times New Roman"/>
          <w:sz w:val="24"/>
          <w:lang w:val="en-US"/>
        </w:rPr>
        <w:t>3</w:t>
      </w:r>
      <w:r w:rsidRPr="007E0871">
        <w:rPr>
          <w:rFonts w:ascii="Times New Roman" w:eastAsia="Times New Roman" w:hAnsi="Times New Roman"/>
          <w:sz w:val="24"/>
        </w:rPr>
        <w:t xml:space="preserve"> level (reaksi, pembelajaran, perilaku); </w:t>
      </w:r>
    </w:p>
    <w:p w:rsidR="007E0871" w:rsidRDefault="007E0871" w:rsidP="007B4A90">
      <w:pPr>
        <w:spacing w:after="0" w:line="239" w:lineRule="auto"/>
        <w:ind w:left="450" w:right="266" w:hanging="450"/>
        <w:jc w:val="both"/>
        <w:rPr>
          <w:rFonts w:ascii="Times New Roman" w:eastAsia="Times New Roman" w:hAnsi="Times New Roman"/>
          <w:sz w:val="24"/>
        </w:rPr>
      </w:pPr>
      <w:r w:rsidRPr="007E0871">
        <w:rPr>
          <w:rFonts w:ascii="Times New Roman" w:eastAsia="Times New Roman" w:hAnsi="Times New Roman"/>
          <w:sz w:val="24"/>
        </w:rPr>
        <w:t xml:space="preserve">(2) Bagi </w:t>
      </w:r>
      <w:r w:rsidR="007B4A90">
        <w:rPr>
          <w:rFonts w:ascii="Times New Roman" w:eastAsia="Times New Roman" w:hAnsi="Times New Roman"/>
          <w:sz w:val="24"/>
          <w:lang w:val="en-US"/>
        </w:rPr>
        <w:t>STIP</w:t>
      </w:r>
      <w:r w:rsidRPr="007E0871">
        <w:rPr>
          <w:rFonts w:ascii="Times New Roman" w:eastAsia="Times New Roman" w:hAnsi="Times New Roman"/>
          <w:sz w:val="24"/>
        </w:rPr>
        <w:t xml:space="preserve">, penelitian ini diharapkan dapat memberi informasi dan manfaat mengenai evaluasi diklat menggunakan model </w:t>
      </w:r>
      <w:r w:rsidR="00952223">
        <w:rPr>
          <w:rFonts w:ascii="Times New Roman" w:eastAsia="Times New Roman" w:hAnsi="Times New Roman"/>
          <w:sz w:val="24"/>
          <w:lang w:val="en-US"/>
        </w:rPr>
        <w:t>3</w:t>
      </w:r>
      <w:r w:rsidRPr="007E0871">
        <w:rPr>
          <w:rFonts w:ascii="Times New Roman" w:eastAsia="Times New Roman" w:hAnsi="Times New Roman"/>
          <w:sz w:val="24"/>
        </w:rPr>
        <w:t xml:space="preserve"> level (reaksi, pembelajaran, perilaku).</w:t>
      </w:r>
    </w:p>
    <w:p w:rsidR="007B4A90" w:rsidRDefault="007B4A90" w:rsidP="005A55E7">
      <w:pPr>
        <w:spacing w:after="0"/>
        <w:jc w:val="both"/>
        <w:rPr>
          <w:rFonts w:ascii="Times New Roman" w:hAnsi="Times New Roman"/>
          <w:b/>
          <w:noProof/>
          <w:lang w:val="en-US"/>
        </w:rPr>
      </w:pPr>
    </w:p>
    <w:p w:rsidR="007B4A90" w:rsidRPr="007B4A90" w:rsidRDefault="002E65A6" w:rsidP="007B4A90">
      <w:pPr>
        <w:spacing w:after="0"/>
        <w:jc w:val="both"/>
        <w:rPr>
          <w:rFonts w:ascii="Times New Roman" w:hAnsi="Times New Roman"/>
          <w:b/>
          <w:noProof/>
          <w:lang w:val="en-US"/>
        </w:rPr>
      </w:pPr>
      <w:r>
        <w:rPr>
          <w:rFonts w:ascii="Times New Roman" w:hAnsi="Times New Roman"/>
          <w:b/>
          <w:noProof/>
          <w:lang w:val="en-US"/>
        </w:rPr>
        <w:t xml:space="preserve">2.  </w:t>
      </w:r>
      <w:r w:rsidR="005A55E7">
        <w:rPr>
          <w:rFonts w:ascii="Times New Roman" w:hAnsi="Times New Roman"/>
          <w:b/>
          <w:noProof/>
          <w:lang w:val="en-US"/>
        </w:rPr>
        <w:t xml:space="preserve"> </w:t>
      </w:r>
      <w:r>
        <w:rPr>
          <w:rFonts w:ascii="Times New Roman" w:hAnsi="Times New Roman"/>
          <w:b/>
          <w:noProof/>
          <w:lang w:val="en-US"/>
        </w:rPr>
        <w:t>METODE</w:t>
      </w:r>
    </w:p>
    <w:p w:rsidR="007B4A90" w:rsidRDefault="007B4A90" w:rsidP="009B12C5">
      <w:pPr>
        <w:spacing w:after="0"/>
        <w:ind w:firstLine="270"/>
        <w:jc w:val="both"/>
        <w:rPr>
          <w:rFonts w:ascii="Times New Roman" w:hAnsi="Times New Roman" w:cs="Times New Roman"/>
          <w:sz w:val="24"/>
          <w:szCs w:val="24"/>
        </w:rPr>
      </w:pPr>
      <w:r w:rsidRPr="007B4A90">
        <w:rPr>
          <w:rFonts w:ascii="Times New Roman" w:hAnsi="Times New Roman" w:cs="Times New Roman"/>
          <w:sz w:val="24"/>
          <w:szCs w:val="24"/>
          <w:lang w:val="en-US"/>
        </w:rPr>
        <w:t>J</w:t>
      </w:r>
      <w:r w:rsidR="008B6C30" w:rsidRPr="007B4A90">
        <w:rPr>
          <w:rFonts w:ascii="Times New Roman" w:hAnsi="Times New Roman" w:cs="Times New Roman"/>
          <w:sz w:val="24"/>
          <w:szCs w:val="24"/>
        </w:rPr>
        <w:t xml:space="preserve">enis penelitian </w:t>
      </w:r>
      <w:r w:rsidRPr="007B4A90">
        <w:rPr>
          <w:rFonts w:ascii="Times New Roman" w:hAnsi="Times New Roman" w:cs="Times New Roman"/>
          <w:sz w:val="24"/>
          <w:szCs w:val="24"/>
          <w:lang w:val="en-US"/>
        </w:rPr>
        <w:t xml:space="preserve">yang digunakan adalah </w:t>
      </w:r>
      <w:r w:rsidRPr="007B4A90">
        <w:rPr>
          <w:rFonts w:ascii="Times New Roman" w:hAnsi="Times New Roman" w:cs="Times New Roman"/>
          <w:sz w:val="24"/>
          <w:szCs w:val="24"/>
        </w:rPr>
        <w:t>kuantitatif</w:t>
      </w:r>
      <w:r w:rsidRPr="007B4A90">
        <w:rPr>
          <w:rFonts w:ascii="Times New Roman" w:hAnsi="Times New Roman" w:cs="Times New Roman"/>
          <w:sz w:val="24"/>
          <w:szCs w:val="24"/>
          <w:lang w:val="en-US"/>
        </w:rPr>
        <w:t>.</w:t>
      </w:r>
      <w:r w:rsidR="008B6C30" w:rsidRPr="007B4A90">
        <w:rPr>
          <w:rFonts w:ascii="Times New Roman" w:hAnsi="Times New Roman" w:cs="Times New Roman"/>
          <w:sz w:val="24"/>
          <w:szCs w:val="24"/>
        </w:rPr>
        <w:t xml:space="preserve"> </w:t>
      </w:r>
      <w:r w:rsidRPr="007B4A90">
        <w:rPr>
          <w:rFonts w:ascii="Times New Roman" w:hAnsi="Times New Roman" w:cs="Times New Roman"/>
          <w:sz w:val="24"/>
          <w:szCs w:val="24"/>
        </w:rPr>
        <w:t xml:space="preserve">Populasi dalam penelitian ini adalah keseluruhan </w:t>
      </w:r>
      <w:r>
        <w:rPr>
          <w:rFonts w:ascii="Times New Roman" w:hAnsi="Times New Roman" w:cs="Times New Roman"/>
          <w:sz w:val="24"/>
          <w:szCs w:val="24"/>
          <w:lang w:val="en-US"/>
        </w:rPr>
        <w:t>nelayan di Pelabuhan Sunda Kelapa</w:t>
      </w:r>
      <w:r w:rsidR="009B12C5">
        <w:rPr>
          <w:rFonts w:ascii="Times New Roman" w:hAnsi="Times New Roman" w:cs="Times New Roman"/>
          <w:sz w:val="24"/>
          <w:szCs w:val="24"/>
        </w:rPr>
        <w:t xml:space="preserve"> yang mengikuti </w:t>
      </w:r>
      <w:r w:rsidR="009B12C5">
        <w:rPr>
          <w:rFonts w:ascii="Times New Roman" w:hAnsi="Times New Roman" w:cs="Times New Roman"/>
          <w:sz w:val="24"/>
          <w:szCs w:val="24"/>
          <w:lang w:val="en-US"/>
        </w:rPr>
        <w:t>d</w:t>
      </w:r>
      <w:r w:rsidR="009B12C5">
        <w:rPr>
          <w:rFonts w:ascii="Times New Roman" w:hAnsi="Times New Roman" w:cs="Times New Roman"/>
          <w:sz w:val="24"/>
          <w:szCs w:val="24"/>
        </w:rPr>
        <w:t xml:space="preserve">iklat pemberdayaan masyarakat BST KLM </w:t>
      </w:r>
      <w:r w:rsidRPr="007B4A90">
        <w:rPr>
          <w:rFonts w:ascii="Times New Roman" w:hAnsi="Times New Roman" w:cs="Times New Roman"/>
          <w:sz w:val="24"/>
          <w:szCs w:val="24"/>
        </w:rPr>
        <w:t xml:space="preserve">yang diadakan oleh </w:t>
      </w:r>
      <w:r>
        <w:rPr>
          <w:rFonts w:ascii="Times New Roman" w:hAnsi="Times New Roman" w:cs="Times New Roman"/>
          <w:sz w:val="24"/>
          <w:szCs w:val="24"/>
          <w:lang w:val="en-US"/>
        </w:rPr>
        <w:t>Sekolah Tinggi Ilmu Pelayaran</w:t>
      </w:r>
      <w:r w:rsidR="009B12C5">
        <w:rPr>
          <w:rFonts w:ascii="Times New Roman" w:hAnsi="Times New Roman" w:cs="Times New Roman"/>
          <w:sz w:val="24"/>
          <w:szCs w:val="24"/>
          <w:lang w:val="en-US"/>
        </w:rPr>
        <w:t xml:space="preserve"> tahun 2019.</w:t>
      </w:r>
      <w:r w:rsidRPr="007B4A90">
        <w:rPr>
          <w:rFonts w:ascii="Times New Roman" w:hAnsi="Times New Roman" w:cs="Times New Roman"/>
          <w:sz w:val="24"/>
          <w:szCs w:val="24"/>
        </w:rPr>
        <w:t xml:space="preserve"> Teknik pengambilan sampel dilakukan dengan menggunakan sampling jenuh. Istilah lain sampel jenuh adalah sensus, dimana semua anggota populasi dijadikan sampel (Sugiyono 2010).</w:t>
      </w:r>
    </w:p>
    <w:p w:rsidR="000D6700" w:rsidRDefault="009B12C5" w:rsidP="002909D0">
      <w:pPr>
        <w:spacing w:after="0"/>
        <w:ind w:firstLine="270"/>
        <w:jc w:val="both"/>
        <w:rPr>
          <w:rFonts w:ascii="Times New Roman" w:hAnsi="Times New Roman" w:cs="Times New Roman"/>
          <w:sz w:val="24"/>
          <w:szCs w:val="24"/>
          <w:lang w:val="en-US"/>
        </w:rPr>
      </w:pPr>
      <w:r w:rsidRPr="009B12C5">
        <w:rPr>
          <w:rFonts w:ascii="Times New Roman" w:hAnsi="Times New Roman" w:cs="Times New Roman"/>
          <w:sz w:val="24"/>
          <w:szCs w:val="24"/>
        </w:rPr>
        <w:t>Data yang akan digunak</w:t>
      </w:r>
      <w:r w:rsidR="001A4414">
        <w:rPr>
          <w:rFonts w:ascii="Times New Roman" w:hAnsi="Times New Roman" w:cs="Times New Roman"/>
          <w:sz w:val="24"/>
          <w:szCs w:val="24"/>
        </w:rPr>
        <w:t xml:space="preserve">an dalam penelitian ini adalah </w:t>
      </w:r>
      <w:r w:rsidR="001A4414">
        <w:rPr>
          <w:rFonts w:ascii="Times New Roman" w:hAnsi="Times New Roman" w:cs="Times New Roman"/>
          <w:sz w:val="24"/>
          <w:szCs w:val="24"/>
          <w:lang w:val="en-US"/>
        </w:rPr>
        <w:t>d</w:t>
      </w:r>
      <w:r w:rsidRPr="001A4414">
        <w:rPr>
          <w:rFonts w:ascii="Times New Roman" w:hAnsi="Times New Roman" w:cs="Times New Roman"/>
          <w:sz w:val="24"/>
          <w:szCs w:val="24"/>
        </w:rPr>
        <w:t xml:space="preserve">ata primer </w:t>
      </w:r>
      <w:r w:rsidR="001A4414">
        <w:rPr>
          <w:rFonts w:ascii="Times New Roman" w:hAnsi="Times New Roman" w:cs="Times New Roman"/>
          <w:sz w:val="24"/>
          <w:szCs w:val="24"/>
          <w:lang w:val="en-US"/>
        </w:rPr>
        <w:t>yang</w:t>
      </w:r>
      <w:r w:rsidRPr="001A4414">
        <w:rPr>
          <w:rFonts w:ascii="Times New Roman" w:hAnsi="Times New Roman" w:cs="Times New Roman"/>
          <w:sz w:val="24"/>
          <w:szCs w:val="24"/>
        </w:rPr>
        <w:t xml:space="preserve"> diperoleh dari observasi langsung di pe</w:t>
      </w:r>
      <w:r w:rsidRPr="001A4414">
        <w:rPr>
          <w:rFonts w:ascii="Times New Roman" w:hAnsi="Times New Roman" w:cs="Times New Roman"/>
          <w:sz w:val="24"/>
          <w:szCs w:val="24"/>
          <w:lang w:val="en-US"/>
        </w:rPr>
        <w:t>labuhan</w:t>
      </w:r>
      <w:r w:rsidRPr="001A4414">
        <w:rPr>
          <w:rFonts w:ascii="Times New Roman" w:hAnsi="Times New Roman" w:cs="Times New Roman"/>
          <w:sz w:val="24"/>
          <w:szCs w:val="24"/>
        </w:rPr>
        <w:t xml:space="preserve">, kuesioner dan hasil wawancara kepada </w:t>
      </w:r>
      <w:r w:rsidRPr="001A4414">
        <w:rPr>
          <w:rFonts w:ascii="Times New Roman" w:hAnsi="Times New Roman" w:cs="Times New Roman"/>
          <w:sz w:val="24"/>
          <w:szCs w:val="24"/>
          <w:lang w:val="en-US"/>
        </w:rPr>
        <w:t>nelayan di sekitar pelabuhan Sunda Kelapa.</w:t>
      </w:r>
      <w:r w:rsidR="00667D55">
        <w:rPr>
          <w:rFonts w:ascii="Times New Roman" w:hAnsi="Times New Roman" w:cs="Times New Roman"/>
          <w:sz w:val="24"/>
          <w:szCs w:val="24"/>
          <w:lang w:val="en-US"/>
        </w:rPr>
        <w:t xml:space="preserve"> Hasil jawaban responden kemudian dikategorikan dalam 4 kelas sesuai tabel berikut.</w:t>
      </w:r>
    </w:p>
    <w:p w:rsidR="00492479" w:rsidRDefault="00492479" w:rsidP="002909D0">
      <w:pPr>
        <w:spacing w:after="0"/>
        <w:ind w:firstLine="270"/>
        <w:jc w:val="both"/>
        <w:rPr>
          <w:rFonts w:ascii="Times New Roman" w:hAnsi="Times New Roman" w:cs="Times New Roman"/>
          <w:sz w:val="24"/>
          <w:szCs w:val="24"/>
          <w:lang w:val="en-US"/>
        </w:rPr>
      </w:pPr>
    </w:p>
    <w:p w:rsidR="00CC4E02" w:rsidRDefault="00667D55" w:rsidP="00667D55">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Tabel 1. Skala pengukuran kepuasa</w:t>
      </w:r>
      <w:r w:rsidR="000D6700">
        <w:rPr>
          <w:rFonts w:ascii="Times New Roman" w:hAnsi="Times New Roman" w:cs="Times New Roman"/>
          <w:sz w:val="24"/>
          <w:szCs w:val="24"/>
          <w:lang w:val="en-US"/>
        </w:rPr>
        <w:t>n</w:t>
      </w:r>
    </w:p>
    <w:tbl>
      <w:tblPr>
        <w:tblW w:w="3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5"/>
        <w:gridCol w:w="2160"/>
      </w:tblGrid>
      <w:tr w:rsidR="00CC4E02" w:rsidTr="00667D55">
        <w:trPr>
          <w:trHeight w:val="228"/>
          <w:jc w:val="center"/>
        </w:trPr>
        <w:tc>
          <w:tcPr>
            <w:tcW w:w="1175" w:type="dxa"/>
            <w:shd w:val="clear" w:color="auto" w:fill="auto"/>
            <w:vAlign w:val="bottom"/>
          </w:tcPr>
          <w:p w:rsidR="00CC4E02" w:rsidRDefault="00CC4E02" w:rsidP="002909D0">
            <w:pPr>
              <w:spacing w:after="0" w:line="229" w:lineRule="exact"/>
              <w:ind w:left="120"/>
              <w:rPr>
                <w:rFonts w:ascii="Times New Roman" w:eastAsia="Times New Roman" w:hAnsi="Times New Roman"/>
                <w:b/>
              </w:rPr>
            </w:pPr>
            <w:r>
              <w:rPr>
                <w:rFonts w:ascii="Times New Roman" w:eastAsia="Times New Roman" w:hAnsi="Times New Roman"/>
                <w:b/>
              </w:rPr>
              <w:t>Bobot</w:t>
            </w:r>
          </w:p>
        </w:tc>
        <w:tc>
          <w:tcPr>
            <w:tcW w:w="2160" w:type="dxa"/>
            <w:shd w:val="clear" w:color="auto" w:fill="auto"/>
            <w:vAlign w:val="bottom"/>
          </w:tcPr>
          <w:p w:rsidR="00CC4E02" w:rsidRDefault="00CC4E02" w:rsidP="002909D0">
            <w:pPr>
              <w:spacing w:after="0" w:line="229" w:lineRule="exact"/>
              <w:rPr>
                <w:rFonts w:ascii="Times New Roman" w:eastAsia="Times New Roman" w:hAnsi="Times New Roman"/>
                <w:b/>
              </w:rPr>
            </w:pPr>
            <w:r>
              <w:rPr>
                <w:rFonts w:ascii="Times New Roman" w:eastAsia="Times New Roman" w:hAnsi="Times New Roman"/>
                <w:b/>
              </w:rPr>
              <w:t>Keterangan</w:t>
            </w:r>
          </w:p>
        </w:tc>
      </w:tr>
      <w:tr w:rsidR="00CC4E02" w:rsidTr="00667D55">
        <w:trPr>
          <w:trHeight w:val="218"/>
          <w:jc w:val="center"/>
        </w:trPr>
        <w:tc>
          <w:tcPr>
            <w:tcW w:w="1175" w:type="dxa"/>
            <w:shd w:val="clear" w:color="auto" w:fill="auto"/>
            <w:vAlign w:val="bottom"/>
          </w:tcPr>
          <w:p w:rsidR="00CC4E02" w:rsidRDefault="00CC4E02" w:rsidP="002909D0">
            <w:pPr>
              <w:spacing w:after="0" w:line="218" w:lineRule="exact"/>
              <w:ind w:left="40"/>
              <w:rPr>
                <w:rFonts w:ascii="Times New Roman" w:eastAsia="Times New Roman" w:hAnsi="Times New Roman"/>
              </w:rPr>
            </w:pPr>
            <w:r>
              <w:rPr>
                <w:rFonts w:ascii="Times New Roman" w:eastAsia="Times New Roman" w:hAnsi="Times New Roman"/>
                <w:w w:val="97"/>
              </w:rPr>
              <w:t>1,00</w:t>
            </w:r>
            <w:r>
              <w:rPr>
                <w:rFonts w:ascii="Times New Roman" w:eastAsia="Times New Roman" w:hAnsi="Times New Roman"/>
              </w:rPr>
              <w:t>– 1.75</w:t>
            </w:r>
          </w:p>
        </w:tc>
        <w:tc>
          <w:tcPr>
            <w:tcW w:w="2160" w:type="dxa"/>
            <w:shd w:val="clear" w:color="auto" w:fill="auto"/>
            <w:vAlign w:val="bottom"/>
          </w:tcPr>
          <w:p w:rsidR="00CC4E02" w:rsidRDefault="00CC4E02" w:rsidP="002909D0">
            <w:pPr>
              <w:spacing w:after="0" w:line="218" w:lineRule="exact"/>
              <w:rPr>
                <w:rFonts w:ascii="Times New Roman" w:eastAsia="Times New Roman" w:hAnsi="Times New Roman"/>
              </w:rPr>
            </w:pPr>
            <w:r>
              <w:rPr>
                <w:rFonts w:ascii="Times New Roman" w:eastAsia="Times New Roman" w:hAnsi="Times New Roman"/>
              </w:rPr>
              <w:t>Sangat tidak puas</w:t>
            </w:r>
          </w:p>
        </w:tc>
      </w:tr>
      <w:tr w:rsidR="00CC4E02" w:rsidTr="00667D55">
        <w:trPr>
          <w:trHeight w:val="220"/>
          <w:jc w:val="center"/>
        </w:trPr>
        <w:tc>
          <w:tcPr>
            <w:tcW w:w="1175" w:type="dxa"/>
            <w:shd w:val="clear" w:color="auto" w:fill="auto"/>
            <w:vAlign w:val="bottom"/>
          </w:tcPr>
          <w:p w:rsidR="00CC4E02" w:rsidRDefault="00CC4E02" w:rsidP="002909D0">
            <w:pPr>
              <w:spacing w:after="0" w:line="219" w:lineRule="exact"/>
              <w:ind w:left="40"/>
              <w:rPr>
                <w:rFonts w:ascii="Times New Roman" w:eastAsia="Times New Roman" w:hAnsi="Times New Roman"/>
              </w:rPr>
            </w:pPr>
            <w:r>
              <w:rPr>
                <w:rFonts w:ascii="Times New Roman" w:eastAsia="Times New Roman" w:hAnsi="Times New Roman"/>
                <w:w w:val="97"/>
              </w:rPr>
              <w:t>1,76</w:t>
            </w:r>
            <w:r>
              <w:rPr>
                <w:rFonts w:ascii="Times New Roman" w:eastAsia="Times New Roman" w:hAnsi="Times New Roman"/>
              </w:rPr>
              <w:t>– 2.50</w:t>
            </w:r>
          </w:p>
        </w:tc>
        <w:tc>
          <w:tcPr>
            <w:tcW w:w="2160" w:type="dxa"/>
            <w:shd w:val="clear" w:color="auto" w:fill="auto"/>
            <w:vAlign w:val="bottom"/>
          </w:tcPr>
          <w:p w:rsidR="00CC4E02" w:rsidRDefault="00CC4E02" w:rsidP="002909D0">
            <w:pPr>
              <w:spacing w:after="0" w:line="219" w:lineRule="exact"/>
              <w:rPr>
                <w:rFonts w:ascii="Times New Roman" w:eastAsia="Times New Roman" w:hAnsi="Times New Roman"/>
              </w:rPr>
            </w:pPr>
            <w:r>
              <w:rPr>
                <w:rFonts w:ascii="Times New Roman" w:eastAsia="Times New Roman" w:hAnsi="Times New Roman"/>
              </w:rPr>
              <w:t>Tidak puas</w:t>
            </w:r>
          </w:p>
        </w:tc>
      </w:tr>
      <w:tr w:rsidR="00CC4E02" w:rsidTr="00667D55">
        <w:trPr>
          <w:trHeight w:val="220"/>
          <w:jc w:val="center"/>
        </w:trPr>
        <w:tc>
          <w:tcPr>
            <w:tcW w:w="1175" w:type="dxa"/>
            <w:shd w:val="clear" w:color="auto" w:fill="auto"/>
            <w:vAlign w:val="bottom"/>
          </w:tcPr>
          <w:p w:rsidR="00CC4E02" w:rsidRDefault="00CC4E02" w:rsidP="002909D0">
            <w:pPr>
              <w:spacing w:after="0" w:line="219" w:lineRule="exact"/>
              <w:ind w:left="40"/>
              <w:rPr>
                <w:rFonts w:ascii="Times New Roman" w:eastAsia="Times New Roman" w:hAnsi="Times New Roman"/>
              </w:rPr>
            </w:pPr>
            <w:r>
              <w:rPr>
                <w:rFonts w:ascii="Times New Roman" w:eastAsia="Times New Roman" w:hAnsi="Times New Roman"/>
                <w:w w:val="97"/>
              </w:rPr>
              <w:t>2.51</w:t>
            </w:r>
            <w:r>
              <w:rPr>
                <w:rFonts w:ascii="Times New Roman" w:eastAsia="Times New Roman" w:hAnsi="Times New Roman"/>
              </w:rPr>
              <w:t>– 3.25</w:t>
            </w:r>
          </w:p>
        </w:tc>
        <w:tc>
          <w:tcPr>
            <w:tcW w:w="2160" w:type="dxa"/>
            <w:shd w:val="clear" w:color="auto" w:fill="auto"/>
            <w:vAlign w:val="bottom"/>
          </w:tcPr>
          <w:p w:rsidR="00CC4E02" w:rsidRDefault="00CC4E02" w:rsidP="002909D0">
            <w:pPr>
              <w:spacing w:after="0" w:line="219" w:lineRule="exact"/>
              <w:rPr>
                <w:rFonts w:ascii="Times New Roman" w:eastAsia="Times New Roman" w:hAnsi="Times New Roman"/>
              </w:rPr>
            </w:pPr>
            <w:r>
              <w:rPr>
                <w:rFonts w:ascii="Times New Roman" w:eastAsia="Times New Roman" w:hAnsi="Times New Roman"/>
              </w:rPr>
              <w:t>Puas</w:t>
            </w:r>
          </w:p>
        </w:tc>
      </w:tr>
      <w:tr w:rsidR="00CC4E02" w:rsidTr="00667D55">
        <w:trPr>
          <w:trHeight w:val="216"/>
          <w:jc w:val="center"/>
        </w:trPr>
        <w:tc>
          <w:tcPr>
            <w:tcW w:w="1175" w:type="dxa"/>
            <w:shd w:val="clear" w:color="auto" w:fill="auto"/>
            <w:vAlign w:val="bottom"/>
          </w:tcPr>
          <w:p w:rsidR="00CC4E02" w:rsidRPr="00CC4E02" w:rsidRDefault="00CC4E02" w:rsidP="002909D0">
            <w:pPr>
              <w:spacing w:after="0" w:line="216" w:lineRule="exact"/>
              <w:ind w:left="40"/>
              <w:rPr>
                <w:rFonts w:ascii="Times New Roman" w:eastAsia="Times New Roman" w:hAnsi="Times New Roman"/>
                <w:lang w:val="en-US"/>
              </w:rPr>
            </w:pPr>
            <w:r>
              <w:rPr>
                <w:rFonts w:ascii="Times New Roman" w:eastAsia="Times New Roman" w:hAnsi="Times New Roman"/>
                <w:w w:val="97"/>
              </w:rPr>
              <w:t>3.26</w:t>
            </w:r>
            <w:r>
              <w:rPr>
                <w:rFonts w:ascii="Times New Roman" w:eastAsia="Times New Roman" w:hAnsi="Times New Roman"/>
              </w:rPr>
              <w:t>– 4</w:t>
            </w:r>
            <w:r>
              <w:rPr>
                <w:rFonts w:ascii="Times New Roman" w:eastAsia="Times New Roman" w:hAnsi="Times New Roman"/>
                <w:lang w:val="en-US"/>
              </w:rPr>
              <w:t>.00</w:t>
            </w:r>
          </w:p>
        </w:tc>
        <w:tc>
          <w:tcPr>
            <w:tcW w:w="2160" w:type="dxa"/>
            <w:shd w:val="clear" w:color="auto" w:fill="auto"/>
            <w:vAlign w:val="bottom"/>
          </w:tcPr>
          <w:p w:rsidR="00CC4E02" w:rsidRDefault="00CC4E02" w:rsidP="002909D0">
            <w:pPr>
              <w:spacing w:after="0" w:line="216" w:lineRule="exact"/>
              <w:rPr>
                <w:rFonts w:ascii="Times New Roman" w:eastAsia="Times New Roman" w:hAnsi="Times New Roman"/>
              </w:rPr>
            </w:pPr>
            <w:r>
              <w:rPr>
                <w:rFonts w:ascii="Times New Roman" w:eastAsia="Times New Roman" w:hAnsi="Times New Roman"/>
              </w:rPr>
              <w:t>Sangat Puas</w:t>
            </w:r>
          </w:p>
        </w:tc>
      </w:tr>
    </w:tbl>
    <w:p w:rsidR="009B12C5" w:rsidRPr="001A4414" w:rsidRDefault="001A4414" w:rsidP="00CC4E02">
      <w:pPr>
        <w:spacing w:after="0"/>
        <w:jc w:val="both"/>
        <w:rPr>
          <w:rFonts w:ascii="Times New Roman" w:hAnsi="Times New Roman" w:cs="Times New Roman"/>
          <w:sz w:val="24"/>
          <w:szCs w:val="24"/>
        </w:rPr>
      </w:pPr>
      <w:r>
        <w:rPr>
          <w:rFonts w:ascii="Times New Roman" w:hAnsi="Times New Roman" w:cs="Times New Roman"/>
          <w:sz w:val="24"/>
          <w:szCs w:val="24"/>
          <w:lang w:val="en-US"/>
        </w:rPr>
        <w:t>Kemudian d</w:t>
      </w:r>
      <w:r w:rsidR="009B12C5" w:rsidRPr="001A4414">
        <w:rPr>
          <w:rFonts w:ascii="Times New Roman" w:hAnsi="Times New Roman" w:cs="Times New Roman"/>
          <w:sz w:val="24"/>
          <w:szCs w:val="24"/>
        </w:rPr>
        <w:t xml:space="preserve">ata </w:t>
      </w:r>
      <w:r>
        <w:rPr>
          <w:rFonts w:ascii="Times New Roman" w:hAnsi="Times New Roman" w:cs="Times New Roman"/>
          <w:sz w:val="24"/>
          <w:szCs w:val="24"/>
          <w:lang w:val="en-US"/>
        </w:rPr>
        <w:t>s</w:t>
      </w:r>
      <w:r>
        <w:rPr>
          <w:rFonts w:ascii="Times New Roman" w:hAnsi="Times New Roman" w:cs="Times New Roman"/>
          <w:sz w:val="24"/>
          <w:szCs w:val="24"/>
        </w:rPr>
        <w:t xml:space="preserve">ekunder </w:t>
      </w:r>
      <w:r w:rsidRPr="001A4414">
        <w:rPr>
          <w:rFonts w:ascii="Times New Roman" w:hAnsi="Times New Roman" w:cs="Times New Roman"/>
          <w:sz w:val="24"/>
          <w:szCs w:val="24"/>
          <w:lang w:val="en-US"/>
        </w:rPr>
        <w:t>yang</w:t>
      </w:r>
      <w:r w:rsidR="009B12C5" w:rsidRPr="001A4414">
        <w:rPr>
          <w:rFonts w:ascii="Times New Roman" w:hAnsi="Times New Roman" w:cs="Times New Roman"/>
          <w:sz w:val="24"/>
          <w:szCs w:val="24"/>
        </w:rPr>
        <w:t xml:space="preserve"> diperoleh dari studi literatur perpustakaan seperti jurnal, skripsi, tesis, dan buku-buku yang mendukung kegiatan penelitian</w:t>
      </w:r>
      <w:r w:rsidR="009B12C5" w:rsidRPr="001A4414">
        <w:rPr>
          <w:rFonts w:ascii="Times New Roman" w:hAnsi="Times New Roman" w:cs="Times New Roman"/>
          <w:sz w:val="24"/>
          <w:szCs w:val="24"/>
          <w:lang w:val="en-US"/>
        </w:rPr>
        <w:t>.</w:t>
      </w:r>
    </w:p>
    <w:p w:rsidR="008B6C30" w:rsidRPr="00952223" w:rsidRDefault="009B12C5" w:rsidP="00667D55">
      <w:pPr>
        <w:pStyle w:val="ListParagraph"/>
        <w:ind w:left="0" w:firstLine="270"/>
        <w:jc w:val="both"/>
        <w:rPr>
          <w:rFonts w:ascii="Times New Roman" w:eastAsia="Times New Roman" w:hAnsi="Times New Roman"/>
          <w:sz w:val="24"/>
          <w:lang w:val="en-US"/>
        </w:rPr>
      </w:pPr>
      <w:r>
        <w:rPr>
          <w:rFonts w:ascii="Times New Roman" w:eastAsia="Times New Roman" w:hAnsi="Times New Roman"/>
          <w:sz w:val="24"/>
        </w:rPr>
        <w:t>Teknik pengumpulan data dilakukan dengan cara obserasi, wawancara, survei dengan instrument kuesioner</w:t>
      </w:r>
      <w:r>
        <w:rPr>
          <w:rFonts w:ascii="Times New Roman" w:eastAsia="Times New Roman" w:hAnsi="Times New Roman"/>
          <w:sz w:val="24"/>
          <w:lang w:val="en-US"/>
        </w:rPr>
        <w:t>. Sebelum kuesioner digunakan, terlebih dahulu dilakuka</w:t>
      </w:r>
      <w:r w:rsidR="00667D55">
        <w:rPr>
          <w:rFonts w:ascii="Times New Roman" w:eastAsia="Times New Roman" w:hAnsi="Times New Roman"/>
          <w:sz w:val="24"/>
          <w:lang w:val="en-US"/>
        </w:rPr>
        <w:t xml:space="preserve">n uji validitas dan reabilitas. </w:t>
      </w:r>
      <w:r w:rsidRPr="009B12C5">
        <w:rPr>
          <w:rFonts w:ascii="Times New Roman" w:eastAsia="Times New Roman" w:hAnsi="Times New Roman"/>
          <w:sz w:val="24"/>
          <w:lang w:val="en-US"/>
        </w:rPr>
        <w:t xml:space="preserve">Pada penelitian ini menggunakan </w:t>
      </w:r>
      <w:r>
        <w:rPr>
          <w:rFonts w:ascii="Times New Roman" w:eastAsia="Times New Roman" w:hAnsi="Times New Roman"/>
          <w:sz w:val="24"/>
          <w:lang w:val="en-US"/>
        </w:rPr>
        <w:t>a</w:t>
      </w:r>
      <w:r w:rsidRPr="009B12C5">
        <w:rPr>
          <w:rFonts w:ascii="Times New Roman" w:eastAsia="Times New Roman" w:hAnsi="Times New Roman"/>
          <w:sz w:val="24"/>
          <w:lang w:val="en-US"/>
        </w:rPr>
        <w:t xml:space="preserve">nalisis </w:t>
      </w:r>
      <w:r>
        <w:rPr>
          <w:rFonts w:ascii="Times New Roman" w:eastAsia="Times New Roman" w:hAnsi="Times New Roman"/>
          <w:sz w:val="24"/>
          <w:lang w:val="en-US"/>
        </w:rPr>
        <w:t>d</w:t>
      </w:r>
      <w:r w:rsidRPr="009B12C5">
        <w:rPr>
          <w:rFonts w:ascii="Times New Roman" w:eastAsia="Times New Roman" w:hAnsi="Times New Roman"/>
          <w:sz w:val="24"/>
          <w:lang w:val="en-US"/>
        </w:rPr>
        <w:t xml:space="preserve">eskriptif </w:t>
      </w:r>
      <w:r w:rsidR="00952223">
        <w:rPr>
          <w:rFonts w:ascii="Times New Roman" w:eastAsia="Times New Roman" w:hAnsi="Times New Roman"/>
          <w:sz w:val="24"/>
          <w:lang w:val="en-US"/>
        </w:rPr>
        <w:t xml:space="preserve">berupa persentase </w:t>
      </w:r>
      <w:r w:rsidRPr="009B12C5">
        <w:rPr>
          <w:rFonts w:ascii="Times New Roman" w:eastAsia="Times New Roman" w:hAnsi="Times New Roman"/>
          <w:sz w:val="24"/>
          <w:lang w:val="en-US"/>
        </w:rPr>
        <w:t xml:space="preserve">untuk mengetahui penilaian </w:t>
      </w:r>
      <w:r>
        <w:rPr>
          <w:rFonts w:ascii="Times New Roman" w:eastAsia="Times New Roman" w:hAnsi="Times New Roman"/>
          <w:sz w:val="24"/>
          <w:lang w:val="en-US"/>
        </w:rPr>
        <w:t>nelayan</w:t>
      </w:r>
      <w:r w:rsidRPr="009B12C5">
        <w:rPr>
          <w:rFonts w:ascii="Times New Roman" w:eastAsia="Times New Roman" w:hAnsi="Times New Roman"/>
          <w:sz w:val="24"/>
          <w:lang w:val="en-US"/>
        </w:rPr>
        <w:t xml:space="preserve"> terhadap faktor-faktor evaluasi pasca Diklat dan kinerja </w:t>
      </w:r>
      <w:r>
        <w:rPr>
          <w:rFonts w:ascii="Times New Roman" w:eastAsia="Times New Roman" w:hAnsi="Times New Roman"/>
          <w:sz w:val="24"/>
          <w:lang w:val="en-US"/>
        </w:rPr>
        <w:t>nelayan</w:t>
      </w:r>
      <w:r w:rsidRPr="009B12C5">
        <w:rPr>
          <w:rFonts w:ascii="Times New Roman" w:eastAsia="Times New Roman" w:hAnsi="Times New Roman"/>
          <w:sz w:val="24"/>
          <w:lang w:val="en-US"/>
        </w:rPr>
        <w:t xml:space="preserve">. </w:t>
      </w:r>
    </w:p>
    <w:p w:rsidR="005A55E7" w:rsidRPr="005A55E7" w:rsidRDefault="005A55E7" w:rsidP="005A55E7">
      <w:pPr>
        <w:spacing w:after="0"/>
        <w:jc w:val="both"/>
        <w:rPr>
          <w:rFonts w:ascii="Times New Roman" w:hAnsi="Times New Roman"/>
          <w:b/>
          <w:sz w:val="24"/>
          <w:szCs w:val="24"/>
          <w:lang w:val="en-US"/>
        </w:rPr>
      </w:pPr>
      <w:r w:rsidRPr="005A55E7">
        <w:rPr>
          <w:rFonts w:ascii="Times New Roman" w:hAnsi="Times New Roman"/>
          <w:b/>
          <w:sz w:val="24"/>
          <w:szCs w:val="24"/>
          <w:lang w:val="en-US"/>
        </w:rPr>
        <w:t xml:space="preserve">3. </w:t>
      </w:r>
      <w:r w:rsidR="00F547B1">
        <w:rPr>
          <w:rFonts w:ascii="Times New Roman" w:hAnsi="Times New Roman"/>
          <w:b/>
          <w:sz w:val="24"/>
          <w:szCs w:val="24"/>
          <w:lang w:val="en-US"/>
        </w:rPr>
        <w:t xml:space="preserve">  </w:t>
      </w:r>
      <w:r w:rsidR="00B675B5">
        <w:rPr>
          <w:rFonts w:ascii="Times New Roman" w:hAnsi="Times New Roman"/>
          <w:b/>
          <w:sz w:val="24"/>
          <w:szCs w:val="24"/>
          <w:lang w:val="en-US"/>
        </w:rPr>
        <w:t xml:space="preserve">  </w:t>
      </w:r>
      <w:r w:rsidRPr="005A55E7">
        <w:rPr>
          <w:rFonts w:ascii="Times New Roman" w:hAnsi="Times New Roman"/>
          <w:b/>
          <w:sz w:val="24"/>
          <w:szCs w:val="24"/>
          <w:lang w:val="en-US"/>
        </w:rPr>
        <w:t>HASIL DAN PEMBAHASAN</w:t>
      </w:r>
    </w:p>
    <w:p w:rsidR="00B675B5" w:rsidRPr="00040F29" w:rsidRDefault="00B675B5" w:rsidP="00B675B5">
      <w:pPr>
        <w:spacing w:after="0"/>
        <w:ind w:left="360" w:hanging="360"/>
        <w:jc w:val="both"/>
        <w:rPr>
          <w:rFonts w:ascii="Times New Roman" w:hAnsi="Times New Roman" w:cs="Times New Roman"/>
          <w:b/>
        </w:rPr>
      </w:pPr>
      <w:r>
        <w:rPr>
          <w:rFonts w:ascii="Times New Roman" w:hAnsi="Times New Roman" w:cs="Times New Roman"/>
          <w:b/>
          <w:lang w:val="en-US"/>
        </w:rPr>
        <w:t xml:space="preserve">3.1    </w:t>
      </w:r>
      <w:r w:rsidRPr="00040F29">
        <w:rPr>
          <w:rFonts w:ascii="Times New Roman" w:hAnsi="Times New Roman" w:cs="Times New Roman"/>
          <w:b/>
        </w:rPr>
        <w:t>Karakteristik Responden</w:t>
      </w:r>
    </w:p>
    <w:p w:rsidR="000A0A9E" w:rsidRPr="000A0A9E" w:rsidRDefault="000A0A9E" w:rsidP="001A4414">
      <w:pPr>
        <w:spacing w:after="0"/>
        <w:ind w:right="-35" w:firstLine="540"/>
        <w:jc w:val="both"/>
        <w:rPr>
          <w:rFonts w:ascii="Times New Roman" w:eastAsia="Times New Roman" w:hAnsi="Times New Roman"/>
          <w:sz w:val="24"/>
        </w:rPr>
      </w:pPr>
      <w:r>
        <w:rPr>
          <w:rFonts w:ascii="Times New Roman" w:eastAsia="Times New Roman" w:hAnsi="Times New Roman"/>
          <w:sz w:val="24"/>
        </w:rPr>
        <w:t xml:space="preserve">Responden dalam penelitian ini adalah </w:t>
      </w:r>
      <w:r>
        <w:rPr>
          <w:rFonts w:ascii="Times New Roman" w:eastAsia="Times New Roman" w:hAnsi="Times New Roman"/>
          <w:sz w:val="24"/>
          <w:lang w:val="en-US"/>
        </w:rPr>
        <w:t>nelayan di Pelabuhan Sunda Kelapa</w:t>
      </w:r>
      <w:r>
        <w:rPr>
          <w:rFonts w:ascii="Times New Roman" w:eastAsia="Times New Roman" w:hAnsi="Times New Roman"/>
          <w:sz w:val="24"/>
        </w:rPr>
        <w:t xml:space="preserve"> yang telah mengikuti pendidikan dan Pelatihan (Diklat) </w:t>
      </w:r>
      <w:r>
        <w:rPr>
          <w:rFonts w:ascii="Times New Roman" w:eastAsia="Times New Roman" w:hAnsi="Times New Roman"/>
          <w:sz w:val="24"/>
          <w:lang w:val="en-US"/>
        </w:rPr>
        <w:t>BST KLM</w:t>
      </w:r>
      <w:r>
        <w:rPr>
          <w:rFonts w:ascii="Times New Roman" w:eastAsia="Times New Roman" w:hAnsi="Times New Roman"/>
          <w:sz w:val="24"/>
        </w:rPr>
        <w:t>. Pada penelitian ini terdapat beberapa karakteristik individu yang ditanyakan kepada responden yaitu umur, jenis kelamin, pendidikan terakhir,</w:t>
      </w:r>
      <w:r w:rsidR="006E7C35">
        <w:rPr>
          <w:rFonts w:ascii="Times New Roman" w:eastAsia="Times New Roman" w:hAnsi="Times New Roman"/>
          <w:sz w:val="24"/>
          <w:lang w:val="en-US"/>
        </w:rPr>
        <w:t xml:space="preserve"> </w:t>
      </w:r>
      <w:r w:rsidR="00667D55">
        <w:rPr>
          <w:rFonts w:ascii="Times New Roman" w:eastAsia="Times New Roman" w:hAnsi="Times New Roman"/>
          <w:sz w:val="24"/>
        </w:rPr>
        <w:t xml:space="preserve">dan lama bekerja. </w:t>
      </w:r>
      <w:r>
        <w:rPr>
          <w:rFonts w:ascii="Times New Roman" w:eastAsia="Times New Roman" w:hAnsi="Times New Roman"/>
          <w:sz w:val="24"/>
        </w:rPr>
        <w:t>Karakteristik peserta Diklat dapat dilihat pada Tabel berikut ini.</w:t>
      </w:r>
    </w:p>
    <w:p w:rsidR="000A0A9E" w:rsidRPr="000A0A9E" w:rsidRDefault="000A0A9E" w:rsidP="000A0A9E">
      <w:pPr>
        <w:spacing w:after="0" w:line="0" w:lineRule="atLeast"/>
        <w:ind w:left="-90"/>
        <w:jc w:val="center"/>
        <w:rPr>
          <w:rFonts w:ascii="Times New Roman" w:eastAsia="Times New Roman" w:hAnsi="Times New Roman"/>
          <w:sz w:val="24"/>
        </w:rPr>
      </w:pPr>
      <w:r>
        <w:rPr>
          <w:rFonts w:ascii="Times New Roman" w:eastAsia="Times New Roman" w:hAnsi="Times New Roman"/>
          <w:sz w:val="24"/>
        </w:rPr>
        <w:t xml:space="preserve">Tabel </w:t>
      </w:r>
      <w:r w:rsidR="000D6700">
        <w:rPr>
          <w:rFonts w:ascii="Times New Roman" w:eastAsia="Times New Roman" w:hAnsi="Times New Roman"/>
          <w:sz w:val="24"/>
          <w:lang w:val="en-US"/>
        </w:rPr>
        <w:t>2</w:t>
      </w:r>
      <w:r>
        <w:rPr>
          <w:rFonts w:ascii="Times New Roman" w:eastAsia="Times New Roman" w:hAnsi="Times New Roman"/>
          <w:sz w:val="24"/>
        </w:rPr>
        <w:t xml:space="preserve"> Karakteristik Peserta Diklat</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5"/>
        <w:gridCol w:w="1355"/>
        <w:gridCol w:w="450"/>
        <w:gridCol w:w="810"/>
      </w:tblGrid>
      <w:tr w:rsidR="000A0A9E" w:rsidRPr="000A0A9E" w:rsidTr="000A0A9E">
        <w:trPr>
          <w:trHeight w:val="253"/>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Karakteristik</w:t>
            </w:r>
          </w:p>
        </w:tc>
        <w:tc>
          <w:tcPr>
            <w:tcW w:w="1355" w:type="dxa"/>
            <w:shd w:val="clear" w:color="auto" w:fill="auto"/>
            <w:vAlign w:val="bottom"/>
          </w:tcPr>
          <w:p w:rsidR="000A0A9E" w:rsidRPr="000A0A9E" w:rsidRDefault="000A0A9E" w:rsidP="000A0A9E">
            <w:pPr>
              <w:spacing w:after="0" w:line="0" w:lineRule="atLeast"/>
              <w:jc w:val="center"/>
              <w:rPr>
                <w:rFonts w:ascii="Times New Roman" w:eastAsia="Times New Roman" w:hAnsi="Times New Roman"/>
                <w:sz w:val="20"/>
                <w:szCs w:val="20"/>
              </w:rPr>
            </w:pPr>
            <w:r w:rsidRPr="000A0A9E">
              <w:rPr>
                <w:rFonts w:ascii="Times New Roman" w:eastAsia="Times New Roman" w:hAnsi="Times New Roman"/>
                <w:sz w:val="20"/>
                <w:szCs w:val="20"/>
              </w:rPr>
              <w:t>Kategori</w:t>
            </w:r>
          </w:p>
        </w:tc>
        <w:tc>
          <w:tcPr>
            <w:tcW w:w="450" w:type="dxa"/>
            <w:shd w:val="clear" w:color="auto" w:fill="auto"/>
            <w:vAlign w:val="bottom"/>
          </w:tcPr>
          <w:p w:rsidR="000A0A9E" w:rsidRPr="000A0A9E" w:rsidRDefault="000A0A9E" w:rsidP="000A0A9E">
            <w:pPr>
              <w:spacing w:after="0" w:line="0" w:lineRule="atLeast"/>
              <w:rPr>
                <w:rFonts w:ascii="Times New Roman" w:eastAsia="Times New Roman" w:hAnsi="Times New Roman"/>
                <w:sz w:val="20"/>
                <w:szCs w:val="20"/>
              </w:rPr>
            </w:pPr>
            <w:r w:rsidRPr="000A0A9E">
              <w:rPr>
                <w:rFonts w:ascii="Times New Roman" w:eastAsia="Times New Roman" w:hAnsi="Times New Roman"/>
                <w:sz w:val="20"/>
                <w:szCs w:val="20"/>
              </w:rPr>
              <w:t>Jml</w:t>
            </w:r>
          </w:p>
        </w:tc>
        <w:tc>
          <w:tcPr>
            <w:tcW w:w="810" w:type="dxa"/>
            <w:shd w:val="clear" w:color="auto" w:fill="auto"/>
            <w:vAlign w:val="bottom"/>
          </w:tcPr>
          <w:p w:rsidR="000A0A9E" w:rsidRPr="000A0A9E" w:rsidRDefault="000A0A9E" w:rsidP="000A0A9E">
            <w:pPr>
              <w:spacing w:after="0" w:line="0" w:lineRule="atLeast"/>
              <w:rPr>
                <w:rFonts w:ascii="Times New Roman" w:eastAsia="Times New Roman" w:hAnsi="Times New Roman"/>
                <w:sz w:val="20"/>
                <w:szCs w:val="20"/>
              </w:rPr>
            </w:pPr>
            <w:r w:rsidRPr="000A0A9E">
              <w:rPr>
                <w:rFonts w:ascii="Times New Roman" w:eastAsia="Times New Roman" w:hAnsi="Times New Roman"/>
                <w:sz w:val="20"/>
                <w:szCs w:val="20"/>
              </w:rPr>
              <w:t xml:space="preserve"> (%)</w:t>
            </w:r>
          </w:p>
        </w:tc>
      </w:tr>
      <w:tr w:rsidR="000A0A9E" w:rsidRPr="000A0A9E" w:rsidTr="000A0A9E">
        <w:trPr>
          <w:trHeight w:val="259"/>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Jenis_kelamin</w:t>
            </w:r>
          </w:p>
        </w:tc>
        <w:tc>
          <w:tcPr>
            <w:tcW w:w="1355" w:type="dxa"/>
            <w:shd w:val="clear" w:color="auto" w:fill="auto"/>
            <w:vAlign w:val="bottom"/>
          </w:tcPr>
          <w:p w:rsidR="000A0A9E" w:rsidRPr="002669CF" w:rsidRDefault="009E0814" w:rsidP="009E0814">
            <w:pPr>
              <w:spacing w:after="0" w:line="0" w:lineRule="atLeast"/>
              <w:rPr>
                <w:rFonts w:ascii="Times New Roman" w:eastAsia="Times New Roman" w:hAnsi="Times New Roman"/>
                <w:b/>
                <w:sz w:val="20"/>
                <w:szCs w:val="20"/>
              </w:rPr>
            </w:pPr>
            <w:r>
              <w:rPr>
                <w:rFonts w:ascii="Times New Roman" w:eastAsia="Times New Roman" w:hAnsi="Times New Roman"/>
                <w:b/>
                <w:sz w:val="20"/>
                <w:szCs w:val="20"/>
                <w:lang w:val="en-US"/>
              </w:rPr>
              <w:t xml:space="preserve">  </w:t>
            </w:r>
            <w:r w:rsidR="000A0A9E" w:rsidRPr="002669CF">
              <w:rPr>
                <w:rFonts w:ascii="Times New Roman" w:eastAsia="Times New Roman" w:hAnsi="Times New Roman"/>
                <w:b/>
                <w:sz w:val="20"/>
                <w:szCs w:val="20"/>
              </w:rPr>
              <w:t>Laki-laki</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w w:val="99"/>
                <w:sz w:val="20"/>
                <w:szCs w:val="20"/>
                <w:lang w:val="en-US"/>
              </w:rPr>
            </w:pPr>
            <w:r w:rsidRPr="002669CF">
              <w:rPr>
                <w:rFonts w:ascii="Times New Roman" w:eastAsia="Times New Roman" w:hAnsi="Times New Roman"/>
                <w:b/>
                <w:w w:val="99"/>
                <w:sz w:val="20"/>
                <w:szCs w:val="20"/>
                <w:lang w:val="en-US"/>
              </w:rPr>
              <w:t>58</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98.3%</w:t>
            </w:r>
          </w:p>
        </w:tc>
      </w:tr>
      <w:tr w:rsidR="000A0A9E" w:rsidRPr="000A0A9E" w:rsidTr="000A0A9E">
        <w:trPr>
          <w:trHeight w:val="30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0A0A9E" w:rsidP="000A0A9E">
            <w:pPr>
              <w:spacing w:after="0" w:line="0" w:lineRule="atLeast"/>
              <w:ind w:left="90"/>
              <w:rPr>
                <w:rFonts w:ascii="Times New Roman" w:eastAsia="Times New Roman" w:hAnsi="Times New Roman"/>
                <w:sz w:val="20"/>
                <w:szCs w:val="20"/>
              </w:rPr>
            </w:pPr>
            <w:r w:rsidRPr="002669CF">
              <w:rPr>
                <w:rFonts w:ascii="Times New Roman" w:eastAsia="Times New Roman" w:hAnsi="Times New Roman"/>
                <w:sz w:val="20"/>
                <w:szCs w:val="20"/>
              </w:rPr>
              <w:t>Perempuan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sidRPr="002669CF">
              <w:rPr>
                <w:rFonts w:ascii="Times New Roman" w:eastAsia="Times New Roman" w:hAnsi="Times New Roman"/>
                <w:w w:val="99"/>
                <w:sz w:val="20"/>
                <w:szCs w:val="20"/>
                <w:lang w:val="en-US"/>
              </w:rPr>
              <w:t>1</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1.7%</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Usia</w:t>
            </w: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&lt; 20 tahun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sidRPr="002669CF">
              <w:rPr>
                <w:rFonts w:ascii="Times New Roman" w:eastAsia="Times New Roman" w:hAnsi="Times New Roman"/>
                <w:w w:val="99"/>
                <w:sz w:val="20"/>
                <w:szCs w:val="20"/>
                <w:lang w:val="en-US"/>
              </w:rPr>
              <w:t>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8.5%</w:t>
            </w:r>
          </w:p>
        </w:tc>
      </w:tr>
      <w:tr w:rsidR="000A0A9E" w:rsidRPr="000A0A9E" w:rsidTr="000A0A9E">
        <w:trPr>
          <w:trHeight w:val="29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0A0A9E" w:rsidRDefault="002669CF" w:rsidP="002669CF">
            <w:pPr>
              <w:spacing w:after="0" w:line="0" w:lineRule="atLeast"/>
              <w:ind w:left="90"/>
              <w:rPr>
                <w:rFonts w:ascii="Times New Roman" w:eastAsia="Times New Roman" w:hAnsi="Times New Roman"/>
                <w:sz w:val="20"/>
                <w:szCs w:val="20"/>
              </w:rPr>
            </w:pPr>
            <w:r>
              <w:rPr>
                <w:rFonts w:ascii="Times New Roman" w:eastAsia="Times New Roman" w:hAnsi="Times New Roman"/>
                <w:sz w:val="20"/>
                <w:szCs w:val="20"/>
                <w:lang w:val="en-US"/>
              </w:rPr>
              <w:t>21</w:t>
            </w:r>
            <w:r w:rsidR="000A0A9E" w:rsidRPr="000A0A9E">
              <w:rPr>
                <w:rFonts w:ascii="Times New Roman" w:eastAsia="Times New Roman" w:hAnsi="Times New Roman"/>
                <w:sz w:val="20"/>
                <w:szCs w:val="20"/>
              </w:rPr>
              <w:t xml:space="preserve"> - </w:t>
            </w:r>
            <w:r>
              <w:rPr>
                <w:rFonts w:ascii="Times New Roman" w:eastAsia="Times New Roman" w:hAnsi="Times New Roman"/>
                <w:sz w:val="20"/>
                <w:szCs w:val="20"/>
                <w:lang w:val="en-US"/>
              </w:rPr>
              <w:t>29</w:t>
            </w:r>
            <w:r w:rsidR="000A0A9E" w:rsidRPr="000A0A9E">
              <w:rPr>
                <w:rFonts w:ascii="Times New Roman" w:eastAsia="Times New Roman" w:hAnsi="Times New Roman"/>
                <w:sz w:val="20"/>
                <w:szCs w:val="20"/>
              </w:rPr>
              <w:t xml:space="preserve"> tahun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Pr>
                <w:rFonts w:ascii="Times New Roman" w:eastAsia="Times New Roman" w:hAnsi="Times New Roman"/>
                <w:w w:val="99"/>
                <w:sz w:val="20"/>
                <w:szCs w:val="20"/>
                <w:lang w:val="en-US"/>
              </w:rPr>
              <w:t>16</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27.1%</w:t>
            </w:r>
          </w:p>
        </w:tc>
      </w:tr>
      <w:tr w:rsidR="002669CF" w:rsidRPr="000A0A9E" w:rsidTr="000A0A9E">
        <w:trPr>
          <w:trHeight w:val="295"/>
          <w:jc w:val="center"/>
        </w:trPr>
        <w:tc>
          <w:tcPr>
            <w:tcW w:w="1705" w:type="dxa"/>
            <w:shd w:val="clear" w:color="auto" w:fill="auto"/>
            <w:vAlign w:val="bottom"/>
          </w:tcPr>
          <w:p w:rsidR="002669CF" w:rsidRPr="000A0A9E" w:rsidRDefault="002669CF"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2669CF" w:rsidRPr="002669CF" w:rsidRDefault="002669CF" w:rsidP="002669CF">
            <w:pPr>
              <w:spacing w:after="0" w:line="0" w:lineRule="atLeast"/>
              <w:ind w:left="90"/>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30 – 40 tahun</w:t>
            </w:r>
          </w:p>
        </w:tc>
        <w:tc>
          <w:tcPr>
            <w:tcW w:w="450" w:type="dxa"/>
            <w:shd w:val="clear" w:color="auto" w:fill="auto"/>
            <w:vAlign w:val="bottom"/>
          </w:tcPr>
          <w:p w:rsidR="002669CF" w:rsidRPr="002669CF" w:rsidRDefault="002669CF" w:rsidP="000A0A9E">
            <w:pPr>
              <w:spacing w:after="0" w:line="0" w:lineRule="atLeast"/>
              <w:jc w:val="center"/>
              <w:rPr>
                <w:rFonts w:ascii="Times New Roman" w:eastAsia="Times New Roman" w:hAnsi="Times New Roman"/>
                <w:b/>
                <w:w w:val="99"/>
                <w:sz w:val="20"/>
                <w:szCs w:val="20"/>
                <w:lang w:val="en-US"/>
              </w:rPr>
            </w:pPr>
            <w:r w:rsidRPr="002669CF">
              <w:rPr>
                <w:rFonts w:ascii="Times New Roman" w:eastAsia="Times New Roman" w:hAnsi="Times New Roman"/>
                <w:b/>
                <w:w w:val="99"/>
                <w:sz w:val="20"/>
                <w:szCs w:val="20"/>
                <w:lang w:val="en-US"/>
              </w:rPr>
              <w:t>23</w:t>
            </w:r>
          </w:p>
        </w:tc>
        <w:tc>
          <w:tcPr>
            <w:tcW w:w="810" w:type="dxa"/>
            <w:shd w:val="clear" w:color="auto" w:fill="auto"/>
            <w:vAlign w:val="bottom"/>
          </w:tcPr>
          <w:p w:rsidR="002669CF"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39%</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0A0A9E" w:rsidRDefault="000A0A9E" w:rsidP="002669CF">
            <w:pPr>
              <w:spacing w:after="0" w:line="0" w:lineRule="atLeast"/>
              <w:ind w:left="90"/>
              <w:rPr>
                <w:rFonts w:ascii="Times New Roman" w:eastAsia="Times New Roman" w:hAnsi="Times New Roman"/>
                <w:sz w:val="20"/>
                <w:szCs w:val="20"/>
              </w:rPr>
            </w:pPr>
            <w:r w:rsidRPr="000A0A9E">
              <w:rPr>
                <w:rFonts w:ascii="Times New Roman" w:eastAsia="Times New Roman" w:hAnsi="Times New Roman"/>
                <w:sz w:val="20"/>
                <w:szCs w:val="20"/>
              </w:rPr>
              <w:t xml:space="preserve">&gt; </w:t>
            </w:r>
            <w:r w:rsidR="002669CF">
              <w:rPr>
                <w:rFonts w:ascii="Times New Roman" w:eastAsia="Times New Roman" w:hAnsi="Times New Roman"/>
                <w:sz w:val="20"/>
                <w:szCs w:val="20"/>
                <w:lang w:val="en-US"/>
              </w:rPr>
              <w:t>40</w:t>
            </w:r>
            <w:r w:rsidRPr="000A0A9E">
              <w:rPr>
                <w:rFonts w:ascii="Times New Roman" w:eastAsia="Times New Roman" w:hAnsi="Times New Roman"/>
                <w:sz w:val="20"/>
                <w:szCs w:val="20"/>
              </w:rPr>
              <w:t xml:space="preserve"> tahun</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15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25.4%</w:t>
            </w:r>
          </w:p>
        </w:tc>
      </w:tr>
      <w:tr w:rsidR="000A0A9E" w:rsidRPr="000A0A9E" w:rsidTr="000A0A9E">
        <w:trPr>
          <w:trHeight w:val="305"/>
          <w:jc w:val="center"/>
        </w:trPr>
        <w:tc>
          <w:tcPr>
            <w:tcW w:w="1705" w:type="dxa"/>
            <w:shd w:val="clear" w:color="auto" w:fill="auto"/>
            <w:vAlign w:val="bottom"/>
          </w:tcPr>
          <w:p w:rsidR="000A0A9E" w:rsidRPr="000A0A9E" w:rsidRDefault="002669CF" w:rsidP="000A0A9E">
            <w:pPr>
              <w:spacing w:after="0" w:line="0" w:lineRule="atLeast"/>
              <w:ind w:left="-5"/>
              <w:rPr>
                <w:rFonts w:ascii="Times New Roman" w:eastAsia="Times New Roman" w:hAnsi="Times New Roman"/>
                <w:sz w:val="20"/>
                <w:szCs w:val="20"/>
              </w:rPr>
            </w:pPr>
            <w:r>
              <w:rPr>
                <w:rFonts w:ascii="Times New Roman" w:eastAsia="Times New Roman" w:hAnsi="Times New Roman"/>
                <w:sz w:val="20"/>
                <w:szCs w:val="20"/>
                <w:lang w:val="en-US"/>
              </w:rPr>
              <w:t>Pengalaman</w:t>
            </w:r>
            <w:r w:rsidR="000A0A9E" w:rsidRPr="000A0A9E">
              <w:rPr>
                <w:rFonts w:ascii="Times New Roman" w:eastAsia="Times New Roman" w:hAnsi="Times New Roman"/>
                <w:sz w:val="20"/>
                <w:szCs w:val="20"/>
              </w:rPr>
              <w:t>_Kerja</w:t>
            </w: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&lt; 6 bulan</w:t>
            </w:r>
          </w:p>
        </w:tc>
        <w:tc>
          <w:tcPr>
            <w:tcW w:w="450" w:type="dxa"/>
            <w:shd w:val="clear" w:color="auto" w:fill="auto"/>
            <w:vAlign w:val="bottom"/>
          </w:tcPr>
          <w:p w:rsidR="000A0A9E" w:rsidRPr="009E0814" w:rsidRDefault="009E0814" w:rsidP="000A0A9E">
            <w:pPr>
              <w:spacing w:after="0" w:line="0" w:lineRule="atLeast"/>
              <w:jc w:val="center"/>
              <w:rPr>
                <w:rFonts w:ascii="Times New Roman" w:eastAsia="Times New Roman" w:hAnsi="Times New Roman"/>
                <w:w w:val="99"/>
                <w:sz w:val="20"/>
                <w:szCs w:val="20"/>
                <w:lang w:val="en-US"/>
              </w:rPr>
            </w:pPr>
            <w:r>
              <w:rPr>
                <w:rFonts w:ascii="Times New Roman" w:eastAsia="Times New Roman" w:hAnsi="Times New Roman"/>
                <w:w w:val="99"/>
                <w:sz w:val="20"/>
                <w:szCs w:val="20"/>
                <w:lang w:val="en-US"/>
              </w:rPr>
              <w:t>8</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14.3 %</w:t>
            </w:r>
          </w:p>
        </w:tc>
      </w:tr>
      <w:tr w:rsidR="000A0A9E" w:rsidRPr="000A0A9E" w:rsidTr="000A0A9E">
        <w:trPr>
          <w:trHeight w:val="295"/>
          <w:jc w:val="center"/>
        </w:trPr>
        <w:tc>
          <w:tcPr>
            <w:tcW w:w="1705" w:type="dxa"/>
            <w:shd w:val="clear" w:color="auto" w:fill="auto"/>
            <w:vAlign w:val="bottom"/>
          </w:tcPr>
          <w:p w:rsidR="000A0A9E" w:rsidRPr="002669CF" w:rsidRDefault="002669CF" w:rsidP="000A0A9E">
            <w:pPr>
              <w:spacing w:after="0" w:line="0" w:lineRule="atLeast"/>
              <w:ind w:left="-5"/>
              <w:rPr>
                <w:rFonts w:ascii="Times New Roman" w:eastAsia="Times New Roman" w:hAnsi="Times New Roman"/>
                <w:sz w:val="20"/>
                <w:szCs w:val="20"/>
                <w:lang w:val="en-US"/>
              </w:rPr>
            </w:pPr>
            <w:r>
              <w:rPr>
                <w:rFonts w:ascii="Times New Roman" w:eastAsia="Times New Roman" w:hAnsi="Times New Roman"/>
                <w:sz w:val="20"/>
                <w:szCs w:val="20"/>
                <w:lang w:val="en-US"/>
              </w:rPr>
              <w:t>Di atas kapal</w:t>
            </w: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Pr>
                <w:rFonts w:ascii="Times New Roman" w:eastAsia="Times New Roman" w:hAnsi="Times New Roman"/>
                <w:sz w:val="20"/>
                <w:szCs w:val="20"/>
                <w:lang w:val="en-US"/>
              </w:rPr>
              <w:t>7 – 12 bulan</w:t>
            </w:r>
          </w:p>
        </w:tc>
        <w:tc>
          <w:tcPr>
            <w:tcW w:w="450" w:type="dxa"/>
            <w:shd w:val="clear" w:color="auto" w:fill="auto"/>
            <w:vAlign w:val="bottom"/>
          </w:tcPr>
          <w:p w:rsidR="000A0A9E" w:rsidRPr="009E0814" w:rsidRDefault="009E0814"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7</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12.5 %</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2669CF" w:rsidP="000A0A9E">
            <w:pPr>
              <w:spacing w:after="0" w:line="0" w:lineRule="atLeast"/>
              <w:ind w:left="90"/>
              <w:rPr>
                <w:rFonts w:ascii="Times New Roman" w:eastAsia="Times New Roman" w:hAnsi="Times New Roman"/>
                <w:sz w:val="20"/>
                <w:szCs w:val="20"/>
                <w:lang w:val="en-US"/>
              </w:rPr>
            </w:pPr>
            <w:r>
              <w:rPr>
                <w:rFonts w:ascii="Times New Roman" w:eastAsia="Times New Roman" w:hAnsi="Times New Roman"/>
                <w:sz w:val="20"/>
                <w:szCs w:val="20"/>
                <w:lang w:val="en-US"/>
              </w:rPr>
              <w:t>1 tahun</w:t>
            </w:r>
          </w:p>
        </w:tc>
        <w:tc>
          <w:tcPr>
            <w:tcW w:w="450" w:type="dxa"/>
            <w:shd w:val="clear" w:color="auto" w:fill="auto"/>
            <w:vAlign w:val="bottom"/>
          </w:tcPr>
          <w:p w:rsidR="000A0A9E" w:rsidRPr="009E0814" w:rsidRDefault="009E0814"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8.9%</w:t>
            </w:r>
          </w:p>
        </w:tc>
      </w:tr>
      <w:tr w:rsidR="002669CF" w:rsidRPr="000A0A9E" w:rsidTr="000A0A9E">
        <w:trPr>
          <w:trHeight w:val="300"/>
          <w:jc w:val="center"/>
        </w:trPr>
        <w:tc>
          <w:tcPr>
            <w:tcW w:w="1705" w:type="dxa"/>
            <w:shd w:val="clear" w:color="auto" w:fill="auto"/>
            <w:vAlign w:val="bottom"/>
          </w:tcPr>
          <w:p w:rsidR="002669CF" w:rsidRPr="000A0A9E" w:rsidRDefault="002669CF"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2669CF" w:rsidRPr="002669CF" w:rsidRDefault="002669CF" w:rsidP="000A0A9E">
            <w:pPr>
              <w:spacing w:after="0" w:line="0" w:lineRule="atLeast"/>
              <w:ind w:left="90"/>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&gt; 1 tahun</w:t>
            </w:r>
          </w:p>
        </w:tc>
        <w:tc>
          <w:tcPr>
            <w:tcW w:w="450" w:type="dxa"/>
            <w:shd w:val="clear" w:color="auto" w:fill="auto"/>
            <w:vAlign w:val="bottom"/>
          </w:tcPr>
          <w:p w:rsidR="002669CF" w:rsidRPr="009E0814" w:rsidRDefault="009E0814" w:rsidP="000A0A9E">
            <w:pPr>
              <w:spacing w:after="0" w:line="0" w:lineRule="atLeast"/>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36</w:t>
            </w:r>
          </w:p>
        </w:tc>
        <w:tc>
          <w:tcPr>
            <w:tcW w:w="810" w:type="dxa"/>
            <w:shd w:val="clear" w:color="auto" w:fill="auto"/>
            <w:vAlign w:val="bottom"/>
          </w:tcPr>
          <w:p w:rsidR="002669CF"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64.3 %</w:t>
            </w:r>
          </w:p>
        </w:tc>
      </w:tr>
      <w:tr w:rsidR="000A0A9E" w:rsidRPr="000A0A9E" w:rsidTr="000A0A9E">
        <w:trPr>
          <w:trHeight w:val="30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r w:rsidRPr="000A0A9E">
              <w:rPr>
                <w:rFonts w:ascii="Times New Roman" w:eastAsia="Times New Roman" w:hAnsi="Times New Roman"/>
                <w:sz w:val="20"/>
                <w:szCs w:val="20"/>
              </w:rPr>
              <w:t>Pendidikan_terakhir</w:t>
            </w:r>
          </w:p>
        </w:tc>
        <w:tc>
          <w:tcPr>
            <w:tcW w:w="1355" w:type="dxa"/>
            <w:shd w:val="clear" w:color="auto" w:fill="auto"/>
            <w:vAlign w:val="bottom"/>
          </w:tcPr>
          <w:p w:rsidR="000A0A9E" w:rsidRPr="002669CF" w:rsidRDefault="002669CF" w:rsidP="000A0A9E">
            <w:pPr>
              <w:spacing w:after="0" w:line="0" w:lineRule="atLeast"/>
              <w:rPr>
                <w:rFonts w:ascii="Times New Roman" w:eastAsia="Times New Roman" w:hAnsi="Times New Roman"/>
                <w:sz w:val="20"/>
                <w:szCs w:val="20"/>
              </w:rPr>
            </w:pPr>
            <w:r w:rsidRPr="002669CF">
              <w:rPr>
                <w:rFonts w:ascii="Times New Roman" w:eastAsia="Times New Roman" w:hAnsi="Times New Roman"/>
                <w:sz w:val="20"/>
                <w:szCs w:val="20"/>
              </w:rPr>
              <w:t>SD</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w w:val="99"/>
                <w:sz w:val="20"/>
                <w:szCs w:val="20"/>
                <w:lang w:val="en-US"/>
              </w:rPr>
            </w:pPr>
            <w:r w:rsidRPr="002669CF">
              <w:rPr>
                <w:rFonts w:ascii="Times New Roman" w:eastAsia="Times New Roman" w:hAnsi="Times New Roman"/>
                <w:w w:val="99"/>
                <w:sz w:val="20"/>
                <w:szCs w:val="20"/>
                <w:lang w:val="en-US"/>
              </w:rPr>
              <w:t>15</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sidRPr="002669CF">
              <w:rPr>
                <w:rFonts w:ascii="Times New Roman" w:eastAsia="Times New Roman" w:hAnsi="Times New Roman"/>
                <w:sz w:val="20"/>
                <w:szCs w:val="20"/>
                <w:lang w:val="en-US"/>
              </w:rPr>
              <w:t>25.4%</w:t>
            </w:r>
          </w:p>
        </w:tc>
      </w:tr>
      <w:tr w:rsidR="000A0A9E" w:rsidRPr="000A0A9E" w:rsidTr="000A0A9E">
        <w:trPr>
          <w:trHeight w:val="295"/>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0A0A9E" w:rsidP="002669CF">
            <w:pPr>
              <w:spacing w:after="0" w:line="0" w:lineRule="atLeast"/>
              <w:rPr>
                <w:rFonts w:ascii="Times New Roman" w:eastAsia="Times New Roman" w:hAnsi="Times New Roman"/>
                <w:sz w:val="20"/>
                <w:szCs w:val="20"/>
                <w:lang w:val="en-US"/>
              </w:rPr>
            </w:pPr>
            <w:r w:rsidRPr="000A0A9E">
              <w:rPr>
                <w:rFonts w:ascii="Times New Roman" w:eastAsia="Times New Roman" w:hAnsi="Times New Roman"/>
                <w:sz w:val="20"/>
                <w:szCs w:val="20"/>
              </w:rPr>
              <w:t>S</w:t>
            </w:r>
            <w:r w:rsidR="002669CF">
              <w:rPr>
                <w:rFonts w:ascii="Times New Roman" w:eastAsia="Times New Roman" w:hAnsi="Times New Roman"/>
                <w:sz w:val="20"/>
                <w:szCs w:val="20"/>
                <w:lang w:val="en-US"/>
              </w:rPr>
              <w:t>MP/Sederajat</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14</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sz w:val="20"/>
                <w:szCs w:val="20"/>
                <w:lang w:val="en-US"/>
              </w:rPr>
            </w:pPr>
            <w:r>
              <w:rPr>
                <w:rFonts w:ascii="Times New Roman" w:eastAsia="Times New Roman" w:hAnsi="Times New Roman"/>
                <w:sz w:val="20"/>
                <w:szCs w:val="20"/>
                <w:lang w:val="en-US"/>
              </w:rPr>
              <w:t>23.7%</w:t>
            </w:r>
          </w:p>
        </w:tc>
      </w:tr>
      <w:tr w:rsidR="000A0A9E" w:rsidRPr="000A0A9E" w:rsidTr="000A0A9E">
        <w:trPr>
          <w:trHeight w:val="300"/>
          <w:jc w:val="center"/>
        </w:trPr>
        <w:tc>
          <w:tcPr>
            <w:tcW w:w="1705" w:type="dxa"/>
            <w:shd w:val="clear" w:color="auto" w:fill="auto"/>
            <w:vAlign w:val="bottom"/>
          </w:tcPr>
          <w:p w:rsidR="000A0A9E" w:rsidRPr="000A0A9E" w:rsidRDefault="000A0A9E" w:rsidP="000A0A9E">
            <w:pPr>
              <w:spacing w:after="0" w:line="0" w:lineRule="atLeast"/>
              <w:ind w:left="-5"/>
              <w:rPr>
                <w:rFonts w:ascii="Times New Roman" w:eastAsia="Times New Roman" w:hAnsi="Times New Roman"/>
                <w:sz w:val="20"/>
                <w:szCs w:val="20"/>
              </w:rPr>
            </w:pPr>
          </w:p>
        </w:tc>
        <w:tc>
          <w:tcPr>
            <w:tcW w:w="1355" w:type="dxa"/>
            <w:shd w:val="clear" w:color="auto" w:fill="auto"/>
            <w:vAlign w:val="bottom"/>
          </w:tcPr>
          <w:p w:rsidR="000A0A9E" w:rsidRPr="002669CF" w:rsidRDefault="002669CF" w:rsidP="000A0A9E">
            <w:pPr>
              <w:spacing w:after="0" w:line="0" w:lineRule="atLeast"/>
              <w:rPr>
                <w:rFonts w:ascii="Times New Roman" w:eastAsia="Times New Roman" w:hAnsi="Times New Roman"/>
                <w:b/>
                <w:sz w:val="20"/>
                <w:szCs w:val="20"/>
                <w:lang w:val="en-US"/>
              </w:rPr>
            </w:pPr>
            <w:r w:rsidRPr="002669CF">
              <w:rPr>
                <w:rFonts w:ascii="Times New Roman" w:eastAsia="Times New Roman" w:hAnsi="Times New Roman"/>
                <w:b/>
                <w:sz w:val="20"/>
                <w:szCs w:val="20"/>
              </w:rPr>
              <w:t>SMA</w:t>
            </w:r>
            <w:r w:rsidRPr="002669CF">
              <w:rPr>
                <w:rFonts w:ascii="Times New Roman" w:eastAsia="Times New Roman" w:hAnsi="Times New Roman"/>
                <w:b/>
                <w:sz w:val="20"/>
                <w:szCs w:val="20"/>
                <w:lang w:val="en-US"/>
              </w:rPr>
              <w:t>/Sederajat</w:t>
            </w:r>
          </w:p>
        </w:tc>
        <w:tc>
          <w:tcPr>
            <w:tcW w:w="45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sz w:val="20"/>
                <w:szCs w:val="20"/>
                <w:lang w:val="en-US"/>
              </w:rPr>
            </w:pPr>
            <w:r w:rsidRPr="002669CF">
              <w:rPr>
                <w:rFonts w:ascii="Times New Roman" w:eastAsia="Times New Roman" w:hAnsi="Times New Roman"/>
                <w:b/>
                <w:sz w:val="20"/>
                <w:szCs w:val="20"/>
                <w:lang w:val="en-US"/>
              </w:rPr>
              <w:t>30</w:t>
            </w:r>
          </w:p>
        </w:tc>
        <w:tc>
          <w:tcPr>
            <w:tcW w:w="810" w:type="dxa"/>
            <w:shd w:val="clear" w:color="auto" w:fill="auto"/>
            <w:vAlign w:val="bottom"/>
          </w:tcPr>
          <w:p w:rsidR="000A0A9E" w:rsidRPr="002669CF" w:rsidRDefault="002669CF" w:rsidP="000A0A9E">
            <w:pPr>
              <w:spacing w:after="0" w:line="0" w:lineRule="atLeast"/>
              <w:jc w:val="center"/>
              <w:rPr>
                <w:rFonts w:ascii="Times New Roman" w:eastAsia="Times New Roman" w:hAnsi="Times New Roman"/>
                <w:b/>
                <w:w w:val="98"/>
                <w:sz w:val="20"/>
                <w:szCs w:val="20"/>
                <w:lang w:val="en-US"/>
              </w:rPr>
            </w:pPr>
            <w:r w:rsidRPr="002669CF">
              <w:rPr>
                <w:rFonts w:ascii="Times New Roman" w:eastAsia="Times New Roman" w:hAnsi="Times New Roman"/>
                <w:b/>
                <w:w w:val="98"/>
                <w:sz w:val="20"/>
                <w:szCs w:val="20"/>
                <w:lang w:val="en-US"/>
              </w:rPr>
              <w:t>50.8%</w:t>
            </w:r>
          </w:p>
        </w:tc>
      </w:tr>
    </w:tbl>
    <w:p w:rsidR="000875EF" w:rsidRDefault="000A0A9E" w:rsidP="00667D55">
      <w:pPr>
        <w:spacing w:after="0"/>
        <w:ind w:firstLine="270"/>
        <w:jc w:val="both"/>
        <w:rPr>
          <w:rFonts w:ascii="Times New Roman" w:eastAsia="Times New Roman" w:hAnsi="Times New Roman"/>
          <w:sz w:val="24"/>
        </w:rPr>
      </w:pPr>
      <w:r>
        <w:rPr>
          <w:rFonts w:ascii="Times New Roman" w:eastAsia="Times New Roman" w:hAnsi="Times New Roman"/>
          <w:sz w:val="24"/>
        </w:rPr>
        <w:t xml:space="preserve">Berdasarkan Tabel </w:t>
      </w:r>
      <w:r w:rsidR="000D6700">
        <w:rPr>
          <w:rFonts w:ascii="Times New Roman" w:eastAsia="Times New Roman" w:hAnsi="Times New Roman"/>
          <w:sz w:val="24"/>
          <w:lang w:val="en-US"/>
        </w:rPr>
        <w:t>2</w:t>
      </w:r>
      <w:r>
        <w:rPr>
          <w:rFonts w:ascii="Times New Roman" w:eastAsia="Times New Roman" w:hAnsi="Times New Roman"/>
          <w:sz w:val="24"/>
        </w:rPr>
        <w:t xml:space="preserve">, dapat diketahui bahwa peserta Diklat </w:t>
      </w:r>
      <w:r w:rsidR="009E0814">
        <w:rPr>
          <w:rFonts w:ascii="Times New Roman" w:eastAsia="Times New Roman" w:hAnsi="Times New Roman"/>
          <w:sz w:val="24"/>
          <w:lang w:val="en-US"/>
        </w:rPr>
        <w:t>BST KLM</w:t>
      </w:r>
      <w:r>
        <w:rPr>
          <w:rFonts w:ascii="Times New Roman" w:eastAsia="Times New Roman" w:hAnsi="Times New Roman"/>
          <w:sz w:val="24"/>
        </w:rPr>
        <w:t xml:space="preserve"> pada penelitian ini </w:t>
      </w:r>
      <w:r>
        <w:rPr>
          <w:rFonts w:ascii="Times New Roman" w:eastAsia="Times New Roman" w:hAnsi="Times New Roman"/>
          <w:sz w:val="24"/>
        </w:rPr>
        <w:t xml:space="preserve">sebanyak </w:t>
      </w:r>
      <w:r w:rsidR="009E0814">
        <w:rPr>
          <w:rFonts w:ascii="Times New Roman" w:eastAsia="Times New Roman" w:hAnsi="Times New Roman"/>
          <w:sz w:val="24"/>
          <w:lang w:val="en-US"/>
        </w:rPr>
        <w:t>1.7</w:t>
      </w:r>
      <w:r>
        <w:rPr>
          <w:rFonts w:ascii="Times New Roman" w:eastAsia="Times New Roman" w:hAnsi="Times New Roman"/>
          <w:sz w:val="24"/>
        </w:rPr>
        <w:t xml:space="preserve"> </w:t>
      </w:r>
      <w:r w:rsidR="009E0814">
        <w:rPr>
          <w:rFonts w:ascii="Times New Roman" w:eastAsia="Times New Roman" w:hAnsi="Times New Roman"/>
          <w:sz w:val="24"/>
          <w:lang w:val="en-US"/>
        </w:rPr>
        <w:t>%</w:t>
      </w:r>
      <w:r>
        <w:rPr>
          <w:rFonts w:ascii="Times New Roman" w:eastAsia="Times New Roman" w:hAnsi="Times New Roman"/>
          <w:sz w:val="24"/>
        </w:rPr>
        <w:t xml:space="preserve"> merupakan wanita dan </w:t>
      </w:r>
      <w:r w:rsidR="009E0814">
        <w:rPr>
          <w:rFonts w:ascii="Times New Roman" w:eastAsia="Times New Roman" w:hAnsi="Times New Roman"/>
          <w:sz w:val="24"/>
          <w:lang w:val="en-US"/>
        </w:rPr>
        <w:t>98</w:t>
      </w:r>
      <w:r>
        <w:rPr>
          <w:rFonts w:ascii="Times New Roman" w:eastAsia="Times New Roman" w:hAnsi="Times New Roman"/>
          <w:sz w:val="24"/>
        </w:rPr>
        <w:t>.</w:t>
      </w:r>
      <w:r w:rsidR="009E0814">
        <w:rPr>
          <w:rFonts w:ascii="Times New Roman" w:eastAsia="Times New Roman" w:hAnsi="Times New Roman"/>
          <w:sz w:val="24"/>
          <w:lang w:val="en-US"/>
        </w:rPr>
        <w:t>3%</w:t>
      </w:r>
      <w:r w:rsidR="009E0814">
        <w:rPr>
          <w:rFonts w:ascii="Times New Roman" w:eastAsia="Times New Roman" w:hAnsi="Times New Roman"/>
          <w:sz w:val="24"/>
        </w:rPr>
        <w:t xml:space="preserve"> </w:t>
      </w:r>
      <w:r>
        <w:rPr>
          <w:rFonts w:ascii="Times New Roman" w:eastAsia="Times New Roman" w:hAnsi="Times New Roman"/>
          <w:sz w:val="24"/>
        </w:rPr>
        <w:t xml:space="preserve">adalah laki-laki. Sebagian besar usia peserta Diklat berada pada rentang </w:t>
      </w:r>
      <w:r w:rsidR="009E0814">
        <w:rPr>
          <w:rFonts w:ascii="Times New Roman" w:eastAsia="Times New Roman" w:hAnsi="Times New Roman"/>
          <w:sz w:val="24"/>
          <w:lang w:val="en-US"/>
        </w:rPr>
        <w:t>30</w:t>
      </w:r>
      <w:r>
        <w:rPr>
          <w:rFonts w:ascii="Times New Roman" w:eastAsia="Times New Roman" w:hAnsi="Times New Roman"/>
          <w:sz w:val="24"/>
        </w:rPr>
        <w:t>-</w:t>
      </w:r>
      <w:r w:rsidR="009E0814">
        <w:rPr>
          <w:rFonts w:ascii="Times New Roman" w:eastAsia="Times New Roman" w:hAnsi="Times New Roman"/>
          <w:sz w:val="24"/>
          <w:lang w:val="en-US"/>
        </w:rPr>
        <w:t>40</w:t>
      </w:r>
      <w:r>
        <w:rPr>
          <w:rFonts w:ascii="Times New Roman" w:eastAsia="Times New Roman" w:hAnsi="Times New Roman"/>
          <w:sz w:val="24"/>
        </w:rPr>
        <w:t xml:space="preserve"> tahun sebanyak </w:t>
      </w:r>
      <w:r w:rsidR="009E0814">
        <w:rPr>
          <w:rFonts w:ascii="Times New Roman" w:eastAsia="Times New Roman" w:hAnsi="Times New Roman"/>
          <w:sz w:val="24"/>
          <w:lang w:val="en-US"/>
        </w:rPr>
        <w:t>3</w:t>
      </w:r>
      <w:r w:rsidR="009E0814">
        <w:rPr>
          <w:rFonts w:ascii="Times New Roman" w:eastAsia="Times New Roman" w:hAnsi="Times New Roman"/>
          <w:sz w:val="24"/>
        </w:rPr>
        <w:t>9 %</w:t>
      </w:r>
      <w:r>
        <w:rPr>
          <w:rFonts w:ascii="Times New Roman" w:eastAsia="Times New Roman" w:hAnsi="Times New Roman"/>
          <w:sz w:val="24"/>
        </w:rPr>
        <w:t xml:space="preserve">. Pada rentang usia tersebut dinilai memiliki tingkat rasa ingin tahu yang tinggi, kritis dan memiliki pemikiran yang luas sehingga hal tersebut merupakan salah satu faktor pendukung untuk mencapai tujuan instansi. </w:t>
      </w:r>
    </w:p>
    <w:p w:rsidR="00E435AF" w:rsidRDefault="000A0A9E" w:rsidP="000A0A9E">
      <w:pPr>
        <w:spacing w:after="0"/>
        <w:ind w:firstLine="270"/>
        <w:jc w:val="both"/>
        <w:rPr>
          <w:rFonts w:ascii="Times New Roman" w:eastAsia="Times New Roman" w:hAnsi="Times New Roman"/>
          <w:sz w:val="24"/>
        </w:rPr>
      </w:pPr>
      <w:r>
        <w:rPr>
          <w:rFonts w:ascii="Times New Roman" w:eastAsia="Times New Roman" w:hAnsi="Times New Roman"/>
          <w:sz w:val="24"/>
        </w:rPr>
        <w:t>Pada rentang usia 2</w:t>
      </w:r>
      <w:r w:rsidR="009E0814">
        <w:rPr>
          <w:rFonts w:ascii="Times New Roman" w:eastAsia="Times New Roman" w:hAnsi="Times New Roman"/>
          <w:sz w:val="24"/>
          <w:lang w:val="en-US"/>
        </w:rPr>
        <w:t>1</w:t>
      </w:r>
      <w:r>
        <w:rPr>
          <w:rFonts w:ascii="Times New Roman" w:eastAsia="Times New Roman" w:hAnsi="Times New Roman"/>
          <w:sz w:val="24"/>
        </w:rPr>
        <w:t xml:space="preserve">-29 tahun peserta Diklat akan lebih mudah dalam memahami materi yang akan disampaikan oleh </w:t>
      </w:r>
      <w:r w:rsidR="009E0814">
        <w:rPr>
          <w:rFonts w:ascii="Times New Roman" w:eastAsia="Times New Roman" w:hAnsi="Times New Roman"/>
          <w:sz w:val="24"/>
          <w:lang w:val="en-US"/>
        </w:rPr>
        <w:t>instruktur</w:t>
      </w:r>
      <w:r>
        <w:rPr>
          <w:rFonts w:ascii="Times New Roman" w:eastAsia="Times New Roman" w:hAnsi="Times New Roman"/>
          <w:sz w:val="24"/>
        </w:rPr>
        <w:t xml:space="preserve">. Sedangkan rentang usia </w:t>
      </w:r>
      <w:r w:rsidR="009E0814">
        <w:rPr>
          <w:rFonts w:ascii="Times New Roman" w:eastAsia="Times New Roman" w:hAnsi="Times New Roman"/>
          <w:sz w:val="24"/>
          <w:lang w:val="en-US"/>
        </w:rPr>
        <w:t>40</w:t>
      </w:r>
      <w:r>
        <w:rPr>
          <w:rFonts w:ascii="Times New Roman" w:eastAsia="Times New Roman" w:hAnsi="Times New Roman"/>
          <w:sz w:val="24"/>
        </w:rPr>
        <w:t xml:space="preserve"> tahun sebanyak </w:t>
      </w:r>
      <w:r w:rsidR="009E0814">
        <w:rPr>
          <w:rFonts w:ascii="Times New Roman" w:eastAsia="Times New Roman" w:hAnsi="Times New Roman"/>
          <w:sz w:val="24"/>
          <w:lang w:val="en-US"/>
        </w:rPr>
        <w:t>25</w:t>
      </w:r>
      <w:r w:rsidR="009E0814">
        <w:rPr>
          <w:rFonts w:ascii="Times New Roman" w:eastAsia="Times New Roman" w:hAnsi="Times New Roman"/>
          <w:sz w:val="24"/>
        </w:rPr>
        <w:t>.4 %</w:t>
      </w:r>
      <w:r>
        <w:rPr>
          <w:rFonts w:ascii="Times New Roman" w:eastAsia="Times New Roman" w:hAnsi="Times New Roman"/>
          <w:sz w:val="24"/>
        </w:rPr>
        <w:t xml:space="preserve"> dan rentang usia yang lebih </w:t>
      </w:r>
      <w:r w:rsidR="009E0814">
        <w:rPr>
          <w:rFonts w:ascii="Times New Roman" w:eastAsia="Times New Roman" w:hAnsi="Times New Roman"/>
          <w:sz w:val="24"/>
          <w:lang w:val="en-US"/>
        </w:rPr>
        <w:t>kecil</w:t>
      </w:r>
      <w:r>
        <w:rPr>
          <w:rFonts w:ascii="Times New Roman" w:eastAsia="Times New Roman" w:hAnsi="Times New Roman"/>
          <w:sz w:val="24"/>
        </w:rPr>
        <w:t xml:space="preserve"> dari </w:t>
      </w:r>
      <w:r w:rsidR="009E0814">
        <w:rPr>
          <w:rFonts w:ascii="Times New Roman" w:eastAsia="Times New Roman" w:hAnsi="Times New Roman"/>
          <w:sz w:val="24"/>
          <w:lang w:val="en-US"/>
        </w:rPr>
        <w:t>20</w:t>
      </w:r>
      <w:r>
        <w:rPr>
          <w:rFonts w:ascii="Times New Roman" w:eastAsia="Times New Roman" w:hAnsi="Times New Roman"/>
          <w:sz w:val="24"/>
        </w:rPr>
        <w:t xml:space="preserve"> tahun sebanyak </w:t>
      </w:r>
      <w:r w:rsidR="009E0814">
        <w:rPr>
          <w:rFonts w:ascii="Times New Roman" w:eastAsia="Times New Roman" w:hAnsi="Times New Roman"/>
          <w:sz w:val="24"/>
          <w:lang w:val="en-US"/>
        </w:rPr>
        <w:t>8</w:t>
      </w:r>
      <w:r>
        <w:rPr>
          <w:rFonts w:ascii="Times New Roman" w:eastAsia="Times New Roman" w:hAnsi="Times New Roman"/>
          <w:sz w:val="24"/>
        </w:rPr>
        <w:t>.</w:t>
      </w:r>
      <w:r w:rsidR="009E0814">
        <w:rPr>
          <w:rFonts w:ascii="Times New Roman" w:eastAsia="Times New Roman" w:hAnsi="Times New Roman"/>
          <w:sz w:val="24"/>
          <w:lang w:val="en-US"/>
        </w:rPr>
        <w:t>5</w:t>
      </w:r>
      <w:r>
        <w:rPr>
          <w:rFonts w:ascii="Times New Roman" w:eastAsia="Times New Roman" w:hAnsi="Times New Roman"/>
          <w:sz w:val="24"/>
        </w:rPr>
        <w:t xml:space="preserve"> </w:t>
      </w:r>
      <w:r w:rsidR="009E0814">
        <w:rPr>
          <w:rFonts w:ascii="Times New Roman" w:eastAsia="Times New Roman" w:hAnsi="Times New Roman"/>
          <w:sz w:val="24"/>
          <w:lang w:val="en-US"/>
        </w:rPr>
        <w:t>%</w:t>
      </w:r>
      <w:r>
        <w:rPr>
          <w:rFonts w:ascii="Times New Roman" w:eastAsia="Times New Roman" w:hAnsi="Times New Roman"/>
          <w:sz w:val="24"/>
        </w:rPr>
        <w:t xml:space="preserve">. Pada masa kerja yang berada pada rentang tersebut </w:t>
      </w:r>
      <w:r w:rsidR="009E0814">
        <w:rPr>
          <w:rFonts w:ascii="Times New Roman" w:eastAsia="Times New Roman" w:hAnsi="Times New Roman"/>
          <w:sz w:val="24"/>
          <w:lang w:val="en-US"/>
        </w:rPr>
        <w:t xml:space="preserve">sangat </w:t>
      </w:r>
      <w:r>
        <w:rPr>
          <w:rFonts w:ascii="Times New Roman" w:eastAsia="Times New Roman" w:hAnsi="Times New Roman"/>
          <w:sz w:val="24"/>
        </w:rPr>
        <w:t xml:space="preserve">dibutuhkan pemahaman yang lebih dalam mengenai penanaman modal. </w:t>
      </w:r>
    </w:p>
    <w:p w:rsidR="009E0814" w:rsidRDefault="000A0A9E" w:rsidP="000A0A9E">
      <w:pPr>
        <w:spacing w:after="0"/>
        <w:ind w:firstLine="270"/>
        <w:jc w:val="both"/>
        <w:rPr>
          <w:rFonts w:ascii="Times New Roman" w:eastAsia="Times New Roman" w:hAnsi="Times New Roman"/>
          <w:sz w:val="24"/>
        </w:rPr>
      </w:pPr>
      <w:r>
        <w:rPr>
          <w:rFonts w:ascii="Times New Roman" w:eastAsia="Times New Roman" w:hAnsi="Times New Roman"/>
          <w:sz w:val="24"/>
        </w:rPr>
        <w:t>Peserta Diklat yang memiliki masa kerja</w:t>
      </w:r>
      <w:r w:rsidR="009E0814">
        <w:rPr>
          <w:rFonts w:ascii="Times New Roman" w:eastAsia="Times New Roman" w:hAnsi="Times New Roman"/>
          <w:sz w:val="24"/>
          <w:lang w:val="en-US"/>
        </w:rPr>
        <w:t xml:space="preserve"> di atas kapal</w:t>
      </w:r>
      <w:r>
        <w:rPr>
          <w:rFonts w:ascii="Times New Roman" w:eastAsia="Times New Roman" w:hAnsi="Times New Roman"/>
          <w:sz w:val="24"/>
        </w:rPr>
        <w:t xml:space="preserve"> </w:t>
      </w:r>
      <w:r w:rsidR="009E0814">
        <w:rPr>
          <w:rFonts w:ascii="Times New Roman" w:eastAsia="Times New Roman" w:hAnsi="Times New Roman"/>
          <w:sz w:val="24"/>
          <w:lang w:val="en-US"/>
        </w:rPr>
        <w:t>kurang dari 6 bulan</w:t>
      </w:r>
      <w:r>
        <w:rPr>
          <w:rFonts w:ascii="Times New Roman" w:eastAsia="Times New Roman" w:hAnsi="Times New Roman"/>
          <w:sz w:val="24"/>
        </w:rPr>
        <w:t xml:space="preserve"> perlu mengikuti pendidikan dan pelatihan (Diklat). Sedangkan rentang masa kerja </w:t>
      </w:r>
      <w:r w:rsidR="009E0814">
        <w:rPr>
          <w:rFonts w:ascii="Times New Roman" w:eastAsia="Times New Roman" w:hAnsi="Times New Roman"/>
          <w:sz w:val="24"/>
          <w:lang w:val="en-US"/>
        </w:rPr>
        <w:t>7</w:t>
      </w:r>
      <w:r>
        <w:rPr>
          <w:rFonts w:ascii="Times New Roman" w:eastAsia="Times New Roman" w:hAnsi="Times New Roman"/>
          <w:sz w:val="24"/>
        </w:rPr>
        <w:t>-</w:t>
      </w:r>
      <w:r w:rsidR="009E0814">
        <w:rPr>
          <w:rFonts w:ascii="Times New Roman" w:eastAsia="Times New Roman" w:hAnsi="Times New Roman"/>
          <w:sz w:val="24"/>
          <w:lang w:val="en-US"/>
        </w:rPr>
        <w:t>12</w:t>
      </w:r>
      <w:r>
        <w:rPr>
          <w:rFonts w:ascii="Times New Roman" w:eastAsia="Times New Roman" w:hAnsi="Times New Roman"/>
          <w:sz w:val="24"/>
        </w:rPr>
        <w:t xml:space="preserve"> tahun sebanyak 1</w:t>
      </w:r>
      <w:r w:rsidR="009E0814">
        <w:rPr>
          <w:rFonts w:ascii="Times New Roman" w:eastAsia="Times New Roman" w:hAnsi="Times New Roman"/>
          <w:sz w:val="24"/>
          <w:lang w:val="en-US"/>
        </w:rPr>
        <w:t>2</w:t>
      </w:r>
      <w:r>
        <w:rPr>
          <w:rFonts w:ascii="Times New Roman" w:eastAsia="Times New Roman" w:hAnsi="Times New Roman"/>
          <w:sz w:val="24"/>
        </w:rPr>
        <w:t>.</w:t>
      </w:r>
      <w:r w:rsidR="009E0814">
        <w:rPr>
          <w:rFonts w:ascii="Times New Roman" w:eastAsia="Times New Roman" w:hAnsi="Times New Roman"/>
          <w:sz w:val="24"/>
          <w:lang w:val="en-US"/>
        </w:rPr>
        <w:t>5 %, masa kerja 1 tahun di atas kapal</w:t>
      </w:r>
      <w:r w:rsidR="009E0814">
        <w:rPr>
          <w:rFonts w:ascii="Times New Roman" w:eastAsia="Times New Roman" w:hAnsi="Times New Roman"/>
          <w:sz w:val="24"/>
        </w:rPr>
        <w:t xml:space="preserve"> </w:t>
      </w:r>
      <w:r w:rsidR="009E0814">
        <w:rPr>
          <w:rFonts w:ascii="Times New Roman" w:eastAsia="Times New Roman" w:hAnsi="Times New Roman"/>
          <w:sz w:val="24"/>
          <w:lang w:val="en-US"/>
        </w:rPr>
        <w:t xml:space="preserve">sebesar 8.9 % </w:t>
      </w:r>
      <w:r>
        <w:rPr>
          <w:rFonts w:ascii="Times New Roman" w:eastAsia="Times New Roman" w:hAnsi="Times New Roman"/>
          <w:sz w:val="24"/>
        </w:rPr>
        <w:t xml:space="preserve">dan rentang masa kerja lebih dari </w:t>
      </w:r>
      <w:r w:rsidR="009E0814">
        <w:rPr>
          <w:rFonts w:ascii="Times New Roman" w:eastAsia="Times New Roman" w:hAnsi="Times New Roman"/>
          <w:sz w:val="24"/>
          <w:lang w:val="en-US"/>
        </w:rPr>
        <w:t>1</w:t>
      </w:r>
      <w:r>
        <w:rPr>
          <w:rFonts w:ascii="Times New Roman" w:eastAsia="Times New Roman" w:hAnsi="Times New Roman"/>
          <w:sz w:val="24"/>
        </w:rPr>
        <w:t xml:space="preserve"> tahun sebesar </w:t>
      </w:r>
      <w:r w:rsidR="009E0814">
        <w:rPr>
          <w:rFonts w:ascii="Times New Roman" w:eastAsia="Times New Roman" w:hAnsi="Times New Roman"/>
          <w:sz w:val="24"/>
          <w:lang w:val="en-US"/>
        </w:rPr>
        <w:t>64</w:t>
      </w:r>
      <w:r>
        <w:rPr>
          <w:rFonts w:ascii="Times New Roman" w:eastAsia="Times New Roman" w:hAnsi="Times New Roman"/>
          <w:sz w:val="24"/>
        </w:rPr>
        <w:t>.</w:t>
      </w:r>
      <w:r w:rsidR="009E0814">
        <w:rPr>
          <w:rFonts w:ascii="Times New Roman" w:eastAsia="Times New Roman" w:hAnsi="Times New Roman"/>
          <w:sz w:val="24"/>
          <w:lang w:val="en-US"/>
        </w:rPr>
        <w:t>3</w:t>
      </w:r>
      <w:r>
        <w:rPr>
          <w:rFonts w:ascii="Times New Roman" w:eastAsia="Times New Roman" w:hAnsi="Times New Roman"/>
          <w:sz w:val="24"/>
        </w:rPr>
        <w:t xml:space="preserve"> persen. </w:t>
      </w:r>
    </w:p>
    <w:p w:rsidR="00B675B5" w:rsidRDefault="000A0A9E" w:rsidP="000A0A9E">
      <w:pPr>
        <w:spacing w:after="0"/>
        <w:ind w:firstLine="270"/>
        <w:jc w:val="both"/>
        <w:rPr>
          <w:rFonts w:ascii="Times New Roman" w:eastAsia="Times New Roman" w:hAnsi="Times New Roman"/>
          <w:sz w:val="24"/>
          <w:lang w:val="en-US"/>
        </w:rPr>
      </w:pPr>
      <w:r>
        <w:rPr>
          <w:rFonts w:ascii="Times New Roman" w:eastAsia="Times New Roman" w:hAnsi="Times New Roman"/>
          <w:sz w:val="24"/>
        </w:rPr>
        <w:t>Sebagian besar, tingkat pendidikan terakhir peserta Diklat adalah S</w:t>
      </w:r>
      <w:r w:rsidR="009E0814">
        <w:rPr>
          <w:rFonts w:ascii="Times New Roman" w:eastAsia="Times New Roman" w:hAnsi="Times New Roman"/>
          <w:sz w:val="24"/>
          <w:lang w:val="en-US"/>
        </w:rPr>
        <w:t>MA</w:t>
      </w:r>
      <w:r>
        <w:rPr>
          <w:rFonts w:ascii="Times New Roman" w:eastAsia="Times New Roman" w:hAnsi="Times New Roman"/>
          <w:sz w:val="24"/>
        </w:rPr>
        <w:t xml:space="preserve"> sebanyak </w:t>
      </w:r>
      <w:r w:rsidR="009E0814">
        <w:rPr>
          <w:rFonts w:ascii="Times New Roman" w:eastAsia="Times New Roman" w:hAnsi="Times New Roman"/>
          <w:sz w:val="24"/>
          <w:lang w:val="en-US"/>
        </w:rPr>
        <w:t>50</w:t>
      </w:r>
      <w:r>
        <w:rPr>
          <w:rFonts w:ascii="Times New Roman" w:eastAsia="Times New Roman" w:hAnsi="Times New Roman"/>
          <w:sz w:val="24"/>
        </w:rPr>
        <w:t>.</w:t>
      </w:r>
      <w:r w:rsidR="009E0814">
        <w:rPr>
          <w:rFonts w:ascii="Times New Roman" w:eastAsia="Times New Roman" w:hAnsi="Times New Roman"/>
          <w:sz w:val="24"/>
          <w:lang w:val="en-US"/>
        </w:rPr>
        <w:t>3</w:t>
      </w:r>
      <w:r>
        <w:rPr>
          <w:rFonts w:ascii="Times New Roman" w:eastAsia="Times New Roman" w:hAnsi="Times New Roman"/>
          <w:sz w:val="24"/>
        </w:rPr>
        <w:t xml:space="preserve"> </w:t>
      </w:r>
      <w:r w:rsidR="009E0814">
        <w:rPr>
          <w:rFonts w:ascii="Times New Roman" w:eastAsia="Times New Roman" w:hAnsi="Times New Roman"/>
          <w:sz w:val="24"/>
          <w:lang w:val="en-US"/>
        </w:rPr>
        <w:t>%</w:t>
      </w:r>
      <w:r>
        <w:rPr>
          <w:rFonts w:ascii="Times New Roman" w:eastAsia="Times New Roman" w:hAnsi="Times New Roman"/>
          <w:sz w:val="24"/>
        </w:rPr>
        <w:t xml:space="preserve">. Sedangkan tingkat pendidikan terakhir peserta Diklat dengan lulusan </w:t>
      </w:r>
      <w:r w:rsidR="009E0814">
        <w:rPr>
          <w:rFonts w:ascii="Times New Roman" w:eastAsia="Times New Roman" w:hAnsi="Times New Roman"/>
          <w:sz w:val="24"/>
          <w:lang w:val="en-US"/>
        </w:rPr>
        <w:t>SMP</w:t>
      </w:r>
      <w:r>
        <w:rPr>
          <w:rFonts w:ascii="Times New Roman" w:eastAsia="Times New Roman" w:hAnsi="Times New Roman"/>
          <w:sz w:val="24"/>
        </w:rPr>
        <w:t xml:space="preserve"> sebanyak </w:t>
      </w:r>
      <w:r w:rsidR="009E0814">
        <w:rPr>
          <w:rFonts w:ascii="Times New Roman" w:eastAsia="Times New Roman" w:hAnsi="Times New Roman"/>
          <w:sz w:val="24"/>
          <w:lang w:val="en-US"/>
        </w:rPr>
        <w:t>23</w:t>
      </w:r>
      <w:r>
        <w:rPr>
          <w:rFonts w:ascii="Times New Roman" w:eastAsia="Times New Roman" w:hAnsi="Times New Roman"/>
          <w:sz w:val="24"/>
        </w:rPr>
        <w:t xml:space="preserve">.7 </w:t>
      </w:r>
      <w:r w:rsidR="009E0814">
        <w:rPr>
          <w:rFonts w:ascii="Times New Roman" w:eastAsia="Times New Roman" w:hAnsi="Times New Roman"/>
          <w:sz w:val="24"/>
          <w:lang w:val="en-US"/>
        </w:rPr>
        <w:t>%</w:t>
      </w:r>
      <w:r>
        <w:rPr>
          <w:rFonts w:ascii="Times New Roman" w:eastAsia="Times New Roman" w:hAnsi="Times New Roman"/>
          <w:sz w:val="24"/>
        </w:rPr>
        <w:t xml:space="preserve"> dan tingkat pendidikan terakhhir peserta Diklat yang lulusan </w:t>
      </w:r>
      <w:r w:rsidR="009E0814">
        <w:rPr>
          <w:rFonts w:ascii="Times New Roman" w:eastAsia="Times New Roman" w:hAnsi="Times New Roman"/>
          <w:sz w:val="24"/>
          <w:lang w:val="en-US"/>
        </w:rPr>
        <w:t>SD</w:t>
      </w:r>
      <w:r w:rsidR="009E0814">
        <w:rPr>
          <w:rFonts w:ascii="Times New Roman" w:eastAsia="Times New Roman" w:hAnsi="Times New Roman"/>
          <w:sz w:val="24"/>
        </w:rPr>
        <w:t xml:space="preserve"> sebanyak 25.8 %</w:t>
      </w:r>
      <w:r w:rsidR="00E435AF">
        <w:rPr>
          <w:rFonts w:ascii="Times New Roman" w:eastAsia="Times New Roman" w:hAnsi="Times New Roman"/>
          <w:sz w:val="24"/>
          <w:lang w:val="en-US"/>
        </w:rPr>
        <w:t>.</w:t>
      </w:r>
      <w:r w:rsidR="00667D55">
        <w:rPr>
          <w:rFonts w:ascii="Times New Roman" w:eastAsia="Times New Roman" w:hAnsi="Times New Roman"/>
          <w:sz w:val="24"/>
          <w:lang w:val="en-US"/>
        </w:rPr>
        <w:t xml:space="preserve"> Dari hasil uji validitas dan reabilitas dapat disimpulkan bahwa instrument yang digunakan dalam penelitian ini valid dan reliabel.</w:t>
      </w:r>
    </w:p>
    <w:p w:rsidR="00E435AF" w:rsidRDefault="00E435AF" w:rsidP="000A0A9E">
      <w:pPr>
        <w:spacing w:after="0"/>
        <w:ind w:firstLine="270"/>
        <w:jc w:val="both"/>
        <w:rPr>
          <w:rFonts w:ascii="Times New Roman" w:eastAsia="Times New Roman" w:hAnsi="Times New Roman"/>
          <w:sz w:val="24"/>
          <w:lang w:val="en-US"/>
        </w:rPr>
      </w:pPr>
    </w:p>
    <w:p w:rsidR="00E435AF" w:rsidRPr="00E435AF" w:rsidRDefault="00E435AF" w:rsidP="00E435AF">
      <w:pPr>
        <w:spacing w:after="0" w:line="234" w:lineRule="auto"/>
        <w:ind w:right="55"/>
        <w:rPr>
          <w:rFonts w:ascii="Times New Roman" w:eastAsia="Times New Roman" w:hAnsi="Times New Roman"/>
          <w:b/>
          <w:sz w:val="24"/>
          <w:lang w:val="en-US"/>
        </w:rPr>
      </w:pPr>
      <w:proofErr w:type="gramStart"/>
      <w:r>
        <w:rPr>
          <w:rFonts w:ascii="Times New Roman" w:eastAsia="Times New Roman" w:hAnsi="Times New Roman"/>
          <w:b/>
          <w:sz w:val="24"/>
          <w:lang w:val="en-US"/>
        </w:rPr>
        <w:t xml:space="preserve">3.2  </w:t>
      </w:r>
      <w:r>
        <w:rPr>
          <w:rFonts w:ascii="Times New Roman" w:eastAsia="Times New Roman" w:hAnsi="Times New Roman"/>
          <w:b/>
          <w:sz w:val="24"/>
        </w:rPr>
        <w:t>Evaluasi</w:t>
      </w:r>
      <w:proofErr w:type="gramEnd"/>
      <w:r>
        <w:rPr>
          <w:rFonts w:ascii="Times New Roman" w:eastAsia="Times New Roman" w:hAnsi="Times New Roman"/>
          <w:b/>
          <w:sz w:val="24"/>
        </w:rPr>
        <w:t xml:space="preserve"> Diklat BST KLM pada </w:t>
      </w:r>
      <w:r>
        <w:rPr>
          <w:rFonts w:ascii="Times New Roman" w:eastAsia="Times New Roman" w:hAnsi="Times New Roman"/>
          <w:b/>
          <w:sz w:val="24"/>
          <w:lang w:val="en-US"/>
        </w:rPr>
        <w:t xml:space="preserve"> </w:t>
      </w:r>
    </w:p>
    <w:p w:rsidR="00E435AF" w:rsidRDefault="00E435AF" w:rsidP="00E435AF">
      <w:pPr>
        <w:spacing w:after="0" w:line="234" w:lineRule="auto"/>
        <w:ind w:right="55"/>
        <w:rPr>
          <w:rFonts w:ascii="Times New Roman" w:eastAsia="Times New Roman" w:hAnsi="Times New Roman"/>
          <w:b/>
          <w:sz w:val="24"/>
        </w:rPr>
      </w:pPr>
      <w:r>
        <w:rPr>
          <w:rFonts w:ascii="Times New Roman" w:eastAsia="Times New Roman" w:hAnsi="Times New Roman"/>
          <w:b/>
          <w:sz w:val="24"/>
          <w:lang w:val="en-US"/>
        </w:rPr>
        <w:t xml:space="preserve">       </w:t>
      </w:r>
      <w:r>
        <w:rPr>
          <w:rFonts w:ascii="Times New Roman" w:eastAsia="Times New Roman" w:hAnsi="Times New Roman"/>
          <w:b/>
          <w:sz w:val="24"/>
        </w:rPr>
        <w:t xml:space="preserve">Tingkat Reaksi </w:t>
      </w:r>
    </w:p>
    <w:p w:rsidR="00E435AF" w:rsidRDefault="00E435AF" w:rsidP="00E435AF">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 xml:space="preserve">Evaluasi pada tingkat reaksi merupakan tahap awal untuk melakukan evaluasi. Efektivitas pelatihan tidak hanya dapat dilakukan evaluasi pada tahap hasil saja melainkan perlu melakukan evaluasi terhadap reaksi dari peserta Diklat. Untuk mengukur reaksi dari peserta Diklat, dapat melalui penyebaran kuesioner yang telah disediakan oleh penyelenggara program pendidikan dan pelatihan (Diklat). Lembar kuesioner yang </w:t>
      </w:r>
      <w:r>
        <w:rPr>
          <w:rFonts w:ascii="Times New Roman" w:eastAsia="Times New Roman" w:hAnsi="Times New Roman"/>
          <w:sz w:val="24"/>
        </w:rPr>
        <w:lastRenderedPageBreak/>
        <w:t>telah disebarkan kepada peserta Diklat digunakan untuk mengumpulkan data terkait kepuasan yang dirasakan oleh peserta Diklat terhadap penyelenggaraan program Diklat.</w:t>
      </w:r>
    </w:p>
    <w:p w:rsidR="00773E27" w:rsidRDefault="00E435AF" w:rsidP="00773E27">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Pada tingkat reaksi (</w:t>
      </w:r>
      <w:r>
        <w:rPr>
          <w:rFonts w:ascii="Times New Roman" w:eastAsia="Times New Roman" w:hAnsi="Times New Roman"/>
          <w:i/>
          <w:sz w:val="24"/>
        </w:rPr>
        <w:t>Reacton Level)</w:t>
      </w:r>
      <w:r>
        <w:rPr>
          <w:rFonts w:ascii="Times New Roman" w:eastAsia="Times New Roman" w:hAnsi="Times New Roman"/>
          <w:sz w:val="24"/>
        </w:rPr>
        <w:t xml:space="preserve"> untuk mengukur kepuasan peserta (</w:t>
      </w:r>
      <w:r>
        <w:rPr>
          <w:rFonts w:ascii="Times New Roman" w:eastAsia="Times New Roman" w:hAnsi="Times New Roman"/>
          <w:i/>
          <w:sz w:val="24"/>
        </w:rPr>
        <w:t>customer satisfaction</w:t>
      </w:r>
      <w:r>
        <w:rPr>
          <w:rFonts w:ascii="Times New Roman" w:eastAsia="Times New Roman" w:hAnsi="Times New Roman"/>
          <w:sz w:val="24"/>
        </w:rPr>
        <w:t xml:space="preserve">) (Kirkpatrick 2005). Pada variabel level reaksi terdapat 12 pernyataan yang diajukan peneliti kepada peserta Diklat untuk mengetahui penilaian peserta Diklat terkait kepuasan peserta Diklat terhadap penyelenggaraan program Diklat </w:t>
      </w:r>
      <w:r w:rsidR="00773E27">
        <w:rPr>
          <w:rFonts w:ascii="Times New Roman" w:eastAsia="Times New Roman" w:hAnsi="Times New Roman"/>
          <w:sz w:val="24"/>
          <w:lang w:val="en-US"/>
        </w:rPr>
        <w:t>BST KLM</w:t>
      </w:r>
      <w:r w:rsidR="00773E27">
        <w:rPr>
          <w:rFonts w:ascii="Times New Roman" w:eastAsia="Times New Roman" w:hAnsi="Times New Roman"/>
          <w:sz w:val="24"/>
        </w:rPr>
        <w:t xml:space="preserve"> yang telah diikuti</w:t>
      </w:r>
      <w:r>
        <w:rPr>
          <w:rFonts w:ascii="Times New Roman" w:eastAsia="Times New Roman" w:hAnsi="Times New Roman"/>
          <w:sz w:val="24"/>
        </w:rPr>
        <w:t xml:space="preserve">. Pada penelitian ini akan dilakukan penyebaran kuesioner kepada peserta Diklat yaitu </w:t>
      </w:r>
      <w:r w:rsidR="00773E27">
        <w:rPr>
          <w:rFonts w:ascii="Times New Roman" w:eastAsia="Times New Roman" w:hAnsi="Times New Roman"/>
          <w:sz w:val="24"/>
          <w:lang w:val="en-US"/>
        </w:rPr>
        <w:t xml:space="preserve">nelayan pelabuhan Sunda Kelapa </w:t>
      </w:r>
      <w:r>
        <w:rPr>
          <w:rFonts w:ascii="Times New Roman" w:eastAsia="Times New Roman" w:hAnsi="Times New Roman"/>
          <w:sz w:val="24"/>
        </w:rPr>
        <w:t xml:space="preserve">yang merupakan peserta Program Pendidikan dan Pelatihan (Diklat) </w:t>
      </w:r>
      <w:r w:rsidR="00773E27">
        <w:rPr>
          <w:rFonts w:ascii="Times New Roman" w:eastAsia="Times New Roman" w:hAnsi="Times New Roman"/>
          <w:sz w:val="24"/>
          <w:lang w:val="en-US"/>
        </w:rPr>
        <w:t>BST KLM</w:t>
      </w:r>
      <w:r>
        <w:rPr>
          <w:rFonts w:ascii="Times New Roman" w:eastAsia="Times New Roman" w:hAnsi="Times New Roman"/>
          <w:sz w:val="24"/>
        </w:rPr>
        <w:t>. Peserta Diklat memberikan penilaian kepuas</w:t>
      </w:r>
      <w:r w:rsidR="00773E27">
        <w:rPr>
          <w:rFonts w:ascii="Times New Roman" w:eastAsia="Times New Roman" w:hAnsi="Times New Roman"/>
          <w:sz w:val="24"/>
        </w:rPr>
        <w:t xml:space="preserve">an program Diklat yang diikuti </w:t>
      </w:r>
      <w:r>
        <w:rPr>
          <w:rFonts w:ascii="Times New Roman" w:eastAsia="Times New Roman" w:hAnsi="Times New Roman"/>
          <w:sz w:val="24"/>
        </w:rPr>
        <w:t>menggunakan kuesioner dengan skala 1-</w:t>
      </w:r>
      <w:r w:rsidR="00773E27">
        <w:rPr>
          <w:rFonts w:ascii="Times New Roman" w:eastAsia="Times New Roman" w:hAnsi="Times New Roman"/>
          <w:sz w:val="24"/>
          <w:lang w:val="en-US"/>
        </w:rPr>
        <w:t>4</w:t>
      </w:r>
      <w:r>
        <w:rPr>
          <w:rFonts w:ascii="Times New Roman" w:eastAsia="Times New Roman" w:hAnsi="Times New Roman"/>
          <w:sz w:val="24"/>
        </w:rPr>
        <w:t xml:space="preserve">. Lembar kuesioner tersebut mengukur seberapa baik menurut peserta Diklat </w:t>
      </w:r>
      <w:r w:rsidR="00773E27">
        <w:rPr>
          <w:rFonts w:ascii="Times New Roman" w:eastAsia="Times New Roman" w:hAnsi="Times New Roman"/>
          <w:sz w:val="24"/>
          <w:lang w:val="en-US"/>
        </w:rPr>
        <w:t>BST KLM</w:t>
      </w:r>
      <w:r>
        <w:rPr>
          <w:rFonts w:ascii="Times New Roman" w:eastAsia="Times New Roman" w:hAnsi="Times New Roman"/>
          <w:sz w:val="24"/>
        </w:rPr>
        <w:t xml:space="preserve"> telah dilaksanakan.</w:t>
      </w:r>
    </w:p>
    <w:p w:rsidR="00773E27" w:rsidRPr="00E86323" w:rsidRDefault="00E435AF" w:rsidP="00E86323">
      <w:pPr>
        <w:spacing w:after="0" w:line="238" w:lineRule="auto"/>
        <w:ind w:right="55" w:firstLine="450"/>
        <w:jc w:val="both"/>
        <w:rPr>
          <w:rFonts w:ascii="Times New Roman" w:eastAsia="Times New Roman" w:hAnsi="Times New Roman"/>
          <w:sz w:val="24"/>
          <w:lang w:val="en-US"/>
        </w:rPr>
      </w:pPr>
      <w:r w:rsidRPr="00773E27">
        <w:rPr>
          <w:rFonts w:ascii="Times New Roman" w:eastAsia="Times New Roman" w:hAnsi="Times New Roman"/>
          <w:sz w:val="24"/>
        </w:rPr>
        <w:t>Pada tingkat reaksi (</w:t>
      </w:r>
      <w:r w:rsidRPr="00773E27">
        <w:rPr>
          <w:rFonts w:ascii="Times New Roman" w:eastAsia="Times New Roman" w:hAnsi="Times New Roman"/>
          <w:i/>
          <w:sz w:val="24"/>
        </w:rPr>
        <w:t>reaction level</w:t>
      </w:r>
      <w:r w:rsidRPr="00773E27">
        <w:rPr>
          <w:rFonts w:ascii="Times New Roman" w:eastAsia="Times New Roman" w:hAnsi="Times New Roman"/>
          <w:sz w:val="24"/>
        </w:rPr>
        <w:t>) terdapat beberapa aspek yang akan dinilai oleh peserta Diklat seperti</w:t>
      </w:r>
      <w:r w:rsidR="00773E27" w:rsidRPr="00773E27">
        <w:rPr>
          <w:rFonts w:ascii="Times New Roman" w:eastAsia="Times New Roman" w:hAnsi="Times New Roman"/>
          <w:sz w:val="24"/>
          <w:lang w:val="en-US"/>
        </w:rPr>
        <w:t xml:space="preserve"> </w:t>
      </w:r>
      <w:r w:rsidR="00773E27">
        <w:rPr>
          <w:rFonts w:ascii="Times New Roman" w:eastAsia="Times New Roman" w:hAnsi="Times New Roman"/>
          <w:sz w:val="24"/>
          <w:lang w:val="en-US"/>
        </w:rPr>
        <w:t xml:space="preserve">kesesuaian </w:t>
      </w:r>
      <w:r w:rsidR="00773E27">
        <w:rPr>
          <w:rFonts w:ascii="Times New Roman" w:hAnsi="Times New Roman" w:cs="Times New Roman"/>
          <w:sz w:val="24"/>
          <w:szCs w:val="24"/>
          <w:lang w:val="en-US"/>
        </w:rPr>
        <w:t>m</w:t>
      </w:r>
      <w:r w:rsidR="00773E27">
        <w:rPr>
          <w:rFonts w:ascii="Times New Roman" w:hAnsi="Times New Roman" w:cs="Times New Roman"/>
          <w:sz w:val="24"/>
          <w:szCs w:val="24"/>
        </w:rPr>
        <w:t xml:space="preserve">ateri diklat </w:t>
      </w:r>
      <w:r w:rsidR="00773E27" w:rsidRPr="00773E27">
        <w:rPr>
          <w:rFonts w:ascii="Times New Roman" w:hAnsi="Times New Roman" w:cs="Times New Roman"/>
          <w:sz w:val="24"/>
          <w:szCs w:val="24"/>
        </w:rPr>
        <w:t>dengan pekerjaan</w:t>
      </w:r>
      <w:r w:rsidR="00773E27">
        <w:rPr>
          <w:rFonts w:ascii="Times New Roman" w:eastAsia="Times New Roman" w:hAnsi="Times New Roman"/>
          <w:sz w:val="24"/>
          <w:lang w:val="en-US"/>
        </w:rPr>
        <w:t>, m</w:t>
      </w:r>
      <w:r w:rsidR="00773E27" w:rsidRPr="00773E27">
        <w:rPr>
          <w:rFonts w:ascii="Times New Roman" w:hAnsi="Times New Roman" w:cs="Times New Roman"/>
          <w:sz w:val="24"/>
          <w:szCs w:val="24"/>
        </w:rPr>
        <w:t>etode diklat sesuai dengan karakteristik peserta diklat</w:t>
      </w:r>
      <w:r w:rsidR="00773E27">
        <w:rPr>
          <w:rFonts w:ascii="Times New Roman" w:hAnsi="Times New Roman" w:cs="Times New Roman"/>
          <w:sz w:val="24"/>
          <w:szCs w:val="24"/>
          <w:lang w:val="en-US"/>
        </w:rPr>
        <w:t>,</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instruktur</w:t>
      </w:r>
      <w:r w:rsidR="00773E27" w:rsidRPr="00773E27">
        <w:rPr>
          <w:rFonts w:ascii="Times New Roman" w:hAnsi="Times New Roman" w:cs="Times New Roman"/>
          <w:sz w:val="24"/>
          <w:szCs w:val="24"/>
        </w:rPr>
        <w:t xml:space="preserve"> menguasai materi diklat</w:t>
      </w:r>
      <w:r w:rsidR="00773E27">
        <w:rPr>
          <w:rFonts w:ascii="Times New Roman" w:eastAsia="Times New Roman" w:hAnsi="Times New Roman"/>
          <w:sz w:val="24"/>
          <w:lang w:val="en-US"/>
        </w:rPr>
        <w:t>, p</w:t>
      </w:r>
      <w:r w:rsidR="00773E27" w:rsidRPr="00773E27">
        <w:rPr>
          <w:rFonts w:ascii="Times New Roman" w:hAnsi="Times New Roman" w:cs="Times New Roman"/>
          <w:sz w:val="24"/>
          <w:szCs w:val="24"/>
        </w:rPr>
        <w:t xml:space="preserve">enyampaian materi oleh </w:t>
      </w:r>
      <w:r w:rsidR="00773E27">
        <w:rPr>
          <w:rFonts w:ascii="Times New Roman" w:hAnsi="Times New Roman" w:cs="Times New Roman"/>
          <w:sz w:val="24"/>
          <w:szCs w:val="24"/>
          <w:lang w:val="en-US"/>
        </w:rPr>
        <w:t>instruktur</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k</w:t>
      </w:r>
      <w:r w:rsidR="00773E27" w:rsidRPr="00773E27">
        <w:rPr>
          <w:rFonts w:ascii="Times New Roman" w:hAnsi="Times New Roman" w:cs="Times New Roman"/>
          <w:sz w:val="24"/>
          <w:szCs w:val="24"/>
        </w:rPr>
        <w:t xml:space="preserve">emampuan </w:t>
      </w:r>
      <w:r w:rsidR="00773E27">
        <w:rPr>
          <w:rFonts w:ascii="Times New Roman" w:hAnsi="Times New Roman" w:cs="Times New Roman"/>
          <w:sz w:val="24"/>
          <w:szCs w:val="24"/>
          <w:lang w:val="en-US"/>
        </w:rPr>
        <w:t>instruktur</w:t>
      </w:r>
      <w:r w:rsidR="00773E27" w:rsidRPr="00773E27">
        <w:rPr>
          <w:rFonts w:ascii="Times New Roman" w:hAnsi="Times New Roman" w:cs="Times New Roman"/>
          <w:sz w:val="24"/>
          <w:szCs w:val="24"/>
        </w:rPr>
        <w:t xml:space="preserve"> dalam berkomunikasi dengan peserta diklat</w:t>
      </w:r>
      <w:r w:rsidR="00773E27">
        <w:rPr>
          <w:rFonts w:ascii="Times New Roman" w:eastAsia="Times New Roman" w:hAnsi="Times New Roman"/>
          <w:sz w:val="24"/>
          <w:lang w:val="en-US"/>
        </w:rPr>
        <w:t>, k</w:t>
      </w:r>
      <w:r w:rsidR="00773E27" w:rsidRPr="00773E27">
        <w:rPr>
          <w:rFonts w:ascii="Times New Roman" w:hAnsi="Times New Roman" w:cs="Times New Roman"/>
          <w:sz w:val="24"/>
          <w:szCs w:val="24"/>
        </w:rPr>
        <w:t>emampuan pengajar memimpin diskusi</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instruktur</w:t>
      </w:r>
      <w:r w:rsidR="00773E27" w:rsidRPr="00773E27">
        <w:rPr>
          <w:rFonts w:ascii="Times New Roman" w:hAnsi="Times New Roman" w:cs="Times New Roman"/>
          <w:sz w:val="24"/>
          <w:szCs w:val="24"/>
        </w:rPr>
        <w:t xml:space="preserve"> mampu membangkitkan semangat peserta diklat</w:t>
      </w:r>
      <w:r w:rsidR="00773E27">
        <w:rPr>
          <w:rFonts w:ascii="Times New Roman" w:eastAsia="Times New Roman" w:hAnsi="Times New Roman"/>
          <w:sz w:val="24"/>
          <w:lang w:val="en-US"/>
        </w:rPr>
        <w:t xml:space="preserve">, </w:t>
      </w:r>
      <w:r w:rsidR="00773E27">
        <w:rPr>
          <w:rFonts w:ascii="Times New Roman" w:hAnsi="Times New Roman" w:cs="Times New Roman"/>
          <w:sz w:val="24"/>
          <w:szCs w:val="24"/>
          <w:lang w:val="en-US"/>
        </w:rPr>
        <w:t>m</w:t>
      </w:r>
      <w:r w:rsidR="00773E27" w:rsidRPr="00773E27">
        <w:rPr>
          <w:rFonts w:ascii="Times New Roman" w:hAnsi="Times New Roman" w:cs="Times New Roman"/>
          <w:sz w:val="24"/>
          <w:szCs w:val="24"/>
        </w:rPr>
        <w:t>odul/handout membantu peserta memahami materi diklat</w:t>
      </w:r>
      <w:r w:rsidR="00773E27">
        <w:rPr>
          <w:rFonts w:ascii="Times New Roman" w:eastAsia="Times New Roman" w:hAnsi="Times New Roman"/>
          <w:sz w:val="24"/>
          <w:lang w:val="en-US"/>
        </w:rPr>
        <w:t>, a</w:t>
      </w:r>
      <w:r w:rsidR="00773E27" w:rsidRPr="00773E27">
        <w:rPr>
          <w:rFonts w:ascii="Times New Roman" w:hAnsi="Times New Roman" w:cs="Times New Roman"/>
          <w:sz w:val="24"/>
          <w:szCs w:val="24"/>
        </w:rPr>
        <w:t>lat bantu dalam pelaksanaan pelatihan membantu kelancaran pelatihan</w:t>
      </w:r>
      <w:r w:rsidR="00773E27">
        <w:rPr>
          <w:rFonts w:ascii="Times New Roman" w:hAnsi="Times New Roman" w:cs="Times New Roman"/>
          <w:sz w:val="24"/>
          <w:szCs w:val="24"/>
          <w:lang w:val="en-US"/>
        </w:rPr>
        <w:t>,</w:t>
      </w:r>
      <w:r w:rsidR="00773E27">
        <w:rPr>
          <w:rFonts w:ascii="Times New Roman" w:eastAsia="Times New Roman" w:hAnsi="Times New Roman"/>
          <w:sz w:val="24"/>
          <w:lang w:val="en-US"/>
        </w:rPr>
        <w:t xml:space="preserve"> f</w:t>
      </w:r>
      <w:r w:rsidR="00E86323">
        <w:rPr>
          <w:rFonts w:ascii="Times New Roman" w:hAnsi="Times New Roman" w:cs="Times New Roman"/>
          <w:sz w:val="24"/>
          <w:szCs w:val="24"/>
        </w:rPr>
        <w:t xml:space="preserve">asilitas ruangan kelas </w:t>
      </w:r>
      <w:r w:rsidR="00773E27">
        <w:rPr>
          <w:rFonts w:ascii="Times New Roman" w:eastAsia="Times New Roman" w:hAnsi="Times New Roman"/>
          <w:sz w:val="24"/>
          <w:lang w:val="en-US"/>
        </w:rPr>
        <w:t>, k</w:t>
      </w:r>
      <w:r w:rsidR="00773E27" w:rsidRPr="00773E27">
        <w:rPr>
          <w:rFonts w:ascii="Times New Roman" w:hAnsi="Times New Roman" w:cs="Times New Roman"/>
          <w:sz w:val="24"/>
          <w:szCs w:val="24"/>
        </w:rPr>
        <w:t>onsumsi yang</w:t>
      </w:r>
      <w:r w:rsidR="00E86323">
        <w:rPr>
          <w:rFonts w:ascii="Times New Roman" w:hAnsi="Times New Roman" w:cs="Times New Roman"/>
          <w:sz w:val="24"/>
          <w:szCs w:val="24"/>
          <w:lang w:val="en-US"/>
        </w:rPr>
        <w:t xml:space="preserve"> disediakan</w:t>
      </w:r>
      <w:r w:rsidR="00773E27">
        <w:rPr>
          <w:rFonts w:ascii="Times New Roman" w:eastAsia="Times New Roman" w:hAnsi="Times New Roman"/>
          <w:sz w:val="24"/>
          <w:lang w:val="en-US"/>
        </w:rPr>
        <w:t xml:space="preserve">, </w:t>
      </w:r>
      <w:r w:rsidR="00E86323">
        <w:rPr>
          <w:rFonts w:ascii="Times New Roman" w:eastAsia="Times New Roman" w:hAnsi="Times New Roman"/>
          <w:sz w:val="24"/>
          <w:lang w:val="en-US"/>
        </w:rPr>
        <w:t xml:space="preserve">dan </w:t>
      </w:r>
      <w:r w:rsidR="00773E27">
        <w:rPr>
          <w:rFonts w:ascii="Times New Roman" w:eastAsia="Times New Roman" w:hAnsi="Times New Roman"/>
          <w:sz w:val="24"/>
          <w:lang w:val="en-US"/>
        </w:rPr>
        <w:t>u</w:t>
      </w:r>
      <w:r w:rsidR="00E86323">
        <w:rPr>
          <w:rFonts w:ascii="Times New Roman" w:hAnsi="Times New Roman" w:cs="Times New Roman"/>
          <w:sz w:val="24"/>
          <w:szCs w:val="24"/>
        </w:rPr>
        <w:t>kuran ruangan</w:t>
      </w:r>
      <w:r>
        <w:rPr>
          <w:rFonts w:ascii="Times New Roman" w:eastAsia="Times New Roman" w:hAnsi="Times New Roman"/>
          <w:sz w:val="24"/>
        </w:rPr>
        <w:t xml:space="preserve">. </w:t>
      </w:r>
    </w:p>
    <w:p w:rsidR="00E435AF" w:rsidRDefault="00E435AF" w:rsidP="00773E27">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Pada tingkat reaksi (</w:t>
      </w:r>
      <w:r>
        <w:rPr>
          <w:rFonts w:ascii="Times New Roman" w:eastAsia="Times New Roman" w:hAnsi="Times New Roman"/>
          <w:i/>
          <w:sz w:val="24"/>
        </w:rPr>
        <w:t>reaction level</w:t>
      </w:r>
      <w:r>
        <w:rPr>
          <w:rFonts w:ascii="Times New Roman" w:eastAsia="Times New Roman" w:hAnsi="Times New Roman"/>
          <w:sz w:val="24"/>
        </w:rPr>
        <w:t>), tingkat kepuasan (</w:t>
      </w:r>
      <w:r>
        <w:rPr>
          <w:rFonts w:ascii="Times New Roman" w:eastAsia="Times New Roman" w:hAnsi="Times New Roman"/>
          <w:i/>
          <w:sz w:val="24"/>
        </w:rPr>
        <w:t>customer satisfaction</w:t>
      </w:r>
      <w:r>
        <w:rPr>
          <w:rFonts w:ascii="Times New Roman" w:eastAsia="Times New Roman" w:hAnsi="Times New Roman"/>
          <w:sz w:val="24"/>
        </w:rPr>
        <w:t>) terhadap program pendidikan dan pelatihan (Diklat) berdasarkan penilaian dan apa yang dirasakan langsung oleh peserta Diklat.</w:t>
      </w:r>
    </w:p>
    <w:p w:rsidR="00E435AF" w:rsidRDefault="00E435AF" w:rsidP="00E435AF">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 xml:space="preserve">Program Diklat dianggap efektif apabila proses Diklat dirasa menyenangkan dan memuaskan bagi peserta Diklat. Hal tersebut akan memunculkan reaksi perasaan tertarik untuk belajar dan berlatih. Program Diklat yang dibangun dengan rasa yang menyenangkan akan memunculkan reaksi </w:t>
      </w:r>
      <w:r>
        <w:rPr>
          <w:rFonts w:ascii="Times New Roman" w:eastAsia="Times New Roman" w:hAnsi="Times New Roman"/>
          <w:sz w:val="24"/>
        </w:rPr>
        <w:t>positif dari para peserta Diklat. Hal tersebut juga akan memuaskan bagi peserta Diklat.</w:t>
      </w:r>
    </w:p>
    <w:p w:rsidR="00C34539" w:rsidRDefault="00C34539" w:rsidP="00C34539">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Apabila peserta Diklat tidak merasa puas dengan dengan program Diklat yang telah diikutinya maka peserta Diklat tidak termotivasi untuk mengikuti belajar dan berlatih sehingga mempengaruhi penyelenggaraan program Diklat lebih lanjut. Jika peserta Diklat merasa tidak termotivasi dengan Program Diklat maka akan memunculkan reaksi negatif terhadap Diklat yang telah diikuti. Hal ini akan membuat peserta Diklat tidak termotivasi untuk belajar dan berlatih. Reaksi yang timbul dari peserta Diklat akan mempengaruhi penyelenggaraan Diklat kedepannya. Pada tingkat reaksi ini apabila peserta Diklat memunculkan reaksi positif maka program Diklat yang telah diselenggarakan memberikan kepuasan bagi peserta Diklat.</w:t>
      </w:r>
    </w:p>
    <w:p w:rsidR="00437AF3" w:rsidRDefault="00C34539" w:rsidP="003657D6">
      <w:pPr>
        <w:spacing w:after="0" w:line="238" w:lineRule="auto"/>
        <w:ind w:right="55" w:firstLine="450"/>
        <w:jc w:val="both"/>
        <w:rPr>
          <w:rFonts w:ascii="Times New Roman" w:eastAsia="Times New Roman" w:hAnsi="Times New Roman"/>
          <w:sz w:val="24"/>
        </w:rPr>
      </w:pPr>
      <w:r>
        <w:rPr>
          <w:rFonts w:ascii="Times New Roman" w:eastAsia="Times New Roman" w:hAnsi="Times New Roman"/>
          <w:sz w:val="24"/>
        </w:rPr>
        <w:t>Adapun distribusi frekuensi dari jawaban peserta Diklat mengenai kepuasan responden sebagai peserta Diklat terhadap program Diklat Penanaman Modal dapat dilihat pada Tabel</w:t>
      </w:r>
      <w:r w:rsidR="003657D6">
        <w:rPr>
          <w:rFonts w:ascii="Times New Roman" w:eastAsia="Times New Roman" w:hAnsi="Times New Roman"/>
          <w:sz w:val="24"/>
          <w:lang w:val="en-US"/>
        </w:rPr>
        <w:t xml:space="preserve"> </w:t>
      </w:r>
      <w:r w:rsidR="000D6700">
        <w:rPr>
          <w:rFonts w:ascii="Times New Roman" w:eastAsia="Times New Roman" w:hAnsi="Times New Roman"/>
          <w:sz w:val="24"/>
          <w:lang w:val="en-US"/>
        </w:rPr>
        <w:t>3</w:t>
      </w:r>
      <w:r w:rsidR="003657D6">
        <w:rPr>
          <w:rFonts w:ascii="Times New Roman" w:eastAsia="Times New Roman" w:hAnsi="Times New Roman"/>
          <w:sz w:val="24"/>
        </w:rPr>
        <w:t>.</w:t>
      </w:r>
      <w:r w:rsidR="003657D6">
        <w:rPr>
          <w:rFonts w:ascii="Times New Roman" w:eastAsia="Times New Roman" w:hAnsi="Times New Roman"/>
          <w:sz w:val="24"/>
          <w:lang w:val="en-US"/>
        </w:rPr>
        <w:t xml:space="preserve"> </w:t>
      </w:r>
      <w:r w:rsidR="00E86323" w:rsidRPr="00E86323">
        <w:rPr>
          <w:rFonts w:ascii="Times New Roman" w:eastAsia="Times New Roman" w:hAnsi="Times New Roman"/>
          <w:sz w:val="24"/>
        </w:rPr>
        <w:t xml:space="preserve">Berdasarkan Tabel </w:t>
      </w:r>
      <w:r w:rsidR="000D6700">
        <w:rPr>
          <w:rFonts w:ascii="Times New Roman" w:eastAsia="Times New Roman" w:hAnsi="Times New Roman"/>
          <w:sz w:val="24"/>
          <w:lang w:val="en-US"/>
        </w:rPr>
        <w:t>3</w:t>
      </w:r>
      <w:r w:rsidR="00E86323" w:rsidRPr="00E86323">
        <w:rPr>
          <w:rFonts w:ascii="Times New Roman" w:eastAsia="Times New Roman" w:hAnsi="Times New Roman"/>
          <w:sz w:val="24"/>
        </w:rPr>
        <w:t xml:space="preserve">, dapat diketahui bahwa rata-rata tingkat kepuasan peserta Diklat terhadap program Diklat sebesar </w:t>
      </w:r>
      <w:r w:rsidR="006E7C35">
        <w:rPr>
          <w:rFonts w:ascii="Times New Roman" w:eastAsia="Times New Roman" w:hAnsi="Times New Roman"/>
          <w:sz w:val="24"/>
          <w:lang w:val="en-US"/>
        </w:rPr>
        <w:t>3.</w:t>
      </w:r>
      <w:r w:rsidR="006E7C35">
        <w:rPr>
          <w:rFonts w:ascii="Times New Roman" w:eastAsia="Times New Roman" w:hAnsi="Times New Roman"/>
          <w:sz w:val="24"/>
        </w:rPr>
        <w:t>4</w:t>
      </w:r>
      <w:r w:rsidR="00E86323" w:rsidRPr="00E86323">
        <w:rPr>
          <w:rFonts w:ascii="Times New Roman" w:eastAsia="Times New Roman" w:hAnsi="Times New Roman"/>
          <w:sz w:val="24"/>
        </w:rPr>
        <w:t xml:space="preserve"> atau sangat puas. Peserta Diklat memberikan penilaian sangat puas terhadap </w:t>
      </w:r>
      <w:r w:rsidR="006E7C35">
        <w:rPr>
          <w:rFonts w:ascii="Times New Roman" w:eastAsia="Times New Roman" w:hAnsi="Times New Roman"/>
          <w:sz w:val="24"/>
          <w:lang w:val="en-US"/>
        </w:rPr>
        <w:t>semua pernyataan</w:t>
      </w:r>
      <w:r w:rsidR="00E86323" w:rsidRPr="00E86323">
        <w:rPr>
          <w:rFonts w:ascii="Times New Roman" w:eastAsia="Times New Roman" w:hAnsi="Times New Roman"/>
          <w:sz w:val="24"/>
        </w:rPr>
        <w:t xml:space="preserve">. </w:t>
      </w:r>
    </w:p>
    <w:p w:rsidR="00AD2F55" w:rsidRDefault="00E86323" w:rsidP="006E7C35">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rPr>
        <w:t>Berdasarkan penilaian peserta Diklat terkait dengan Program Diklat bahwa materi Diklat dinilai sangat puas oleh peserta Diklat. Rata-ra</w:t>
      </w:r>
      <w:r w:rsidR="006E7C35">
        <w:rPr>
          <w:rFonts w:ascii="Times New Roman" w:eastAsia="Times New Roman" w:hAnsi="Times New Roman"/>
          <w:sz w:val="24"/>
        </w:rPr>
        <w:t>ta nilai materi Diklat sebesar 3</w:t>
      </w:r>
      <w:r w:rsidRPr="00E86323">
        <w:rPr>
          <w:rFonts w:ascii="Times New Roman" w:eastAsia="Times New Roman" w:hAnsi="Times New Roman"/>
          <w:sz w:val="24"/>
        </w:rPr>
        <w:t>.</w:t>
      </w:r>
      <w:r w:rsidR="006E7C35">
        <w:rPr>
          <w:rFonts w:ascii="Times New Roman" w:eastAsia="Times New Roman" w:hAnsi="Times New Roman"/>
          <w:sz w:val="24"/>
          <w:lang w:val="en-US"/>
        </w:rPr>
        <w:t>5</w:t>
      </w:r>
      <w:r w:rsidRPr="00E86323">
        <w:rPr>
          <w:rFonts w:ascii="Times New Roman" w:eastAsia="Times New Roman" w:hAnsi="Times New Roman"/>
          <w:sz w:val="24"/>
        </w:rPr>
        <w:t xml:space="preserve"> atau sangat puas. Hal tersebut dikarenakan ketika program Diklat b</w:t>
      </w:r>
      <w:r w:rsidR="006E7C35">
        <w:rPr>
          <w:rFonts w:ascii="Times New Roman" w:eastAsia="Times New Roman" w:hAnsi="Times New Roman"/>
          <w:sz w:val="24"/>
        </w:rPr>
        <w:t xml:space="preserve">erlangsung </w:t>
      </w:r>
      <w:r w:rsidR="006E7C35">
        <w:rPr>
          <w:rFonts w:ascii="Times New Roman" w:eastAsia="Times New Roman" w:hAnsi="Times New Roman"/>
          <w:sz w:val="24"/>
          <w:lang w:val="en-US"/>
        </w:rPr>
        <w:t>instruktur</w:t>
      </w:r>
      <w:r w:rsidRPr="00E86323">
        <w:rPr>
          <w:rFonts w:ascii="Times New Roman" w:eastAsia="Times New Roman" w:hAnsi="Times New Roman"/>
          <w:sz w:val="24"/>
        </w:rPr>
        <w:t xml:space="preserve"> memberikan materi yang sesuai dengan tugas po</w:t>
      </w:r>
      <w:r w:rsidR="006E7C35">
        <w:rPr>
          <w:rFonts w:ascii="Times New Roman" w:eastAsia="Times New Roman" w:hAnsi="Times New Roman"/>
          <w:sz w:val="24"/>
        </w:rPr>
        <w:t xml:space="preserve">kok peserta Diklat sebagai </w:t>
      </w:r>
      <w:r w:rsidR="006E7C35">
        <w:rPr>
          <w:rFonts w:ascii="Times New Roman" w:eastAsia="Times New Roman" w:hAnsi="Times New Roman"/>
          <w:sz w:val="24"/>
          <w:lang w:val="en-US"/>
        </w:rPr>
        <w:t>nelayan</w:t>
      </w:r>
      <w:r w:rsidRPr="00E86323">
        <w:rPr>
          <w:rFonts w:ascii="Times New Roman" w:eastAsia="Times New Roman" w:hAnsi="Times New Roman"/>
          <w:sz w:val="24"/>
          <w:lang w:val="en-US"/>
        </w:rPr>
        <w:t xml:space="preserve">. </w:t>
      </w:r>
    </w:p>
    <w:p w:rsidR="003657D6" w:rsidRPr="00E86323" w:rsidRDefault="00E86323" w:rsidP="00E86323">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Materi yang diberikan juga membantu peserta untuk meningkatkan pemahaman terkait dengan </w:t>
      </w:r>
      <w:r w:rsidR="006E7C35">
        <w:rPr>
          <w:rFonts w:ascii="Times New Roman" w:eastAsia="Times New Roman" w:hAnsi="Times New Roman"/>
          <w:sz w:val="24"/>
          <w:lang w:val="en-US"/>
        </w:rPr>
        <w:t>BST KLM</w:t>
      </w:r>
      <w:r w:rsidRPr="00E86323">
        <w:rPr>
          <w:rFonts w:ascii="Times New Roman" w:eastAsia="Times New Roman" w:hAnsi="Times New Roman"/>
          <w:sz w:val="24"/>
          <w:lang w:val="en-US"/>
        </w:rPr>
        <w:t xml:space="preserve">. Menurut penilaian peserta Diklat, materi Diklat merupakan unsur yang penting dalam program Diklat karena salah satu tujuan peserta Diklat mengikuti Diklat adalah untuk meningkatkan pemahamannya. Hal ini selaras dengan Sinaga (2014) bahwa materi Diklat merupakan salah satu faktor penting terhadap keberhasilan diklat berupa peningkatan kemampuan dan kecakapan </w:t>
      </w:r>
      <w:r w:rsidR="006E7C35">
        <w:rPr>
          <w:rFonts w:ascii="Times New Roman" w:eastAsia="Times New Roman" w:hAnsi="Times New Roman"/>
          <w:sz w:val="24"/>
          <w:lang w:val="en-US"/>
        </w:rPr>
        <w:t>nelayan</w:t>
      </w:r>
      <w:r w:rsidR="003657D6">
        <w:rPr>
          <w:rFonts w:ascii="Times New Roman" w:eastAsia="Times New Roman" w:hAnsi="Times New Roman"/>
          <w:sz w:val="24"/>
          <w:lang w:val="en-US"/>
        </w:rPr>
        <w:t>.</w:t>
      </w:r>
      <w:r w:rsidRPr="00E86323">
        <w:rPr>
          <w:rFonts w:ascii="Times New Roman" w:eastAsia="Times New Roman" w:hAnsi="Times New Roman"/>
          <w:sz w:val="24"/>
          <w:lang w:val="en-US"/>
        </w:rPr>
        <w:t xml:space="preserve"> </w:t>
      </w:r>
    </w:p>
    <w:tbl>
      <w:tblPr>
        <w:tblpPr w:leftFromText="180" w:rightFromText="180" w:vertAnchor="text" w:horzAnchor="margin" w:tblpY="5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3785"/>
        <w:gridCol w:w="810"/>
        <w:gridCol w:w="900"/>
        <w:gridCol w:w="720"/>
        <w:gridCol w:w="900"/>
        <w:gridCol w:w="990"/>
        <w:gridCol w:w="1080"/>
      </w:tblGrid>
      <w:tr w:rsidR="003657D6" w:rsidRPr="00B66A6B" w:rsidTr="003657D6">
        <w:trPr>
          <w:trHeight w:val="184"/>
        </w:trPr>
        <w:tc>
          <w:tcPr>
            <w:tcW w:w="9625" w:type="dxa"/>
            <w:gridSpan w:val="8"/>
            <w:tcBorders>
              <w:top w:val="nil"/>
              <w:left w:val="nil"/>
              <w:right w:val="nil"/>
            </w:tcBorders>
            <w:shd w:val="clear" w:color="auto" w:fill="auto"/>
            <w:vAlign w:val="bottom"/>
          </w:tcPr>
          <w:p w:rsidR="003657D6" w:rsidRPr="00B66A6B" w:rsidRDefault="003657D6" w:rsidP="000D6700">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lastRenderedPageBreak/>
              <w:t xml:space="preserve">Tabel </w:t>
            </w:r>
            <w:r w:rsidR="000D6700">
              <w:rPr>
                <w:rFonts w:ascii="Times New Roman" w:eastAsia="Times New Roman" w:hAnsi="Times New Roman" w:cs="Arial"/>
                <w:lang w:val="en-US"/>
              </w:rPr>
              <w:t>3</w:t>
            </w:r>
            <w:r>
              <w:rPr>
                <w:rFonts w:ascii="Times New Roman" w:eastAsia="Times New Roman" w:hAnsi="Times New Roman" w:cs="Arial"/>
                <w:lang w:val="en-US"/>
              </w:rPr>
              <w:t xml:space="preserve">. </w:t>
            </w:r>
            <w:r>
              <w:rPr>
                <w:rFonts w:ascii="Times New Roman" w:eastAsia="Times New Roman" w:hAnsi="Times New Roman"/>
                <w:sz w:val="24"/>
              </w:rPr>
              <w:t xml:space="preserve"> Distribusi jawaban peserta Diklat terhadap variabel tingkat rekasi</w:t>
            </w:r>
          </w:p>
        </w:tc>
      </w:tr>
      <w:tr w:rsidR="003657D6" w:rsidRPr="00B66A6B" w:rsidTr="003657D6">
        <w:trPr>
          <w:trHeight w:val="184"/>
        </w:trPr>
        <w:tc>
          <w:tcPr>
            <w:tcW w:w="440" w:type="dxa"/>
            <w:vMerge w:val="restart"/>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No</w:t>
            </w:r>
          </w:p>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vMerge w:val="restart"/>
            <w:shd w:val="clear" w:color="auto" w:fill="auto"/>
            <w:vAlign w:val="bottom"/>
          </w:tcPr>
          <w:p w:rsidR="003657D6" w:rsidRPr="00B66A6B" w:rsidRDefault="003657D6" w:rsidP="003657D6">
            <w:pPr>
              <w:spacing w:after="0" w:line="0" w:lineRule="atLeast"/>
              <w:ind w:left="580"/>
              <w:jc w:val="center"/>
              <w:rPr>
                <w:rFonts w:ascii="Times New Roman" w:eastAsia="Times New Roman" w:hAnsi="Times New Roman" w:cs="Arial"/>
                <w:lang w:val="en-US"/>
              </w:rPr>
            </w:pPr>
            <w:r w:rsidRPr="00B66A6B">
              <w:rPr>
                <w:rFonts w:ascii="Times New Roman" w:eastAsia="Times New Roman" w:hAnsi="Times New Roman" w:cs="Arial"/>
                <w:lang w:val="en-US"/>
              </w:rPr>
              <w:t>Per</w:t>
            </w:r>
            <w:r>
              <w:rPr>
                <w:rFonts w:ascii="Times New Roman" w:eastAsia="Times New Roman" w:hAnsi="Times New Roman" w:cs="Arial"/>
                <w:lang w:val="en-US"/>
              </w:rPr>
              <w:t>nyataan</w:t>
            </w:r>
          </w:p>
          <w:p w:rsidR="003657D6" w:rsidRPr="00B66A6B" w:rsidRDefault="003657D6" w:rsidP="003657D6">
            <w:pPr>
              <w:spacing w:after="0" w:line="0" w:lineRule="atLeast"/>
              <w:rPr>
                <w:rFonts w:ascii="Times New Roman" w:eastAsia="Times New Roman" w:hAnsi="Times New Roman" w:cs="Arial"/>
                <w:lang w:val="en-US"/>
              </w:rPr>
            </w:pPr>
          </w:p>
        </w:tc>
        <w:tc>
          <w:tcPr>
            <w:tcW w:w="3330" w:type="dxa"/>
            <w:gridSpan w:val="4"/>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sidRPr="00B66A6B">
              <w:rPr>
                <w:rFonts w:ascii="Times New Roman" w:eastAsia="Times New Roman" w:hAnsi="Times New Roman" w:cs="Arial"/>
                <w:lang w:val="en-US"/>
              </w:rPr>
              <w:t>Jawaban Responden</w:t>
            </w:r>
          </w:p>
        </w:tc>
        <w:tc>
          <w:tcPr>
            <w:tcW w:w="2070" w:type="dxa"/>
            <w:gridSpan w:val="2"/>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226"/>
        </w:trPr>
        <w:tc>
          <w:tcPr>
            <w:tcW w:w="440" w:type="dxa"/>
            <w:vMerge/>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vMerge/>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c>
          <w:tcPr>
            <w:tcW w:w="810" w:type="dxa"/>
            <w:shd w:val="clear" w:color="auto" w:fill="auto"/>
            <w:vAlign w:val="bottom"/>
          </w:tcPr>
          <w:p w:rsidR="003657D6" w:rsidRPr="00B66A6B" w:rsidRDefault="003657D6" w:rsidP="003657D6">
            <w:pPr>
              <w:spacing w:after="0" w:line="240" w:lineRule="auto"/>
              <w:ind w:right="60"/>
              <w:jc w:val="center"/>
              <w:rPr>
                <w:rFonts w:ascii="Times New Roman" w:eastAsia="Times New Roman" w:hAnsi="Times New Roman" w:cs="Arial"/>
                <w:lang w:val="en-US"/>
              </w:rPr>
            </w:pPr>
            <w:r w:rsidRPr="00B66A6B">
              <w:rPr>
                <w:rFonts w:ascii="Times New Roman" w:eastAsia="Times New Roman" w:hAnsi="Times New Roman" w:cs="Arial"/>
                <w:lang w:val="en-US"/>
              </w:rPr>
              <w:t>1</w:t>
            </w:r>
          </w:p>
        </w:tc>
        <w:tc>
          <w:tcPr>
            <w:tcW w:w="900" w:type="dxa"/>
            <w:shd w:val="clear" w:color="auto" w:fill="auto"/>
            <w:vAlign w:val="bottom"/>
          </w:tcPr>
          <w:p w:rsidR="003657D6" w:rsidRPr="00B66A6B" w:rsidRDefault="003657D6" w:rsidP="003657D6">
            <w:pPr>
              <w:spacing w:after="0" w:line="240" w:lineRule="auto"/>
              <w:jc w:val="center"/>
              <w:rPr>
                <w:rFonts w:ascii="Times New Roman" w:eastAsia="Times New Roman" w:hAnsi="Times New Roman" w:cs="Arial"/>
                <w:lang w:val="en-US"/>
              </w:rPr>
            </w:pPr>
            <w:r w:rsidRPr="00B66A6B">
              <w:rPr>
                <w:rFonts w:ascii="Times New Roman" w:eastAsia="Times New Roman" w:hAnsi="Times New Roman" w:cs="Arial"/>
                <w:lang w:val="en-US"/>
              </w:rPr>
              <w:t>2</w:t>
            </w:r>
          </w:p>
        </w:tc>
        <w:tc>
          <w:tcPr>
            <w:tcW w:w="720" w:type="dxa"/>
            <w:shd w:val="clear" w:color="auto" w:fill="auto"/>
            <w:vAlign w:val="bottom"/>
          </w:tcPr>
          <w:p w:rsidR="003657D6" w:rsidRPr="00B66A6B" w:rsidRDefault="003657D6" w:rsidP="003657D6">
            <w:pPr>
              <w:spacing w:after="0" w:line="240" w:lineRule="auto"/>
              <w:jc w:val="center"/>
              <w:rPr>
                <w:rFonts w:ascii="Times New Roman" w:eastAsia="Times New Roman" w:hAnsi="Times New Roman" w:cs="Arial"/>
                <w:lang w:val="en-US"/>
              </w:rPr>
            </w:pPr>
            <w:r w:rsidRPr="00B66A6B">
              <w:rPr>
                <w:rFonts w:ascii="Times New Roman" w:eastAsia="Times New Roman" w:hAnsi="Times New Roman" w:cs="Arial"/>
                <w:lang w:val="en-US"/>
              </w:rPr>
              <w:t>3</w:t>
            </w:r>
          </w:p>
        </w:tc>
        <w:tc>
          <w:tcPr>
            <w:tcW w:w="900" w:type="dxa"/>
            <w:shd w:val="clear" w:color="auto" w:fill="auto"/>
            <w:vAlign w:val="bottom"/>
          </w:tcPr>
          <w:p w:rsidR="003657D6" w:rsidRPr="00B66A6B" w:rsidRDefault="003657D6" w:rsidP="003657D6">
            <w:pPr>
              <w:spacing w:after="0" w:line="240" w:lineRule="auto"/>
              <w:jc w:val="center"/>
              <w:rPr>
                <w:rFonts w:ascii="Times New Roman" w:eastAsia="Times New Roman" w:hAnsi="Times New Roman" w:cs="Arial"/>
                <w:lang w:val="en-US"/>
              </w:rPr>
            </w:pPr>
            <w:r w:rsidRPr="00B66A6B">
              <w:rPr>
                <w:rFonts w:ascii="Times New Roman" w:eastAsia="Times New Roman" w:hAnsi="Times New Roman" w:cs="Arial"/>
                <w:lang w:val="en-US"/>
              </w:rPr>
              <w:t>4</w:t>
            </w:r>
          </w:p>
        </w:tc>
        <w:tc>
          <w:tcPr>
            <w:tcW w:w="990" w:type="dxa"/>
            <w:vMerge w:val="restart"/>
            <w:shd w:val="clear" w:color="auto" w:fill="auto"/>
            <w:vAlign w:val="bottom"/>
          </w:tcPr>
          <w:p w:rsidR="003657D6" w:rsidRPr="00B66A6B" w:rsidRDefault="003657D6" w:rsidP="003657D6">
            <w:pPr>
              <w:spacing w:after="0" w:line="177" w:lineRule="exact"/>
              <w:jc w:val="center"/>
              <w:rPr>
                <w:rFonts w:ascii="Times New Roman" w:eastAsia="Times New Roman" w:hAnsi="Times New Roman" w:cs="Arial"/>
                <w:lang w:val="en-US"/>
              </w:rPr>
            </w:pPr>
            <w:r w:rsidRPr="00B66A6B">
              <w:rPr>
                <w:rFonts w:ascii="Times New Roman" w:eastAsia="Times New Roman" w:hAnsi="Times New Roman" w:cs="Arial"/>
                <w:lang w:val="en-US"/>
              </w:rPr>
              <w:t>Rata-Rata</w:t>
            </w:r>
          </w:p>
          <w:p w:rsidR="003657D6" w:rsidRPr="00B66A6B" w:rsidRDefault="003657D6" w:rsidP="003657D6">
            <w:pPr>
              <w:spacing w:after="0" w:line="177" w:lineRule="exact"/>
              <w:jc w:val="center"/>
              <w:rPr>
                <w:rFonts w:ascii="Times New Roman" w:eastAsia="Times New Roman" w:hAnsi="Times New Roman" w:cs="Arial"/>
                <w:lang w:val="en-US"/>
              </w:rPr>
            </w:pPr>
          </w:p>
        </w:tc>
        <w:tc>
          <w:tcPr>
            <w:tcW w:w="1080" w:type="dxa"/>
            <w:vMerge w:val="restart"/>
            <w:shd w:val="clear" w:color="auto" w:fill="auto"/>
            <w:vAlign w:val="bottom"/>
          </w:tcPr>
          <w:p w:rsidR="003657D6" w:rsidRPr="00B66A6B" w:rsidRDefault="003657D6" w:rsidP="003657D6">
            <w:pPr>
              <w:spacing w:after="0" w:line="177" w:lineRule="exact"/>
              <w:ind w:left="-10"/>
              <w:jc w:val="center"/>
              <w:rPr>
                <w:rFonts w:ascii="Times New Roman" w:eastAsia="Times New Roman" w:hAnsi="Times New Roman" w:cs="Arial"/>
                <w:lang w:val="en-US"/>
              </w:rPr>
            </w:pPr>
            <w:r w:rsidRPr="00B66A6B">
              <w:rPr>
                <w:rFonts w:ascii="Times New Roman" w:eastAsia="Times New Roman" w:hAnsi="Times New Roman" w:cs="Arial"/>
                <w:lang w:val="en-US"/>
              </w:rPr>
              <w:t>Ket</w:t>
            </w:r>
            <w:r>
              <w:rPr>
                <w:rFonts w:ascii="Times New Roman" w:eastAsia="Times New Roman" w:hAnsi="Times New Roman" w:cs="Arial"/>
                <w:lang w:val="en-US"/>
              </w:rPr>
              <w:t>erangan</w:t>
            </w:r>
          </w:p>
          <w:p w:rsidR="003657D6" w:rsidRPr="00B66A6B" w:rsidRDefault="003657D6" w:rsidP="003657D6">
            <w:pPr>
              <w:spacing w:after="0" w:line="177" w:lineRule="exact"/>
              <w:ind w:left="-10"/>
              <w:jc w:val="center"/>
              <w:rPr>
                <w:rFonts w:ascii="Times New Roman" w:eastAsia="Times New Roman" w:hAnsi="Times New Roman" w:cs="Arial"/>
                <w:lang w:val="en-US"/>
              </w:rPr>
            </w:pPr>
          </w:p>
        </w:tc>
      </w:tr>
      <w:tr w:rsidR="003657D6" w:rsidRPr="00B66A6B" w:rsidTr="003657D6">
        <w:trPr>
          <w:trHeight w:val="188"/>
        </w:trPr>
        <w:tc>
          <w:tcPr>
            <w:tcW w:w="440" w:type="dxa"/>
            <w:vMerge/>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vMerge/>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810" w:type="dxa"/>
            <w:shd w:val="clear" w:color="auto" w:fill="auto"/>
            <w:vAlign w:val="bottom"/>
          </w:tcPr>
          <w:p w:rsidR="003657D6" w:rsidRPr="00B66A6B" w:rsidRDefault="003657D6" w:rsidP="003657D6">
            <w:pPr>
              <w:spacing w:after="0" w:line="240" w:lineRule="auto"/>
              <w:ind w:left="140" w:right="6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900" w:type="dxa"/>
            <w:shd w:val="clear" w:color="auto" w:fill="auto"/>
            <w:vAlign w:val="bottom"/>
          </w:tcPr>
          <w:p w:rsidR="003657D6" w:rsidRPr="00B66A6B" w:rsidRDefault="003657D6" w:rsidP="003657D6">
            <w:pPr>
              <w:spacing w:after="0" w:line="240" w:lineRule="auto"/>
              <w:ind w:left="14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720" w:type="dxa"/>
            <w:shd w:val="clear" w:color="auto" w:fill="auto"/>
            <w:vAlign w:val="bottom"/>
          </w:tcPr>
          <w:p w:rsidR="003657D6" w:rsidRPr="00B66A6B" w:rsidRDefault="003657D6" w:rsidP="003657D6">
            <w:pPr>
              <w:spacing w:after="0" w:line="240" w:lineRule="auto"/>
              <w:ind w:left="14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900" w:type="dxa"/>
            <w:shd w:val="clear" w:color="auto" w:fill="auto"/>
            <w:vAlign w:val="bottom"/>
          </w:tcPr>
          <w:p w:rsidR="003657D6" w:rsidRPr="00B66A6B" w:rsidRDefault="003657D6" w:rsidP="003657D6">
            <w:pPr>
              <w:spacing w:after="0" w:line="240" w:lineRule="auto"/>
              <w:ind w:left="140"/>
              <w:jc w:val="center"/>
              <w:rPr>
                <w:rFonts w:ascii="Times New Roman" w:eastAsia="Times New Roman" w:hAnsi="Times New Roman" w:cs="Arial"/>
                <w:lang w:val="en-US"/>
              </w:rPr>
            </w:pPr>
            <w:r w:rsidRPr="00B66A6B">
              <w:rPr>
                <w:rFonts w:ascii="Times New Roman" w:eastAsia="Times New Roman" w:hAnsi="Times New Roman" w:cs="Arial"/>
                <w:lang w:val="en-US"/>
              </w:rPr>
              <w:t>(%)</w:t>
            </w:r>
          </w:p>
        </w:tc>
        <w:tc>
          <w:tcPr>
            <w:tcW w:w="990" w:type="dxa"/>
            <w:vMerge/>
            <w:shd w:val="clear" w:color="auto" w:fill="auto"/>
            <w:vAlign w:val="bottom"/>
          </w:tcPr>
          <w:p w:rsidR="003657D6" w:rsidRPr="00B66A6B" w:rsidRDefault="003657D6" w:rsidP="003657D6">
            <w:pPr>
              <w:spacing w:after="0" w:line="177" w:lineRule="exact"/>
              <w:ind w:left="140"/>
              <w:jc w:val="center"/>
              <w:rPr>
                <w:rFonts w:ascii="Times New Roman" w:eastAsia="Times New Roman" w:hAnsi="Times New Roman" w:cs="Arial"/>
                <w:lang w:val="en-US"/>
              </w:rPr>
            </w:pPr>
          </w:p>
        </w:tc>
        <w:tc>
          <w:tcPr>
            <w:tcW w:w="1080" w:type="dxa"/>
            <w:vMerge/>
            <w:shd w:val="clear" w:color="auto" w:fill="auto"/>
            <w:vAlign w:val="bottom"/>
          </w:tcPr>
          <w:p w:rsidR="003657D6" w:rsidRPr="00B66A6B" w:rsidRDefault="003657D6" w:rsidP="003657D6">
            <w:pPr>
              <w:spacing w:after="0" w:line="177" w:lineRule="exact"/>
              <w:ind w:left="140"/>
              <w:jc w:val="center"/>
              <w:rPr>
                <w:rFonts w:ascii="Times New Roman" w:eastAsia="Times New Roman" w:hAnsi="Times New Roman" w:cs="Arial"/>
                <w:lang w:val="en-US"/>
              </w:rPr>
            </w:pPr>
          </w:p>
        </w:tc>
      </w:tr>
      <w:tr w:rsidR="003657D6" w:rsidRPr="00B66A6B" w:rsidTr="003657D6">
        <w:trPr>
          <w:trHeight w:val="180"/>
        </w:trPr>
        <w:tc>
          <w:tcPr>
            <w:tcW w:w="440"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w:t>
            </w:r>
          </w:p>
        </w:tc>
        <w:tc>
          <w:tcPr>
            <w:tcW w:w="3785"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Materi diklat sesuai  dengan pekerjaan</w:t>
            </w:r>
          </w:p>
        </w:tc>
        <w:tc>
          <w:tcPr>
            <w:tcW w:w="810" w:type="dxa"/>
            <w:tcBorders>
              <w:bottom w:val="single" w:sz="4" w:space="0" w:color="auto"/>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53.8</w:t>
            </w: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57.7</w:t>
            </w:r>
          </w:p>
        </w:tc>
        <w:tc>
          <w:tcPr>
            <w:tcW w:w="99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tcBorders>
              <w:bottom w:val="single" w:sz="4" w:space="0" w:color="auto"/>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2</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Metode diklat seperti</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diskusi kelompok,</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67.3</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44.2</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praktek langsung, case</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stud</w:t>
            </w:r>
            <w:r>
              <w:rPr>
                <w:rFonts w:ascii="Times New Roman" w:eastAsia="Times New Roman" w:hAnsi="Times New Roman" w:cs="Arial"/>
                <w:lang w:val="en-US"/>
              </w:rPr>
              <w:t>y</w:t>
            </w:r>
            <w:r w:rsidRPr="00B66A6B">
              <w:rPr>
                <w:rFonts w:ascii="Times New Roman" w:eastAsia="Times New Roman" w:hAnsi="Times New Roman" w:cs="Arial"/>
                <w:lang w:val="en-US"/>
              </w:rPr>
              <w:t xml:space="preserve">, tanya </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2"/>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jawab,</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presentasi sudah sesuai</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dengan karakteristik</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peserta diklat</w:t>
            </w:r>
          </w:p>
        </w:tc>
        <w:tc>
          <w:tcPr>
            <w:tcW w:w="81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3</w:t>
            </w:r>
          </w:p>
        </w:tc>
        <w:tc>
          <w:tcPr>
            <w:tcW w:w="3785"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Pr>
                <w:rFonts w:ascii="Times New Roman" w:eastAsia="Times New Roman" w:hAnsi="Times New Roman" w:cs="Arial"/>
                <w:lang w:val="en-US"/>
              </w:rPr>
              <w:t>instruktur</w:t>
            </w:r>
            <w:r w:rsidRPr="00B66A6B">
              <w:rPr>
                <w:rFonts w:ascii="Times New Roman" w:eastAsia="Times New Roman" w:hAnsi="Times New Roman" w:cs="Arial"/>
                <w:lang w:val="en-US"/>
              </w:rPr>
              <w:t xml:space="preserve"> menguasai materi diklat</w:t>
            </w:r>
          </w:p>
        </w:tc>
        <w:tc>
          <w:tcPr>
            <w:tcW w:w="810" w:type="dxa"/>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0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9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4</w:t>
            </w:r>
          </w:p>
        </w:tc>
        <w:tc>
          <w:tcPr>
            <w:tcW w:w="3785" w:type="dxa"/>
            <w:tcBorders>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Penyampaian materi</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w:t>
            </w:r>
            <w:r>
              <w:rPr>
                <w:rFonts w:ascii="Times New Roman" w:eastAsia="Times New Roman" w:hAnsi="Times New Roman" w:cs="Arial"/>
                <w:lang w:val="en-US"/>
              </w:rPr>
              <w:t>oleh instruktur</w:t>
            </w:r>
          </w:p>
        </w:tc>
        <w:tc>
          <w:tcPr>
            <w:tcW w:w="810" w:type="dxa"/>
            <w:tcBorders>
              <w:bottom w:val="single" w:sz="4" w:space="0" w:color="auto"/>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57.7</w:t>
            </w:r>
          </w:p>
        </w:tc>
        <w:tc>
          <w:tcPr>
            <w:tcW w:w="90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53.8</w:t>
            </w:r>
          </w:p>
        </w:tc>
        <w:tc>
          <w:tcPr>
            <w:tcW w:w="990" w:type="dxa"/>
            <w:tcBorders>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tcBorders>
              <w:bottom w:val="single" w:sz="4" w:space="0" w:color="auto"/>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2"/>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5</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Kemampuan</w:t>
            </w:r>
            <w:r>
              <w:rPr>
                <w:rFonts w:ascii="Times New Roman" w:eastAsia="Times New Roman" w:hAnsi="Times New Roman" w:cs="Arial"/>
                <w:lang w:val="en-US"/>
              </w:rPr>
              <w:t xml:space="preserve">  instruktur</w:t>
            </w:r>
            <w:r w:rsidRPr="00B66A6B">
              <w:rPr>
                <w:rFonts w:ascii="Times New Roman" w:eastAsia="Times New Roman" w:hAnsi="Times New Roman" w:cs="Arial"/>
                <w:lang w:val="en-US"/>
              </w:rPr>
              <w:t xml:space="preserve"> dalam</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59.6</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50.0</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berkomunikasi dengan</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peserta diklat</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6</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Kemampuan</w:t>
            </w:r>
            <w:r>
              <w:rPr>
                <w:rFonts w:ascii="Times New Roman" w:eastAsia="Times New Roman" w:hAnsi="Times New Roman" w:cs="Arial"/>
                <w:lang w:val="en-US"/>
              </w:rPr>
              <w:t xml:space="preserve"> instruktur </w:t>
            </w:r>
            <w:r w:rsidRPr="00B66A6B">
              <w:rPr>
                <w:rFonts w:ascii="Times New Roman" w:eastAsia="Times New Roman" w:hAnsi="Times New Roman" w:cs="Arial"/>
                <w:lang w:val="en-US"/>
              </w:rPr>
              <w:t xml:space="preserve"> memimpin </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51.9</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diskusi</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7</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Pr>
                <w:rFonts w:ascii="Times New Roman" w:eastAsia="Times New Roman" w:hAnsi="Times New Roman" w:cs="Arial"/>
                <w:lang w:val="en-US"/>
              </w:rPr>
              <w:t>instruktur</w:t>
            </w:r>
            <w:r w:rsidRPr="00B66A6B">
              <w:rPr>
                <w:rFonts w:ascii="Times New Roman" w:eastAsia="Times New Roman" w:hAnsi="Times New Roman" w:cs="Arial"/>
                <w:lang w:val="en-US"/>
              </w:rPr>
              <w:t xml:space="preserve"> mampu</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membangkitkan</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1.9</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53.8</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57.7</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3.5</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semangat peserta diklat</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8</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Modul/handout</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membantu peserta</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63.5</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44.2</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3.3</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memahami materi diklat</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9</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Alat bantu (Microphone,</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papan tulis,</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69.2</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38.5</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3.3</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infocus,laptop) dalam</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w:t>
            </w:r>
            <w:r>
              <w:rPr>
                <w:rFonts w:ascii="Times New Roman" w:eastAsia="Times New Roman" w:hAnsi="Times New Roman" w:cs="Arial"/>
                <w:lang w:val="en-US"/>
              </w:rPr>
              <w:t>pelaksanaan</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3"/>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183" w:lineRule="exact"/>
              <w:ind w:left="140"/>
              <w:rPr>
                <w:rFonts w:ascii="Times New Roman" w:eastAsia="Times New Roman" w:hAnsi="Times New Roman" w:cs="Arial"/>
                <w:lang w:val="en-US"/>
              </w:rPr>
            </w:pPr>
            <w:r>
              <w:rPr>
                <w:rFonts w:ascii="Times New Roman" w:eastAsia="Times New Roman" w:hAnsi="Times New Roman" w:cs="Arial"/>
                <w:lang w:val="en-US"/>
              </w:rPr>
              <w:t>P</w:t>
            </w:r>
            <w:r w:rsidRPr="00B66A6B">
              <w:rPr>
                <w:rFonts w:ascii="Times New Roman" w:eastAsia="Times New Roman" w:hAnsi="Times New Roman" w:cs="Arial"/>
                <w:lang w:val="en-US"/>
              </w:rPr>
              <w:t>elatihan</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10</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Fasilitas ruangan kelas</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dalam kondisi</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9.6</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65.4</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38.5</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3.3</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nyaman,</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sehingga fokus saat</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mengikuti pelatihan</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2"/>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11</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Konsumsi yang</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disediakan sudah</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51.9</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5"/>
        </w:trPr>
        <w:tc>
          <w:tcPr>
            <w:tcW w:w="44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memadai untuk menjaga</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stamina</w:t>
            </w:r>
          </w:p>
        </w:tc>
        <w:tc>
          <w:tcPr>
            <w:tcW w:w="81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2"/>
        </w:trPr>
        <w:tc>
          <w:tcPr>
            <w:tcW w:w="44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bottom w:val="single" w:sz="4" w:space="0" w:color="auto"/>
            </w:tcBorders>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Selama</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menjalani pelatihan</w:t>
            </w:r>
          </w:p>
        </w:tc>
        <w:tc>
          <w:tcPr>
            <w:tcW w:w="81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bottom w:val="single" w:sz="4" w:space="0" w:color="auto"/>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5"/>
        </w:trPr>
        <w:tc>
          <w:tcPr>
            <w:tcW w:w="440"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12</w:t>
            </w:r>
          </w:p>
        </w:tc>
        <w:tc>
          <w:tcPr>
            <w:tcW w:w="3785" w:type="dxa"/>
            <w:tcBorders>
              <w:bottom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r w:rsidRPr="00B66A6B">
              <w:rPr>
                <w:rFonts w:ascii="Times New Roman" w:eastAsia="Times New Roman" w:hAnsi="Times New Roman" w:cs="Arial"/>
                <w:lang w:val="en-US"/>
              </w:rPr>
              <w:t>Ukuran ruangan yang</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mampu </w:t>
            </w:r>
          </w:p>
        </w:tc>
        <w:tc>
          <w:tcPr>
            <w:tcW w:w="810" w:type="dxa"/>
            <w:tcBorders>
              <w:bottom w:val="nil"/>
            </w:tcBorders>
            <w:shd w:val="clear" w:color="auto" w:fill="auto"/>
            <w:vAlign w:val="bottom"/>
          </w:tcPr>
          <w:p w:rsidR="003657D6" w:rsidRPr="00B66A6B" w:rsidRDefault="003657D6" w:rsidP="003657D6">
            <w:pPr>
              <w:spacing w:after="0" w:line="0" w:lineRule="atLeast"/>
              <w:ind w:left="140" w:right="60"/>
              <w:jc w:val="center"/>
              <w:rPr>
                <w:rFonts w:ascii="Times New Roman" w:eastAsia="Times New Roman" w:hAnsi="Times New Roman" w:cs="Arial"/>
                <w:lang w:val="en-US"/>
              </w:rPr>
            </w:pP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5.8</w:t>
            </w:r>
          </w:p>
        </w:tc>
        <w:tc>
          <w:tcPr>
            <w:tcW w:w="72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51.9</w:t>
            </w:r>
          </w:p>
        </w:tc>
        <w:tc>
          <w:tcPr>
            <w:tcW w:w="90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55.8</w:t>
            </w:r>
          </w:p>
        </w:tc>
        <w:tc>
          <w:tcPr>
            <w:tcW w:w="990" w:type="dxa"/>
            <w:tcBorders>
              <w:bottom w:val="nil"/>
            </w:tcBorders>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tcBorders>
              <w:bottom w:val="nil"/>
            </w:tcBorders>
            <w:shd w:val="clear" w:color="auto" w:fill="auto"/>
            <w:vAlign w:val="bottom"/>
          </w:tcPr>
          <w:p w:rsidR="003657D6" w:rsidRPr="00B66A6B" w:rsidRDefault="003657D6" w:rsidP="003657D6">
            <w:pPr>
              <w:spacing w:after="0" w:line="0" w:lineRule="atLeast"/>
              <w:jc w:val="center"/>
              <w:rPr>
                <w:rFonts w:ascii="Times New Roman" w:eastAsia="Times New Roman" w:hAnsi="Times New Roman" w:cs="Arial"/>
                <w:lang w:val="en-US"/>
              </w:rPr>
            </w:pPr>
            <w:r>
              <w:rPr>
                <w:rFonts w:ascii="Times New Roman" w:eastAsia="Times New Roman" w:hAnsi="Times New Roman" w:cs="Arial"/>
                <w:lang w:val="en-US"/>
              </w:rPr>
              <w:t>Sangat puas</w:t>
            </w:r>
          </w:p>
        </w:tc>
      </w:tr>
      <w:tr w:rsidR="003657D6" w:rsidRPr="00B66A6B" w:rsidTr="003657D6">
        <w:trPr>
          <w:trHeight w:val="182"/>
        </w:trPr>
        <w:tc>
          <w:tcPr>
            <w:tcW w:w="44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tcBorders>
              <w:top w:val="nil"/>
            </w:tcBorders>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Menampung</w:t>
            </w:r>
            <w:r>
              <w:rPr>
                <w:rFonts w:ascii="Times New Roman" w:eastAsia="Times New Roman" w:hAnsi="Times New Roman" w:cs="Arial"/>
                <w:lang w:val="en-US"/>
              </w:rPr>
              <w:t xml:space="preserve"> </w:t>
            </w:r>
            <w:r w:rsidRPr="00B66A6B">
              <w:rPr>
                <w:rFonts w:ascii="Times New Roman" w:eastAsia="Times New Roman" w:hAnsi="Times New Roman" w:cs="Arial"/>
                <w:lang w:val="en-US"/>
              </w:rPr>
              <w:t xml:space="preserve"> seluruh peserta</w:t>
            </w:r>
          </w:p>
        </w:tc>
        <w:tc>
          <w:tcPr>
            <w:tcW w:w="81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1080" w:type="dxa"/>
            <w:tcBorders>
              <w:top w:val="nil"/>
            </w:tcBorders>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r>
      <w:tr w:rsidR="003657D6" w:rsidRPr="00B66A6B" w:rsidTr="003657D6">
        <w:trPr>
          <w:trHeight w:val="182"/>
        </w:trPr>
        <w:tc>
          <w:tcPr>
            <w:tcW w:w="44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3785" w:type="dxa"/>
            <w:shd w:val="clear" w:color="auto" w:fill="auto"/>
            <w:vAlign w:val="bottom"/>
          </w:tcPr>
          <w:p w:rsidR="003657D6" w:rsidRPr="00B66A6B" w:rsidRDefault="003657D6" w:rsidP="003657D6">
            <w:pPr>
              <w:spacing w:after="0" w:line="182" w:lineRule="exact"/>
              <w:ind w:left="140"/>
              <w:rPr>
                <w:rFonts w:ascii="Times New Roman" w:eastAsia="Times New Roman" w:hAnsi="Times New Roman" w:cs="Arial"/>
                <w:lang w:val="en-US"/>
              </w:rPr>
            </w:pPr>
            <w:r w:rsidRPr="00B66A6B">
              <w:rPr>
                <w:rFonts w:ascii="Times New Roman" w:eastAsia="Times New Roman" w:hAnsi="Times New Roman" w:cs="Arial"/>
                <w:lang w:val="en-US"/>
              </w:rPr>
              <w:t>Rata- Rata Kepuasan Peserta</w:t>
            </w:r>
            <w:r>
              <w:rPr>
                <w:rFonts w:ascii="Times New Roman" w:eastAsia="Times New Roman" w:hAnsi="Times New Roman" w:cs="Arial"/>
                <w:lang w:val="en-US"/>
              </w:rPr>
              <w:t xml:space="preserve"> diklat</w:t>
            </w:r>
          </w:p>
        </w:tc>
        <w:tc>
          <w:tcPr>
            <w:tcW w:w="81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72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00" w:type="dxa"/>
            <w:shd w:val="clear" w:color="auto" w:fill="auto"/>
            <w:vAlign w:val="bottom"/>
          </w:tcPr>
          <w:p w:rsidR="003657D6" w:rsidRPr="00B66A6B" w:rsidRDefault="003657D6" w:rsidP="003657D6">
            <w:pPr>
              <w:spacing w:after="0" w:line="0" w:lineRule="atLeast"/>
              <w:ind w:left="140"/>
              <w:rPr>
                <w:rFonts w:ascii="Times New Roman" w:eastAsia="Times New Roman" w:hAnsi="Times New Roman" w:cs="Arial"/>
                <w:lang w:val="en-US"/>
              </w:rPr>
            </w:pPr>
          </w:p>
        </w:tc>
        <w:tc>
          <w:tcPr>
            <w:tcW w:w="990" w:type="dxa"/>
            <w:shd w:val="clear" w:color="auto" w:fill="auto"/>
            <w:vAlign w:val="bottom"/>
          </w:tcPr>
          <w:p w:rsidR="003657D6" w:rsidRPr="00B66A6B" w:rsidRDefault="003657D6" w:rsidP="003657D6">
            <w:pPr>
              <w:spacing w:after="0" w:line="0" w:lineRule="atLeast"/>
              <w:ind w:left="140"/>
              <w:jc w:val="center"/>
              <w:rPr>
                <w:rFonts w:ascii="Times New Roman" w:eastAsia="Times New Roman" w:hAnsi="Times New Roman" w:cs="Arial"/>
                <w:lang w:val="en-US"/>
              </w:rPr>
            </w:pPr>
            <w:r>
              <w:rPr>
                <w:rFonts w:ascii="Times New Roman" w:eastAsia="Times New Roman" w:hAnsi="Times New Roman" w:cs="Arial"/>
                <w:lang w:val="en-US"/>
              </w:rPr>
              <w:t>3.4</w:t>
            </w:r>
          </w:p>
        </w:tc>
        <w:tc>
          <w:tcPr>
            <w:tcW w:w="1080" w:type="dxa"/>
            <w:shd w:val="clear" w:color="auto" w:fill="auto"/>
            <w:vAlign w:val="bottom"/>
          </w:tcPr>
          <w:p w:rsidR="003657D6" w:rsidRPr="00B66A6B" w:rsidRDefault="003657D6" w:rsidP="003657D6">
            <w:pPr>
              <w:spacing w:after="0" w:line="0" w:lineRule="atLeast"/>
              <w:rPr>
                <w:rFonts w:ascii="Times New Roman" w:eastAsia="Times New Roman" w:hAnsi="Times New Roman" w:cs="Arial"/>
                <w:lang w:val="en-US"/>
              </w:rPr>
            </w:pPr>
            <w:r>
              <w:rPr>
                <w:rFonts w:ascii="Times New Roman" w:eastAsia="Times New Roman" w:hAnsi="Times New Roman" w:cs="Arial"/>
                <w:lang w:val="en-US"/>
              </w:rPr>
              <w:t>Sangat puas</w:t>
            </w:r>
          </w:p>
        </w:tc>
      </w:tr>
    </w:tbl>
    <w:p w:rsidR="006E7C35" w:rsidRDefault="00E86323" w:rsidP="003657D6">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Berdasarka</w:t>
      </w:r>
      <w:r w:rsidR="003657D6">
        <w:rPr>
          <w:rFonts w:ascii="Times New Roman" w:eastAsia="Times New Roman" w:hAnsi="Times New Roman"/>
          <w:sz w:val="24"/>
          <w:lang w:val="en-US"/>
        </w:rPr>
        <w:t xml:space="preserve">n analisis yang telah dilakukan </w:t>
      </w:r>
      <w:r w:rsidRPr="00E86323">
        <w:rPr>
          <w:rFonts w:ascii="Times New Roman" w:eastAsia="Times New Roman" w:hAnsi="Times New Roman"/>
          <w:sz w:val="24"/>
          <w:lang w:val="en-US"/>
        </w:rPr>
        <w:t xml:space="preserve">oleh peneliti, materi yang dinilai sangat puas oleh peserta Diklat menunjukkan bahwa materi Diklat </w:t>
      </w:r>
      <w:r w:rsidR="006E7C35">
        <w:rPr>
          <w:rFonts w:ascii="Times New Roman" w:eastAsia="Times New Roman" w:hAnsi="Times New Roman"/>
          <w:sz w:val="24"/>
          <w:lang w:val="en-US"/>
        </w:rPr>
        <w:t>BST KLM</w:t>
      </w:r>
      <w:r w:rsidRPr="00E86323">
        <w:rPr>
          <w:rFonts w:ascii="Times New Roman" w:eastAsia="Times New Roman" w:hAnsi="Times New Roman"/>
          <w:sz w:val="24"/>
          <w:lang w:val="en-US"/>
        </w:rPr>
        <w:t xml:space="preserve"> telah menggambarkan tujuan diadakannya Diklat. </w:t>
      </w:r>
    </w:p>
    <w:p w:rsidR="00E86323" w:rsidRPr="00E86323" w:rsidRDefault="00E86323" w:rsidP="00EC43CE">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Selain itu, Peserta Diklat juga memberikan penilaian sangat puas terhadap handout yang diberikan kepada peserta Diklat. Handout atau Modul juga membantu kelancaran program Diklat karena peserta Diklat dapat menyimak penyampaian materi oleh </w:t>
      </w:r>
      <w:r w:rsidR="006E7C35">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melalui handout atau modul yang dibagikan kepada peserta. Fasilitas pendukung lain seperti ruangan, konsumsi juga telah memadai.</w:t>
      </w:r>
    </w:p>
    <w:p w:rsidR="00B17B74" w:rsidRDefault="00E86323" w:rsidP="003657D6">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Berdasarkan hasil analisis deskriptif, unsur yang dinilai </w:t>
      </w:r>
      <w:r w:rsidR="00EC43CE">
        <w:rPr>
          <w:rFonts w:ascii="Times New Roman" w:eastAsia="Times New Roman" w:hAnsi="Times New Roman"/>
          <w:sz w:val="24"/>
          <w:lang w:val="en-US"/>
        </w:rPr>
        <w:t xml:space="preserve">sangat </w:t>
      </w:r>
      <w:r w:rsidRPr="00E86323">
        <w:rPr>
          <w:rFonts w:ascii="Times New Roman" w:eastAsia="Times New Roman" w:hAnsi="Times New Roman"/>
          <w:sz w:val="24"/>
          <w:lang w:val="en-US"/>
        </w:rPr>
        <w:t xml:space="preserve">puas oleh peserta Diklat adalah metode yang digunakan selama Diklat, kemampuan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menguasai materi, penyampaian materi oleh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kemampuan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dalam memimpin diskusi, kemampuan </w:t>
      </w:r>
      <w:r w:rsidR="00EC43CE">
        <w:rPr>
          <w:rFonts w:ascii="Times New Roman" w:eastAsia="Times New Roman" w:hAnsi="Times New Roman"/>
          <w:sz w:val="24"/>
          <w:lang w:val="en-US"/>
        </w:rPr>
        <w:t>instruktur</w:t>
      </w:r>
      <w:r w:rsidR="00EC43CE" w:rsidRPr="00E86323">
        <w:rPr>
          <w:rFonts w:ascii="Times New Roman" w:eastAsia="Times New Roman" w:hAnsi="Times New Roman"/>
          <w:sz w:val="24"/>
          <w:lang w:val="en-US"/>
        </w:rPr>
        <w:t xml:space="preserve"> </w:t>
      </w:r>
      <w:r w:rsidRPr="00E86323">
        <w:rPr>
          <w:rFonts w:ascii="Times New Roman" w:eastAsia="Times New Roman" w:hAnsi="Times New Roman"/>
          <w:sz w:val="24"/>
          <w:lang w:val="en-US"/>
        </w:rPr>
        <w:t xml:space="preserve">membangkitkan semangat peserta, kemampuan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dalam berkomunikasi dengan peserta Diklat. </w:t>
      </w:r>
    </w:p>
    <w:p w:rsidR="00E86323" w:rsidRDefault="00E86323" w:rsidP="00EC43CE">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Menurut peserta Diklat, untuk metode yang digunakan sudah baik, namun waktu untuk peserta Diklat agar lebih aktif di dalam kelas lebih ditingkatkan. Berdasarkan analisis yang telah dilakukan peneliti, untuk mendapatkan output yang baik dari Diklat yang telah dilakukan maka dibutuhkan keterlibatan oleh kedua pihak yaitu peserta dan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untuk mencapai tujuan diadakannya Diklat. Hal ini didukung oleh Sinaga (2014) yang menyatakan bahwa pendidikan dan pelatihan merupakan kegiatan belajar, akan terjadi perubahan dalam hal pengetahuan, sikap, perilaku, kecakapan, dan keterampilan menjadi lebih baik, yang diakibatkan adanya interaksi antara peserta Diklat dengan kegiatan Diklat, dengan demikian dibutuhkan kerjasama yang baik antara </w:t>
      </w:r>
      <w:r w:rsidR="00EC43CE">
        <w:rPr>
          <w:rFonts w:ascii="Times New Roman" w:eastAsia="Times New Roman" w:hAnsi="Times New Roman"/>
          <w:sz w:val="24"/>
          <w:lang w:val="en-US"/>
        </w:rPr>
        <w:t>instruktur</w:t>
      </w:r>
      <w:r w:rsidR="00EC43CE" w:rsidRPr="00E86323">
        <w:rPr>
          <w:rFonts w:ascii="Times New Roman" w:eastAsia="Times New Roman" w:hAnsi="Times New Roman"/>
          <w:sz w:val="24"/>
          <w:lang w:val="en-US"/>
        </w:rPr>
        <w:t xml:space="preserve"> </w:t>
      </w:r>
      <w:r w:rsidRPr="00E86323">
        <w:rPr>
          <w:rFonts w:ascii="Times New Roman" w:eastAsia="Times New Roman" w:hAnsi="Times New Roman"/>
          <w:sz w:val="24"/>
          <w:lang w:val="en-US"/>
        </w:rPr>
        <w:t>dengan peserta Diklat.</w:t>
      </w:r>
    </w:p>
    <w:p w:rsidR="001A4414" w:rsidRPr="00E86323" w:rsidRDefault="001A4414" w:rsidP="00EC43CE">
      <w:pPr>
        <w:spacing w:after="0" w:line="238" w:lineRule="auto"/>
        <w:ind w:right="55" w:firstLine="450"/>
        <w:jc w:val="both"/>
        <w:rPr>
          <w:rFonts w:ascii="Times New Roman" w:eastAsia="Times New Roman" w:hAnsi="Times New Roman"/>
          <w:sz w:val="24"/>
          <w:lang w:val="en-US"/>
        </w:rPr>
      </w:pPr>
    </w:p>
    <w:p w:rsidR="00EC43CE" w:rsidRDefault="00E86323" w:rsidP="00E86323">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lastRenderedPageBreak/>
        <w:t xml:space="preserve">Adanya keterlibatan antara dua pihak dalam program Diklat </w:t>
      </w:r>
      <w:proofErr w:type="gramStart"/>
      <w:r w:rsidRPr="00E86323">
        <w:rPr>
          <w:rFonts w:ascii="Times New Roman" w:eastAsia="Times New Roman" w:hAnsi="Times New Roman"/>
          <w:sz w:val="24"/>
          <w:lang w:val="en-US"/>
        </w:rPr>
        <w:t>akan</w:t>
      </w:r>
      <w:proofErr w:type="gramEnd"/>
      <w:r w:rsidRPr="00E86323">
        <w:rPr>
          <w:rFonts w:ascii="Times New Roman" w:eastAsia="Times New Roman" w:hAnsi="Times New Roman"/>
          <w:sz w:val="24"/>
          <w:lang w:val="en-US"/>
        </w:rPr>
        <w:t xml:space="preserve"> membantu terwujudnya tujuan Diklat itu sendiri. Keterlibatan peserta Diklat dalam kegiatan Diklat dapat menjadi bahan perbaikan untuk Program Diklat selanjut</w:t>
      </w:r>
      <w:r w:rsidR="00EC43CE">
        <w:rPr>
          <w:rFonts w:ascii="Times New Roman" w:eastAsia="Times New Roman" w:hAnsi="Times New Roman"/>
          <w:sz w:val="24"/>
          <w:lang w:val="en-US"/>
        </w:rPr>
        <w:t xml:space="preserve">nya. </w:t>
      </w:r>
    </w:p>
    <w:p w:rsidR="00EC43CE" w:rsidRDefault="00EC43CE" w:rsidP="00E86323">
      <w:pPr>
        <w:spacing w:after="0" w:line="238" w:lineRule="auto"/>
        <w:ind w:right="55" w:firstLine="450"/>
        <w:jc w:val="both"/>
        <w:rPr>
          <w:rFonts w:ascii="Times New Roman" w:eastAsia="Times New Roman" w:hAnsi="Times New Roman"/>
          <w:sz w:val="24"/>
          <w:lang w:val="en-US"/>
        </w:rPr>
      </w:pPr>
      <w:r>
        <w:rPr>
          <w:rFonts w:ascii="Times New Roman" w:eastAsia="Times New Roman" w:hAnsi="Times New Roman"/>
          <w:sz w:val="24"/>
          <w:lang w:val="en-US"/>
        </w:rPr>
        <w:t>Sedangkan untuk kemampuan instruktur</w:t>
      </w:r>
      <w:r w:rsidR="00E86323" w:rsidRPr="00E86323">
        <w:rPr>
          <w:rFonts w:ascii="Times New Roman" w:eastAsia="Times New Roman" w:hAnsi="Times New Roman"/>
          <w:sz w:val="24"/>
          <w:lang w:val="en-US"/>
        </w:rPr>
        <w:t xml:space="preserve"> dalam menguasai materi yang disampaikan, memimpin diskusi dan membangkitkan semangat sudah baik, </w:t>
      </w:r>
      <w:r>
        <w:rPr>
          <w:rFonts w:ascii="Times New Roman" w:eastAsia="Times New Roman" w:hAnsi="Times New Roman"/>
          <w:sz w:val="24"/>
          <w:lang w:val="en-US"/>
        </w:rPr>
        <w:t>dan dapat</w:t>
      </w:r>
      <w:r w:rsidR="00E86323" w:rsidRPr="00E86323">
        <w:rPr>
          <w:rFonts w:ascii="Times New Roman" w:eastAsia="Times New Roman" w:hAnsi="Times New Roman"/>
          <w:sz w:val="24"/>
          <w:lang w:val="en-US"/>
        </w:rPr>
        <w:t xml:space="preserve"> meningkatkan kondisi belajar yang menyenangkan didalam kelas. Menurut Hikmawati (2012) peserta pelatihan </w:t>
      </w:r>
      <w:proofErr w:type="gramStart"/>
      <w:r w:rsidR="00E86323" w:rsidRPr="00E86323">
        <w:rPr>
          <w:rFonts w:ascii="Times New Roman" w:eastAsia="Times New Roman" w:hAnsi="Times New Roman"/>
          <w:sz w:val="24"/>
          <w:lang w:val="en-US"/>
        </w:rPr>
        <w:t>akan</w:t>
      </w:r>
      <w:proofErr w:type="gramEnd"/>
      <w:r w:rsidR="00E86323" w:rsidRPr="00E86323">
        <w:rPr>
          <w:rFonts w:ascii="Times New Roman" w:eastAsia="Times New Roman" w:hAnsi="Times New Roman"/>
          <w:sz w:val="24"/>
          <w:lang w:val="en-US"/>
        </w:rPr>
        <w:t xml:space="preserve"> termotivasi apabila proses pelatihan berjalan secara memuaskan dan menyenangkan bagi peserta yang pada akhirnya akan memunculkan reaksi dari peserta yang menyenangkan. </w:t>
      </w:r>
    </w:p>
    <w:p w:rsidR="00E86323" w:rsidRPr="00E86323" w:rsidRDefault="00E86323" w:rsidP="00E86323">
      <w:pPr>
        <w:spacing w:after="0" w:line="238" w:lineRule="auto"/>
        <w:ind w:right="55" w:firstLine="450"/>
        <w:jc w:val="both"/>
        <w:rPr>
          <w:rFonts w:ascii="Times New Roman" w:eastAsia="Times New Roman" w:hAnsi="Times New Roman"/>
          <w:sz w:val="24"/>
          <w:lang w:val="en-US"/>
        </w:rPr>
      </w:pPr>
      <w:r w:rsidRPr="00E86323">
        <w:rPr>
          <w:rFonts w:ascii="Times New Roman" w:eastAsia="Times New Roman" w:hAnsi="Times New Roman"/>
          <w:sz w:val="24"/>
          <w:lang w:val="en-US"/>
        </w:rPr>
        <w:t xml:space="preserve">Sebaliknya, apabila peserta tidak merasa puas terhadap proses pelatihan yang diikutinya maka mereka tidak </w:t>
      </w:r>
      <w:proofErr w:type="gramStart"/>
      <w:r w:rsidRPr="00E86323">
        <w:rPr>
          <w:rFonts w:ascii="Times New Roman" w:eastAsia="Times New Roman" w:hAnsi="Times New Roman"/>
          <w:sz w:val="24"/>
          <w:lang w:val="en-US"/>
        </w:rPr>
        <w:t>akan</w:t>
      </w:r>
      <w:proofErr w:type="gramEnd"/>
      <w:r w:rsidRPr="00E86323">
        <w:rPr>
          <w:rFonts w:ascii="Times New Roman" w:eastAsia="Times New Roman" w:hAnsi="Times New Roman"/>
          <w:sz w:val="24"/>
          <w:lang w:val="en-US"/>
        </w:rPr>
        <w:t xml:space="preserve"> termotivasi untuk mengikuti program pelatihan lebih lanjut. Berdasarkan pengamatan yang telah dilakukan oleh peneliti, untuk menjadi </w:t>
      </w:r>
      <w:r w:rsidR="00EC43CE">
        <w:rPr>
          <w:rFonts w:ascii="Times New Roman" w:eastAsia="Times New Roman" w:hAnsi="Times New Roman"/>
          <w:sz w:val="24"/>
          <w:lang w:val="en-US"/>
        </w:rPr>
        <w:t>instruktur</w:t>
      </w:r>
      <w:r w:rsidRPr="00E86323">
        <w:rPr>
          <w:rFonts w:ascii="Times New Roman" w:eastAsia="Times New Roman" w:hAnsi="Times New Roman"/>
          <w:sz w:val="24"/>
          <w:lang w:val="en-US"/>
        </w:rPr>
        <w:t xml:space="preserve"> pada program Diklat yang telah diadakan,</w:t>
      </w:r>
      <w:r w:rsidR="00EC43CE">
        <w:rPr>
          <w:rFonts w:ascii="Times New Roman" w:eastAsia="Times New Roman" w:hAnsi="Times New Roman"/>
          <w:sz w:val="24"/>
          <w:lang w:val="en-US"/>
        </w:rPr>
        <w:t xml:space="preserve"> STIP </w:t>
      </w:r>
      <w:r w:rsidRPr="00E86323">
        <w:rPr>
          <w:rFonts w:ascii="Times New Roman" w:eastAsia="Times New Roman" w:hAnsi="Times New Roman"/>
          <w:sz w:val="24"/>
          <w:lang w:val="en-US"/>
        </w:rPr>
        <w:t xml:space="preserve">telah memiliki tenaga pengajar </w:t>
      </w:r>
      <w:r w:rsidR="00C46894" w:rsidRPr="00C46894">
        <w:rPr>
          <w:rFonts w:ascii="Times New Roman" w:eastAsia="Times New Roman" w:hAnsi="Times New Roman"/>
          <w:sz w:val="24"/>
          <w:lang w:val="en-US"/>
        </w:rPr>
        <w:t xml:space="preserve">yang berkompeten dibidangnya dengan kriteria tertentu sebagai </w:t>
      </w:r>
      <w:r w:rsidR="00EC43CE">
        <w:rPr>
          <w:rFonts w:ascii="Times New Roman" w:eastAsia="Times New Roman" w:hAnsi="Times New Roman"/>
          <w:sz w:val="24"/>
          <w:lang w:val="en-US"/>
        </w:rPr>
        <w:t>instruktur</w:t>
      </w:r>
      <w:r w:rsidR="00C46894" w:rsidRPr="00C46894">
        <w:rPr>
          <w:rFonts w:ascii="Times New Roman" w:eastAsia="Times New Roman" w:hAnsi="Times New Roman"/>
          <w:sz w:val="24"/>
          <w:lang w:val="en-US"/>
        </w:rPr>
        <w:t xml:space="preserve">. Untuk penilaian kemampuan </w:t>
      </w:r>
      <w:r w:rsidR="00EC43CE">
        <w:rPr>
          <w:rFonts w:ascii="Times New Roman" w:eastAsia="Times New Roman" w:hAnsi="Times New Roman"/>
          <w:sz w:val="24"/>
          <w:lang w:val="en-US"/>
        </w:rPr>
        <w:t>instruktur</w:t>
      </w:r>
      <w:r w:rsidR="00C46894" w:rsidRPr="00C46894">
        <w:rPr>
          <w:rFonts w:ascii="Times New Roman" w:eastAsia="Times New Roman" w:hAnsi="Times New Roman"/>
          <w:sz w:val="24"/>
          <w:lang w:val="en-US"/>
        </w:rPr>
        <w:t xml:space="preserve"> dalam menyampaikan materi, memimpin diskusi dan membangkitkan semangat dinilai </w:t>
      </w:r>
      <w:r w:rsidR="00EC43CE">
        <w:rPr>
          <w:rFonts w:ascii="Times New Roman" w:eastAsia="Times New Roman" w:hAnsi="Times New Roman"/>
          <w:sz w:val="24"/>
          <w:lang w:val="en-US"/>
        </w:rPr>
        <w:t xml:space="preserve">sangat </w:t>
      </w:r>
      <w:r w:rsidR="00C46894" w:rsidRPr="00C46894">
        <w:rPr>
          <w:rFonts w:ascii="Times New Roman" w:eastAsia="Times New Roman" w:hAnsi="Times New Roman"/>
          <w:sz w:val="24"/>
          <w:lang w:val="en-US"/>
        </w:rPr>
        <w:t xml:space="preserve">puas oleh peserta Diklat. </w:t>
      </w:r>
    </w:p>
    <w:p w:rsidR="00E86323" w:rsidRDefault="00E86323" w:rsidP="00B17B74">
      <w:pPr>
        <w:spacing w:after="0" w:line="238" w:lineRule="auto"/>
        <w:ind w:right="55"/>
        <w:jc w:val="both"/>
        <w:rPr>
          <w:rFonts w:ascii="Times New Roman" w:eastAsia="Times New Roman" w:hAnsi="Times New Roman"/>
          <w:sz w:val="24"/>
          <w:lang w:val="en-US"/>
        </w:rPr>
      </w:pPr>
    </w:p>
    <w:p w:rsidR="00B17B74" w:rsidRPr="00E435AF" w:rsidRDefault="00B17B74" w:rsidP="00B17B74">
      <w:pPr>
        <w:spacing w:after="0" w:line="234" w:lineRule="auto"/>
        <w:ind w:right="55"/>
        <w:rPr>
          <w:rFonts w:ascii="Times New Roman" w:eastAsia="Times New Roman" w:hAnsi="Times New Roman"/>
          <w:b/>
          <w:sz w:val="24"/>
          <w:lang w:val="en-US"/>
        </w:rPr>
      </w:pPr>
      <w:proofErr w:type="gramStart"/>
      <w:r>
        <w:rPr>
          <w:rFonts w:ascii="Times New Roman" w:eastAsia="Times New Roman" w:hAnsi="Times New Roman"/>
          <w:b/>
          <w:sz w:val="24"/>
          <w:lang w:val="en-US"/>
        </w:rPr>
        <w:t xml:space="preserve">3.3  </w:t>
      </w:r>
      <w:r>
        <w:rPr>
          <w:rFonts w:ascii="Times New Roman" w:eastAsia="Times New Roman" w:hAnsi="Times New Roman"/>
          <w:b/>
          <w:sz w:val="24"/>
        </w:rPr>
        <w:t>Evaluasi</w:t>
      </w:r>
      <w:proofErr w:type="gramEnd"/>
      <w:r>
        <w:rPr>
          <w:rFonts w:ascii="Times New Roman" w:eastAsia="Times New Roman" w:hAnsi="Times New Roman"/>
          <w:b/>
          <w:sz w:val="24"/>
        </w:rPr>
        <w:t xml:space="preserve"> Diklat BST KLM pada </w:t>
      </w:r>
      <w:r>
        <w:rPr>
          <w:rFonts w:ascii="Times New Roman" w:eastAsia="Times New Roman" w:hAnsi="Times New Roman"/>
          <w:b/>
          <w:sz w:val="24"/>
          <w:lang w:val="en-US"/>
        </w:rPr>
        <w:t xml:space="preserve"> </w:t>
      </w:r>
    </w:p>
    <w:p w:rsidR="00B17B74" w:rsidRDefault="00B17B74" w:rsidP="00B17B74">
      <w:pPr>
        <w:spacing w:after="0" w:line="234" w:lineRule="auto"/>
        <w:ind w:right="55"/>
        <w:rPr>
          <w:rFonts w:ascii="Times New Roman" w:eastAsia="Times New Roman" w:hAnsi="Times New Roman"/>
          <w:b/>
          <w:sz w:val="24"/>
        </w:rPr>
      </w:pPr>
      <w:r>
        <w:rPr>
          <w:rFonts w:ascii="Times New Roman" w:eastAsia="Times New Roman" w:hAnsi="Times New Roman"/>
          <w:b/>
          <w:sz w:val="24"/>
          <w:lang w:val="en-US"/>
        </w:rPr>
        <w:t xml:space="preserve">       </w:t>
      </w:r>
      <w:r>
        <w:rPr>
          <w:rFonts w:ascii="Times New Roman" w:eastAsia="Times New Roman" w:hAnsi="Times New Roman"/>
          <w:b/>
          <w:sz w:val="24"/>
        </w:rPr>
        <w:t xml:space="preserve">Tingkat </w:t>
      </w:r>
      <w:r>
        <w:rPr>
          <w:rFonts w:ascii="Times New Roman" w:eastAsia="Times New Roman" w:hAnsi="Times New Roman"/>
          <w:b/>
          <w:sz w:val="24"/>
          <w:lang w:val="en-US"/>
        </w:rPr>
        <w:t>Pembelajaran</w:t>
      </w:r>
      <w:r>
        <w:rPr>
          <w:rFonts w:ascii="Times New Roman" w:eastAsia="Times New Roman" w:hAnsi="Times New Roman"/>
          <w:b/>
          <w:sz w:val="24"/>
        </w:rPr>
        <w:t xml:space="preserve"> </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Menurut Kirkpatrick (2005) konsep belajar dapat didefinisikan sebagai perubahan sikap, perbaikan pengetahuan dan atau kenaikan keterampilan peserta setelah selesai mengikuti program pelatihan. Pesrta Diklat dapat dikatakan belajar apabila pada dirinya telah mengalami perubahan sikap, perbaikan pengertahuan maupun peningkatan keterampilan sebagai hasil dari penyelenggaran yang telah diikuti. Tanpa adanya perubahan sikap, peningkatan pengetahuan maupun perbaikan keterampilan pada peserta Diklat, maka program pendidikan dan pelatihan (Diklat) dapat dikatakan tidak berhasil (Meitaningrum et al.</w:t>
      </w:r>
      <w:r>
        <w:rPr>
          <w:rFonts w:ascii="Times New Roman" w:eastAsia="Times New Roman" w:hAnsi="Times New Roman"/>
          <w:sz w:val="24"/>
          <w:lang w:val="en-US"/>
        </w:rPr>
        <w:t xml:space="preserve"> 2014).</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Pada variabel tingkat pembelajaran, terdapat tiga unsur yang dikembangkan menjadi </w:t>
      </w:r>
      <w:r>
        <w:rPr>
          <w:rFonts w:ascii="Times New Roman" w:eastAsia="Times New Roman" w:hAnsi="Times New Roman"/>
          <w:sz w:val="24"/>
          <w:lang w:val="en-US"/>
        </w:rPr>
        <w:t>4</w:t>
      </w:r>
      <w:r w:rsidRPr="00B17B74">
        <w:rPr>
          <w:rFonts w:ascii="Times New Roman" w:eastAsia="Times New Roman" w:hAnsi="Times New Roman"/>
          <w:sz w:val="24"/>
          <w:lang w:val="en-US"/>
        </w:rPr>
        <w:t xml:space="preserve"> pernyataan yaitu pengetahuan (knowledge), keterampilan (skills) dan sikap (attitude). Pada penelitian ini skala yang digunakan adalah semantic differential dengan bobot skala 1 sampai </w:t>
      </w:r>
      <w:r>
        <w:rPr>
          <w:rFonts w:ascii="Times New Roman" w:eastAsia="Times New Roman" w:hAnsi="Times New Roman"/>
          <w:sz w:val="24"/>
          <w:lang w:val="en-US"/>
        </w:rPr>
        <w:t>4</w:t>
      </w:r>
      <w:r w:rsidRPr="00B17B74">
        <w:rPr>
          <w:rFonts w:ascii="Times New Roman" w:eastAsia="Times New Roman" w:hAnsi="Times New Roman"/>
          <w:sz w:val="24"/>
          <w:lang w:val="en-US"/>
        </w:rPr>
        <w:t xml:space="preserve">. Pengukuran dampak diklat pada tingkat pembelajaran dilihat dari sebelum dan sesudah mengikuti pendidikan dan pelatihan (Diklat) </w:t>
      </w:r>
      <w:r>
        <w:rPr>
          <w:rFonts w:ascii="Times New Roman" w:eastAsia="Times New Roman" w:hAnsi="Times New Roman"/>
          <w:sz w:val="24"/>
          <w:lang w:val="en-US"/>
        </w:rPr>
        <w:t>BST KLM</w:t>
      </w:r>
      <w:r w:rsidRPr="00B17B74">
        <w:rPr>
          <w:rFonts w:ascii="Times New Roman" w:eastAsia="Times New Roman" w:hAnsi="Times New Roman"/>
          <w:sz w:val="24"/>
          <w:lang w:val="en-US"/>
        </w:rPr>
        <w:t>. Pengisian kuesioner pada tingkat pembelajaran ini terbagi menjadi dua yaitu sebelum dan setelah mengikuti Diklat penanaman modal. Hal tersebut untuk mengetahui pemahaman peserta Diklat terhad</w:t>
      </w:r>
      <w:r>
        <w:rPr>
          <w:rFonts w:ascii="Times New Roman" w:eastAsia="Times New Roman" w:hAnsi="Times New Roman"/>
          <w:sz w:val="24"/>
          <w:lang w:val="en-US"/>
        </w:rPr>
        <w:t>ap program Diklat yang diadakan</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Untuk mengukur tingkat pembelajaran ini, peneliti menggunakan kuesioner yang berisi pernyataan tentang materi Diklat yang telah diikuti, pernyataan tentang keterampilan dan sikap hasil mengikuti program Diklat. Pada tingkat pembelajaran ini difokuskan pada seberapa jauh pengetahuan peserta dalam memahami isi materi Diklat </w:t>
      </w:r>
      <w:r>
        <w:rPr>
          <w:rFonts w:ascii="Times New Roman" w:eastAsia="Times New Roman" w:hAnsi="Times New Roman"/>
          <w:sz w:val="24"/>
          <w:lang w:val="en-US"/>
        </w:rPr>
        <w:t>BST KLM</w:t>
      </w:r>
      <w:r w:rsidRPr="00B17B74">
        <w:rPr>
          <w:rFonts w:ascii="Times New Roman" w:eastAsia="Times New Roman" w:hAnsi="Times New Roman"/>
          <w:sz w:val="24"/>
          <w:lang w:val="en-US"/>
        </w:rPr>
        <w:t>. Peserta Diklat harus mengisi kueisoner yang diajukan</w:t>
      </w:r>
      <w:r>
        <w:rPr>
          <w:rFonts w:ascii="Times New Roman" w:eastAsia="Times New Roman" w:hAnsi="Times New Roman"/>
          <w:sz w:val="24"/>
          <w:lang w:val="en-US"/>
        </w:rPr>
        <w:t xml:space="preserve"> peneliti dengan untuk menget</w:t>
      </w:r>
      <w:r w:rsidRPr="00B17B74">
        <w:rPr>
          <w:rFonts w:ascii="Times New Roman" w:eastAsia="Times New Roman" w:hAnsi="Times New Roman"/>
          <w:sz w:val="24"/>
          <w:lang w:val="en-US"/>
        </w:rPr>
        <w:t>a</w:t>
      </w:r>
      <w:r>
        <w:rPr>
          <w:rFonts w:ascii="Times New Roman" w:eastAsia="Times New Roman" w:hAnsi="Times New Roman"/>
          <w:sz w:val="24"/>
          <w:lang w:val="en-US"/>
        </w:rPr>
        <w:t>h</w:t>
      </w:r>
      <w:r w:rsidRPr="00B17B74">
        <w:rPr>
          <w:rFonts w:ascii="Times New Roman" w:eastAsia="Times New Roman" w:hAnsi="Times New Roman"/>
          <w:sz w:val="24"/>
          <w:lang w:val="en-US"/>
        </w:rPr>
        <w:t xml:space="preserve">ui sejauh mana pemahaman peserta Diklat terkait materi-materi </w:t>
      </w:r>
      <w:r>
        <w:rPr>
          <w:rFonts w:ascii="Times New Roman" w:eastAsia="Times New Roman" w:hAnsi="Times New Roman"/>
          <w:sz w:val="24"/>
          <w:lang w:val="en-US"/>
        </w:rPr>
        <w:t>BST KLM</w:t>
      </w:r>
      <w:r w:rsidRPr="00B17B74">
        <w:rPr>
          <w:rFonts w:ascii="Times New Roman" w:eastAsia="Times New Roman" w:hAnsi="Times New Roman"/>
          <w:sz w:val="24"/>
          <w:lang w:val="en-US"/>
        </w:rPr>
        <w:t xml:space="preserve"> yang telah disampaikan. Pernyataan terkait materi Diklat disesuaikan dengan materi yang telah disampaikan oleh </w:t>
      </w:r>
      <w:r>
        <w:rPr>
          <w:rFonts w:ascii="Times New Roman" w:eastAsia="Times New Roman" w:hAnsi="Times New Roman"/>
          <w:sz w:val="24"/>
          <w:lang w:val="en-US"/>
        </w:rPr>
        <w:t>instruktur.</w:t>
      </w:r>
    </w:p>
    <w:p w:rsidR="00B17B74" w:rsidRPr="00B17B74" w:rsidRDefault="00B17B74" w:rsidP="00623DF7">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Materi </w:t>
      </w:r>
      <w:r w:rsidR="00623DF7">
        <w:rPr>
          <w:rFonts w:ascii="Times New Roman" w:eastAsia="Times New Roman" w:hAnsi="Times New Roman"/>
          <w:sz w:val="24"/>
          <w:lang w:val="en-US"/>
        </w:rPr>
        <w:t>BST KLM</w:t>
      </w:r>
      <w:r w:rsidRPr="00B17B74">
        <w:rPr>
          <w:rFonts w:ascii="Times New Roman" w:eastAsia="Times New Roman" w:hAnsi="Times New Roman"/>
          <w:sz w:val="24"/>
          <w:lang w:val="en-US"/>
        </w:rPr>
        <w:t xml:space="preserve"> me</w:t>
      </w:r>
      <w:r w:rsidR="00623DF7">
        <w:rPr>
          <w:rFonts w:ascii="Times New Roman" w:eastAsia="Times New Roman" w:hAnsi="Times New Roman"/>
          <w:sz w:val="24"/>
          <w:lang w:val="en-US"/>
        </w:rPr>
        <w:t xml:space="preserve">ncakup materi </w:t>
      </w:r>
      <w:r w:rsidR="00623DF7">
        <w:rPr>
          <w:rFonts w:ascii="Times New Roman" w:hAnsi="Times New Roman" w:cs="Times New Roman"/>
          <w:sz w:val="24"/>
          <w:szCs w:val="24"/>
        </w:rPr>
        <w:t xml:space="preserve">pertahanan diri, pemadam kebakara, </w:t>
      </w:r>
      <w:r w:rsidR="00623DF7" w:rsidRPr="00623DF7">
        <w:rPr>
          <w:rFonts w:ascii="Times New Roman" w:hAnsi="Times New Roman" w:cs="Times New Roman"/>
          <w:sz w:val="24"/>
          <w:szCs w:val="24"/>
        </w:rPr>
        <w:t>dasar-dasar pertolongan pertama pada kecelakaan</w:t>
      </w:r>
      <w:r w:rsidR="00623DF7">
        <w:rPr>
          <w:rFonts w:ascii="Times New Roman" w:eastAsia="Times New Roman" w:hAnsi="Times New Roman"/>
          <w:sz w:val="24"/>
          <w:lang w:val="en-US"/>
        </w:rPr>
        <w:t xml:space="preserve"> dan </w:t>
      </w:r>
      <w:r w:rsidR="00623DF7">
        <w:rPr>
          <w:rFonts w:ascii="Times New Roman" w:hAnsi="Times New Roman" w:cs="Times New Roman"/>
          <w:sz w:val="24"/>
          <w:szCs w:val="24"/>
          <w:lang w:val="en-US"/>
        </w:rPr>
        <w:t>s</w:t>
      </w:r>
      <w:r w:rsidR="00623DF7" w:rsidRPr="00623DF7">
        <w:rPr>
          <w:rFonts w:ascii="Times New Roman" w:hAnsi="Times New Roman" w:cs="Times New Roman"/>
          <w:sz w:val="24"/>
          <w:szCs w:val="24"/>
        </w:rPr>
        <w:t>ikap tanggung jawab sosial dan keselamatan diri</w:t>
      </w:r>
      <w:r w:rsidR="00623DF7">
        <w:rPr>
          <w:rFonts w:ascii="Times New Roman" w:eastAsia="Times New Roman" w:hAnsi="Times New Roman"/>
          <w:sz w:val="24"/>
          <w:lang w:val="en-US"/>
        </w:rPr>
        <w:t xml:space="preserve">. </w:t>
      </w:r>
      <w:r w:rsidRPr="00B17B74">
        <w:rPr>
          <w:rFonts w:ascii="Times New Roman" w:eastAsia="Times New Roman" w:hAnsi="Times New Roman"/>
          <w:sz w:val="24"/>
          <w:lang w:val="en-US"/>
        </w:rPr>
        <w:t xml:space="preserve">Selain untuk mengetahui tingkat pemahaman peserta Diklat terhadap materi Diklat. Pada tingkat pembelajaran juga untuk mengetahui keterampilan yang dirasakan setelah mengikuti diklat dan perubahan sikap yang terjadi setelah mengikuti Diklat </w:t>
      </w:r>
      <w:r w:rsidR="00623DF7">
        <w:rPr>
          <w:rFonts w:ascii="Times New Roman" w:eastAsia="Times New Roman" w:hAnsi="Times New Roman"/>
          <w:sz w:val="24"/>
          <w:lang w:val="en-US"/>
        </w:rPr>
        <w:t>BST KLM.</w:t>
      </w:r>
    </w:p>
    <w:p w:rsidR="001A4414" w:rsidRPr="00B17B74" w:rsidRDefault="00B17B74" w:rsidP="000D6700">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Jika terjadi peningkatan setelah mengikuti Diklat </w:t>
      </w:r>
      <w:r w:rsidR="00623DF7">
        <w:rPr>
          <w:rFonts w:ascii="Times New Roman" w:eastAsia="Times New Roman" w:hAnsi="Times New Roman"/>
          <w:sz w:val="24"/>
          <w:lang w:val="en-US"/>
        </w:rPr>
        <w:t>BST KLM</w:t>
      </w:r>
      <w:r w:rsidRPr="00B17B74">
        <w:rPr>
          <w:rFonts w:ascii="Times New Roman" w:eastAsia="Times New Roman" w:hAnsi="Times New Roman"/>
          <w:sz w:val="24"/>
          <w:lang w:val="en-US"/>
        </w:rPr>
        <w:t xml:space="preserve"> maka program Diklat yang telah diadakan menyebabkan terjadinya perbedaan kemampuan bagi peserta Diklat. Hal tersebut dapat dikatakan bahwa proses belajar yang telah diadakan mamp</w:t>
      </w:r>
      <w:r w:rsidR="00623DF7">
        <w:rPr>
          <w:rFonts w:ascii="Times New Roman" w:eastAsia="Times New Roman" w:hAnsi="Times New Roman"/>
          <w:sz w:val="24"/>
          <w:lang w:val="en-US"/>
        </w:rPr>
        <w:t>u mencapai tujuan pembelajaran.</w:t>
      </w:r>
    </w:p>
    <w:p w:rsidR="00B17B74" w:rsidRPr="00B17B74" w:rsidRDefault="00B17B74" w:rsidP="00B17B74">
      <w:pPr>
        <w:spacing w:after="0" w:line="238" w:lineRule="auto"/>
        <w:ind w:right="55" w:firstLine="450"/>
        <w:jc w:val="both"/>
        <w:rPr>
          <w:rFonts w:ascii="Times New Roman" w:eastAsia="Times New Roman" w:hAnsi="Times New Roman"/>
          <w:sz w:val="24"/>
          <w:lang w:val="en-US"/>
        </w:rPr>
      </w:pPr>
      <w:r w:rsidRPr="00B17B74">
        <w:rPr>
          <w:rFonts w:ascii="Times New Roman" w:eastAsia="Times New Roman" w:hAnsi="Times New Roman"/>
          <w:sz w:val="24"/>
          <w:lang w:val="en-US"/>
        </w:rPr>
        <w:t xml:space="preserve">Untuk mengetahui distribusi jawaban peserta Diklat terhadap evaluasi tingkat </w:t>
      </w:r>
      <w:r w:rsidRPr="00B17B74">
        <w:rPr>
          <w:rFonts w:ascii="Times New Roman" w:eastAsia="Times New Roman" w:hAnsi="Times New Roman"/>
          <w:sz w:val="24"/>
          <w:lang w:val="en-US"/>
        </w:rPr>
        <w:lastRenderedPageBreak/>
        <w:t>pembelajaran maka hasil evaluasi tingkat dapat dilihat pada Tabel</w:t>
      </w:r>
      <w:r w:rsidR="00623DF7">
        <w:rPr>
          <w:rFonts w:ascii="Times New Roman" w:eastAsia="Times New Roman" w:hAnsi="Times New Roman"/>
          <w:sz w:val="24"/>
          <w:lang w:val="en-US"/>
        </w:rPr>
        <w:t xml:space="preserve"> berikut ini</w:t>
      </w:r>
      <w:r w:rsidRPr="00B17B74">
        <w:rPr>
          <w:rFonts w:ascii="Times New Roman" w:eastAsia="Times New Roman" w:hAnsi="Times New Roman"/>
          <w:sz w:val="24"/>
          <w:lang w:val="en-US"/>
        </w:rPr>
        <w:t>.</w:t>
      </w:r>
    </w:p>
    <w:p w:rsidR="00B17B74" w:rsidRDefault="00B17B74" w:rsidP="00B17B74">
      <w:pPr>
        <w:spacing w:after="0" w:line="238" w:lineRule="auto"/>
        <w:ind w:right="55"/>
        <w:jc w:val="both"/>
        <w:rPr>
          <w:rFonts w:ascii="Times New Roman" w:eastAsia="Times New Roman" w:hAnsi="Times New Roman"/>
          <w:sz w:val="24"/>
          <w:lang w:val="en-US"/>
        </w:rPr>
      </w:pPr>
    </w:p>
    <w:p w:rsidR="000D6700" w:rsidRDefault="000D6700" w:rsidP="00B17B74">
      <w:pPr>
        <w:spacing w:after="0" w:line="238" w:lineRule="auto"/>
        <w:ind w:right="55"/>
        <w:jc w:val="both"/>
        <w:rPr>
          <w:rFonts w:ascii="Times New Roman" w:eastAsia="Times New Roman" w:hAnsi="Times New Roman"/>
          <w:sz w:val="24"/>
          <w:lang w:val="en-US"/>
        </w:rPr>
      </w:pPr>
    </w:p>
    <w:p w:rsidR="00E825C3" w:rsidRPr="00547FE4" w:rsidRDefault="00547FE4" w:rsidP="00D70501">
      <w:pPr>
        <w:spacing w:after="0" w:line="238" w:lineRule="auto"/>
        <w:ind w:right="55"/>
        <w:jc w:val="center"/>
        <w:rPr>
          <w:rFonts w:ascii="Times New Roman" w:eastAsia="Times New Roman" w:hAnsi="Times New Roman"/>
          <w:sz w:val="24"/>
          <w:lang w:val="en-US"/>
        </w:rPr>
      </w:pPr>
      <w:r>
        <w:rPr>
          <w:rFonts w:ascii="Times New Roman" w:eastAsia="Times New Roman" w:hAnsi="Times New Roman" w:cs="Arial"/>
          <w:lang w:val="en-US"/>
        </w:rPr>
        <w:t xml:space="preserve">Tabel </w:t>
      </w:r>
      <w:r w:rsidR="000D6700">
        <w:rPr>
          <w:rFonts w:ascii="Times New Roman" w:eastAsia="Times New Roman" w:hAnsi="Times New Roman" w:cs="Arial"/>
          <w:lang w:val="en-US"/>
        </w:rPr>
        <w:t>4</w:t>
      </w:r>
      <w:r>
        <w:rPr>
          <w:rFonts w:ascii="Times New Roman" w:eastAsia="Times New Roman" w:hAnsi="Times New Roman" w:cs="Arial"/>
          <w:lang w:val="en-US"/>
        </w:rPr>
        <w:t xml:space="preserve">. </w:t>
      </w:r>
      <w:r>
        <w:rPr>
          <w:rFonts w:ascii="Times New Roman" w:eastAsia="Times New Roman" w:hAnsi="Times New Roman"/>
          <w:sz w:val="24"/>
        </w:rPr>
        <w:t xml:space="preserve"> Distribusi jawaban peserta Diklat terhadap variabel tingkat </w:t>
      </w:r>
      <w:r>
        <w:rPr>
          <w:rFonts w:ascii="Times New Roman" w:eastAsia="Times New Roman" w:hAnsi="Times New Roman"/>
          <w:sz w:val="24"/>
          <w:lang w:val="en-US"/>
        </w:rPr>
        <w:t>pembelajaran</w:t>
      </w:r>
    </w:p>
    <w:tbl>
      <w:tblPr>
        <w:tblStyle w:val="TableGrid"/>
        <w:tblW w:w="0" w:type="auto"/>
        <w:tblLook w:val="04A0" w:firstRow="1" w:lastRow="0" w:firstColumn="1" w:lastColumn="0" w:noHBand="0" w:noVBand="1"/>
      </w:tblPr>
      <w:tblGrid>
        <w:gridCol w:w="332"/>
        <w:gridCol w:w="1234"/>
        <w:gridCol w:w="324"/>
        <w:gridCol w:w="334"/>
        <w:gridCol w:w="433"/>
        <w:gridCol w:w="482"/>
        <w:gridCol w:w="646"/>
        <w:gridCol w:w="670"/>
      </w:tblGrid>
      <w:tr w:rsidR="00547FE4" w:rsidTr="00547FE4">
        <w:tc>
          <w:tcPr>
            <w:tcW w:w="350" w:type="dxa"/>
            <w:vMerge w:val="restart"/>
          </w:tcPr>
          <w:p w:rsidR="006568BF" w:rsidRPr="006568BF" w:rsidRDefault="006568BF" w:rsidP="00547FE4">
            <w:pPr>
              <w:pStyle w:val="NoSpacing"/>
              <w:tabs>
                <w:tab w:val="left" w:pos="6810"/>
              </w:tabs>
              <w:spacing w:line="276" w:lineRule="auto"/>
              <w:ind w:left="-128" w:right="-131"/>
              <w:jc w:val="center"/>
              <w:rPr>
                <w:rFonts w:ascii="Times New Roman" w:hAnsi="Times New Roman"/>
                <w:szCs w:val="24"/>
              </w:rPr>
            </w:pPr>
            <w:r>
              <w:rPr>
                <w:rFonts w:ascii="Times New Roman" w:hAnsi="Times New Roman"/>
                <w:szCs w:val="24"/>
              </w:rPr>
              <w:t>No</w:t>
            </w:r>
          </w:p>
        </w:tc>
        <w:tc>
          <w:tcPr>
            <w:tcW w:w="1244" w:type="dxa"/>
            <w:vMerge w:val="restart"/>
          </w:tcPr>
          <w:p w:rsidR="006568BF" w:rsidRDefault="006568BF" w:rsidP="002F1521">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Pernyataan</w:t>
            </w:r>
          </w:p>
        </w:tc>
        <w:tc>
          <w:tcPr>
            <w:tcW w:w="1699" w:type="dxa"/>
            <w:gridSpan w:val="4"/>
          </w:tcPr>
          <w:p w:rsidR="006568BF" w:rsidRPr="006568BF" w:rsidRDefault="006568BF" w:rsidP="002F1521">
            <w:pPr>
              <w:pStyle w:val="NoSpacing"/>
              <w:tabs>
                <w:tab w:val="left" w:pos="6810"/>
              </w:tabs>
              <w:ind w:left="-41"/>
              <w:jc w:val="center"/>
              <w:rPr>
                <w:rFonts w:ascii="Times New Roman" w:hAnsi="Times New Roman"/>
                <w:szCs w:val="24"/>
              </w:rPr>
            </w:pPr>
            <w:r>
              <w:rPr>
                <w:rFonts w:ascii="Times New Roman" w:hAnsi="Times New Roman"/>
                <w:szCs w:val="24"/>
              </w:rPr>
              <w:t>Jawaban Responden</w:t>
            </w:r>
          </w:p>
        </w:tc>
        <w:tc>
          <w:tcPr>
            <w:tcW w:w="650" w:type="dxa"/>
            <w:vMerge w:val="restart"/>
          </w:tcPr>
          <w:p w:rsidR="006568BF" w:rsidRDefault="006568BF" w:rsidP="002F1521">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Rata-rata</w:t>
            </w:r>
          </w:p>
        </w:tc>
        <w:tc>
          <w:tcPr>
            <w:tcW w:w="512" w:type="dxa"/>
            <w:vMerge w:val="restart"/>
          </w:tcPr>
          <w:p w:rsidR="006568BF" w:rsidRDefault="006568BF" w:rsidP="002F1521">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Ket</w:t>
            </w:r>
          </w:p>
        </w:tc>
      </w:tr>
      <w:tr w:rsidR="00547FE4" w:rsidTr="00547FE4">
        <w:tc>
          <w:tcPr>
            <w:tcW w:w="350" w:type="dxa"/>
            <w:vMerge/>
          </w:tcPr>
          <w:p w:rsidR="006568BF" w:rsidRDefault="006568BF" w:rsidP="006568BF">
            <w:pPr>
              <w:pStyle w:val="NoSpacing"/>
              <w:tabs>
                <w:tab w:val="left" w:pos="6810"/>
              </w:tabs>
              <w:spacing w:line="276" w:lineRule="auto"/>
              <w:ind w:left="-113"/>
              <w:jc w:val="both"/>
              <w:rPr>
                <w:rFonts w:ascii="Times New Roman" w:hAnsi="Times New Roman"/>
                <w:szCs w:val="24"/>
                <w:lang w:val="id-ID"/>
              </w:rPr>
            </w:pPr>
          </w:p>
        </w:tc>
        <w:tc>
          <w:tcPr>
            <w:tcW w:w="1244" w:type="dxa"/>
            <w:vMerge/>
          </w:tcPr>
          <w:p w:rsidR="006568BF" w:rsidRPr="006568BF" w:rsidRDefault="006568BF" w:rsidP="006568BF">
            <w:pPr>
              <w:pStyle w:val="NoSpacing"/>
              <w:tabs>
                <w:tab w:val="left" w:pos="6810"/>
              </w:tabs>
              <w:spacing w:line="276" w:lineRule="auto"/>
              <w:jc w:val="both"/>
              <w:rPr>
                <w:rFonts w:ascii="Times New Roman" w:hAnsi="Times New Roman"/>
                <w:szCs w:val="24"/>
              </w:rPr>
            </w:pPr>
          </w:p>
        </w:tc>
        <w:tc>
          <w:tcPr>
            <w:tcW w:w="359"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1 (%)</w:t>
            </w:r>
          </w:p>
        </w:tc>
        <w:tc>
          <w:tcPr>
            <w:tcW w:w="365"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2 (%)</w:t>
            </w:r>
          </w:p>
        </w:tc>
        <w:tc>
          <w:tcPr>
            <w:tcW w:w="435"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3 (%)</w:t>
            </w:r>
          </w:p>
        </w:tc>
        <w:tc>
          <w:tcPr>
            <w:tcW w:w="540" w:type="dxa"/>
          </w:tcPr>
          <w:p w:rsidR="006568BF" w:rsidRPr="002F1521" w:rsidRDefault="006568BF" w:rsidP="00547FE4">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4 (%)</w:t>
            </w:r>
          </w:p>
        </w:tc>
        <w:tc>
          <w:tcPr>
            <w:tcW w:w="650" w:type="dxa"/>
            <w:vMerge/>
          </w:tcPr>
          <w:p w:rsidR="006568BF" w:rsidRPr="006568BF" w:rsidRDefault="006568BF" w:rsidP="006568BF">
            <w:pPr>
              <w:pStyle w:val="NoSpacing"/>
              <w:tabs>
                <w:tab w:val="left" w:pos="6810"/>
              </w:tabs>
              <w:spacing w:line="276" w:lineRule="auto"/>
              <w:jc w:val="both"/>
              <w:rPr>
                <w:rFonts w:ascii="Times New Roman" w:hAnsi="Times New Roman"/>
                <w:szCs w:val="24"/>
              </w:rPr>
            </w:pPr>
          </w:p>
        </w:tc>
        <w:tc>
          <w:tcPr>
            <w:tcW w:w="512" w:type="dxa"/>
            <w:vMerge/>
          </w:tcPr>
          <w:p w:rsidR="006568BF" w:rsidRPr="006568BF" w:rsidRDefault="006568BF" w:rsidP="006568BF">
            <w:pPr>
              <w:pStyle w:val="NoSpacing"/>
              <w:tabs>
                <w:tab w:val="left" w:pos="6810"/>
              </w:tabs>
              <w:spacing w:line="276" w:lineRule="auto"/>
              <w:jc w:val="both"/>
              <w:rPr>
                <w:rFonts w:ascii="Times New Roman" w:hAnsi="Times New Roman"/>
                <w:szCs w:val="24"/>
              </w:rPr>
            </w:pPr>
          </w:p>
        </w:tc>
      </w:tr>
      <w:tr w:rsidR="00547FE4" w:rsidTr="00547FE4">
        <w:tc>
          <w:tcPr>
            <w:tcW w:w="350" w:type="dxa"/>
          </w:tcPr>
          <w:p w:rsidR="006568BF" w:rsidRPr="006568BF" w:rsidRDefault="006568BF" w:rsidP="006568BF">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1</w:t>
            </w:r>
          </w:p>
        </w:tc>
        <w:tc>
          <w:tcPr>
            <w:tcW w:w="1244" w:type="dxa"/>
          </w:tcPr>
          <w:p w:rsidR="006568BF" w:rsidRPr="006568BF" w:rsidRDefault="006568BF" w:rsidP="006568BF">
            <w:pPr>
              <w:spacing w:line="259" w:lineRule="auto"/>
              <w:ind w:left="-105" w:right="-58"/>
            </w:pPr>
            <w:r w:rsidRPr="006568BF">
              <w:t xml:space="preserve">Kemampuan pertahanan diri </w:t>
            </w:r>
          </w:p>
        </w:tc>
        <w:tc>
          <w:tcPr>
            <w:tcW w:w="359" w:type="dxa"/>
          </w:tcPr>
          <w:p w:rsidR="006568BF" w:rsidRDefault="006568BF" w:rsidP="00547FE4">
            <w:pPr>
              <w:pStyle w:val="NoSpacing"/>
              <w:tabs>
                <w:tab w:val="left" w:pos="6810"/>
              </w:tabs>
              <w:spacing w:line="276" w:lineRule="auto"/>
              <w:ind w:left="-131" w:right="-172"/>
              <w:jc w:val="center"/>
              <w:rPr>
                <w:rFonts w:ascii="Times New Roman" w:hAnsi="Times New Roman"/>
                <w:szCs w:val="24"/>
                <w:lang w:val="id-ID"/>
              </w:rPr>
            </w:pPr>
          </w:p>
        </w:tc>
        <w:tc>
          <w:tcPr>
            <w:tcW w:w="365" w:type="dxa"/>
          </w:tcPr>
          <w:p w:rsidR="006568BF"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1.9</w:t>
            </w:r>
          </w:p>
        </w:tc>
        <w:tc>
          <w:tcPr>
            <w:tcW w:w="435" w:type="dxa"/>
          </w:tcPr>
          <w:p w:rsidR="006568BF"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82.7</w:t>
            </w:r>
          </w:p>
        </w:tc>
        <w:tc>
          <w:tcPr>
            <w:tcW w:w="540" w:type="dxa"/>
          </w:tcPr>
          <w:p w:rsidR="006568BF"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38.5</w:t>
            </w:r>
          </w:p>
        </w:tc>
        <w:tc>
          <w:tcPr>
            <w:tcW w:w="650" w:type="dxa"/>
          </w:tcPr>
          <w:p w:rsidR="006568BF"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6568BF"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P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puas</w:t>
            </w:r>
          </w:p>
        </w:tc>
      </w:tr>
      <w:tr w:rsidR="00547FE4" w:rsidTr="002F1521">
        <w:tc>
          <w:tcPr>
            <w:tcW w:w="352" w:type="dxa"/>
          </w:tcPr>
          <w:p w:rsidR="00547FE4" w:rsidRPr="006568BF" w:rsidRDefault="00547FE4" w:rsidP="00547FE4">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2</w:t>
            </w:r>
          </w:p>
        </w:tc>
        <w:tc>
          <w:tcPr>
            <w:tcW w:w="1244" w:type="dxa"/>
          </w:tcPr>
          <w:p w:rsidR="00547FE4" w:rsidRPr="002F1521" w:rsidRDefault="00547FE4" w:rsidP="00547FE4">
            <w:pPr>
              <w:spacing w:line="259" w:lineRule="auto"/>
              <w:ind w:left="-105" w:right="-58"/>
            </w:pPr>
            <w:r w:rsidRPr="002F1521">
              <w:t>Kemampuan melaksanakan pemadam kebakaran</w:t>
            </w:r>
          </w:p>
        </w:tc>
        <w:tc>
          <w:tcPr>
            <w:tcW w:w="421"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p>
        </w:tc>
        <w:tc>
          <w:tcPr>
            <w:tcW w:w="421"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r>
              <w:rPr>
                <w:rFonts w:ascii="Times New Roman" w:hAnsi="Times New Roman"/>
                <w:szCs w:val="24"/>
              </w:rPr>
              <w:t>1.9</w:t>
            </w:r>
          </w:p>
        </w:tc>
        <w:tc>
          <w:tcPr>
            <w:tcW w:w="421"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78.8</w:t>
            </w:r>
          </w:p>
        </w:tc>
        <w:tc>
          <w:tcPr>
            <w:tcW w:w="421"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40.4</w:t>
            </w:r>
          </w:p>
        </w:tc>
        <w:tc>
          <w:tcPr>
            <w:tcW w:w="650" w:type="dxa"/>
          </w:tcPr>
          <w:p w:rsidR="00547FE4"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25" w:type="dxa"/>
          </w:tcPr>
          <w:p w:rsid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Default="00547FE4" w:rsidP="00547FE4">
            <w:pPr>
              <w:pStyle w:val="NoSpacing"/>
              <w:tabs>
                <w:tab w:val="left" w:pos="6810"/>
              </w:tabs>
              <w:spacing w:line="276" w:lineRule="auto"/>
              <w:jc w:val="both"/>
              <w:rPr>
                <w:rFonts w:ascii="Times New Roman" w:hAnsi="Times New Roman"/>
                <w:szCs w:val="24"/>
                <w:lang w:val="id-ID"/>
              </w:rPr>
            </w:pPr>
            <w:r>
              <w:rPr>
                <w:rFonts w:ascii="Times New Roman" w:hAnsi="Times New Roman"/>
                <w:szCs w:val="24"/>
              </w:rPr>
              <w:t>puas</w:t>
            </w:r>
          </w:p>
        </w:tc>
      </w:tr>
      <w:tr w:rsidR="00547FE4" w:rsidTr="00547FE4">
        <w:tc>
          <w:tcPr>
            <w:tcW w:w="350" w:type="dxa"/>
          </w:tcPr>
          <w:p w:rsidR="00547FE4" w:rsidRPr="006568BF" w:rsidRDefault="00547FE4" w:rsidP="00547FE4">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3</w:t>
            </w:r>
          </w:p>
        </w:tc>
        <w:tc>
          <w:tcPr>
            <w:tcW w:w="1244" w:type="dxa"/>
          </w:tcPr>
          <w:p w:rsidR="00547FE4" w:rsidRPr="002F1521" w:rsidRDefault="00547FE4" w:rsidP="00547FE4">
            <w:pPr>
              <w:spacing w:line="259" w:lineRule="auto"/>
              <w:ind w:left="-105" w:right="-58"/>
            </w:pPr>
            <w:r w:rsidRPr="002F1521">
              <w:t>Pengetahuan tentang dasar-dasar pertolongan pertama pada kecelakaan</w:t>
            </w:r>
          </w:p>
        </w:tc>
        <w:tc>
          <w:tcPr>
            <w:tcW w:w="359"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p>
        </w:tc>
        <w:tc>
          <w:tcPr>
            <w:tcW w:w="365" w:type="dxa"/>
          </w:tcPr>
          <w:p w:rsidR="00547FE4" w:rsidRDefault="00547FE4" w:rsidP="00547FE4">
            <w:pPr>
              <w:pStyle w:val="NoSpacing"/>
              <w:tabs>
                <w:tab w:val="left" w:pos="6810"/>
              </w:tabs>
              <w:spacing w:line="276" w:lineRule="auto"/>
              <w:ind w:left="-131" w:right="-172"/>
              <w:jc w:val="center"/>
              <w:rPr>
                <w:rFonts w:ascii="Times New Roman" w:hAnsi="Times New Roman"/>
                <w:szCs w:val="24"/>
                <w:lang w:val="id-ID"/>
              </w:rPr>
            </w:pPr>
            <w:r>
              <w:rPr>
                <w:rFonts w:ascii="Times New Roman" w:hAnsi="Times New Roman"/>
                <w:szCs w:val="24"/>
              </w:rPr>
              <w:t>1.9</w:t>
            </w:r>
          </w:p>
        </w:tc>
        <w:tc>
          <w:tcPr>
            <w:tcW w:w="43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76.9</w:t>
            </w:r>
          </w:p>
        </w:tc>
        <w:tc>
          <w:tcPr>
            <w:tcW w:w="540"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42.3</w:t>
            </w:r>
          </w:p>
        </w:tc>
        <w:tc>
          <w:tcPr>
            <w:tcW w:w="650" w:type="dxa"/>
          </w:tcPr>
          <w:p w:rsidR="00547FE4"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Default="00547FE4" w:rsidP="00547FE4">
            <w:pPr>
              <w:pStyle w:val="NoSpacing"/>
              <w:tabs>
                <w:tab w:val="left" w:pos="6810"/>
              </w:tabs>
              <w:spacing w:line="276" w:lineRule="auto"/>
              <w:jc w:val="both"/>
              <w:rPr>
                <w:rFonts w:ascii="Times New Roman" w:hAnsi="Times New Roman"/>
                <w:szCs w:val="24"/>
                <w:lang w:val="id-ID"/>
              </w:rPr>
            </w:pPr>
            <w:r>
              <w:rPr>
                <w:rFonts w:ascii="Times New Roman" w:hAnsi="Times New Roman"/>
                <w:szCs w:val="24"/>
              </w:rPr>
              <w:t>puas</w:t>
            </w:r>
          </w:p>
        </w:tc>
      </w:tr>
      <w:tr w:rsidR="00547FE4" w:rsidRPr="002F1521" w:rsidTr="00547FE4">
        <w:trPr>
          <w:trHeight w:val="242"/>
        </w:trPr>
        <w:tc>
          <w:tcPr>
            <w:tcW w:w="350" w:type="dxa"/>
          </w:tcPr>
          <w:p w:rsidR="00547FE4" w:rsidRPr="002F1521" w:rsidRDefault="00547FE4" w:rsidP="00547FE4">
            <w:pPr>
              <w:pStyle w:val="NoSpacing"/>
              <w:tabs>
                <w:tab w:val="left" w:pos="6810"/>
              </w:tabs>
              <w:spacing w:line="276" w:lineRule="auto"/>
              <w:ind w:left="-113"/>
              <w:jc w:val="center"/>
              <w:rPr>
                <w:rFonts w:ascii="Times New Roman" w:hAnsi="Times New Roman"/>
                <w:szCs w:val="24"/>
              </w:rPr>
            </w:pPr>
            <w:r w:rsidRPr="002F1521">
              <w:rPr>
                <w:rFonts w:ascii="Times New Roman" w:hAnsi="Times New Roman"/>
                <w:szCs w:val="24"/>
              </w:rPr>
              <w:t>4</w:t>
            </w:r>
          </w:p>
        </w:tc>
        <w:tc>
          <w:tcPr>
            <w:tcW w:w="1244" w:type="dxa"/>
          </w:tcPr>
          <w:p w:rsidR="00547FE4" w:rsidRPr="002F1521" w:rsidRDefault="00547FE4" w:rsidP="00547FE4">
            <w:pPr>
              <w:spacing w:line="259" w:lineRule="auto"/>
              <w:ind w:left="-105" w:right="-58"/>
            </w:pPr>
            <w:r w:rsidRPr="002F1521">
              <w:t>Sikap tanggung jawab sosial dan keselamatan diri</w:t>
            </w:r>
          </w:p>
        </w:tc>
        <w:tc>
          <w:tcPr>
            <w:tcW w:w="359" w:type="dxa"/>
          </w:tcPr>
          <w:p w:rsidR="00547FE4" w:rsidRPr="002F1521" w:rsidRDefault="00547FE4" w:rsidP="00547FE4">
            <w:pPr>
              <w:spacing w:line="238" w:lineRule="auto"/>
              <w:ind w:right="55" w:firstLine="450"/>
              <w:jc w:val="center"/>
              <w:rPr>
                <w:rFonts w:cstheme="minorBidi"/>
                <w:sz w:val="24"/>
                <w:szCs w:val="22"/>
                <w:lang w:val="en-US" w:eastAsia="en-US"/>
              </w:rPr>
            </w:pPr>
          </w:p>
        </w:tc>
        <w:tc>
          <w:tcPr>
            <w:tcW w:w="36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sidRPr="00547FE4">
              <w:rPr>
                <w:rFonts w:ascii="Times New Roman" w:hAnsi="Times New Roman"/>
                <w:szCs w:val="24"/>
              </w:rPr>
              <w:t>1.9</w:t>
            </w:r>
          </w:p>
        </w:tc>
        <w:tc>
          <w:tcPr>
            <w:tcW w:w="43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76.9</w:t>
            </w:r>
          </w:p>
        </w:tc>
        <w:tc>
          <w:tcPr>
            <w:tcW w:w="540" w:type="dxa"/>
          </w:tcPr>
          <w:p w:rsidR="00547FE4" w:rsidRPr="00547FE4" w:rsidRDefault="00547FE4" w:rsidP="00547FE4">
            <w:pPr>
              <w:spacing w:line="238" w:lineRule="auto"/>
              <w:ind w:left="-81" w:right="-91"/>
              <w:jc w:val="center"/>
              <w:rPr>
                <w:rFonts w:cstheme="minorBidi"/>
                <w:lang w:val="en-US" w:eastAsia="en-US"/>
              </w:rPr>
            </w:pPr>
            <w:r>
              <w:rPr>
                <w:rFonts w:cstheme="minorBidi"/>
                <w:lang w:val="en-US" w:eastAsia="en-US"/>
              </w:rPr>
              <w:t>42.3</w:t>
            </w:r>
          </w:p>
        </w:tc>
        <w:tc>
          <w:tcPr>
            <w:tcW w:w="650" w:type="dxa"/>
          </w:tcPr>
          <w:p w:rsidR="00547FE4" w:rsidRP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547FE4" w:rsidRDefault="00547FE4" w:rsidP="00547FE4">
            <w:pPr>
              <w:pStyle w:val="NoSpacing"/>
              <w:tabs>
                <w:tab w:val="left" w:pos="6810"/>
              </w:tabs>
              <w:spacing w:line="276" w:lineRule="auto"/>
              <w:ind w:left="-87" w:right="-148"/>
              <w:rPr>
                <w:rFonts w:ascii="Times New Roman" w:hAnsi="Times New Roman"/>
                <w:szCs w:val="24"/>
              </w:rPr>
            </w:pPr>
            <w:r>
              <w:rPr>
                <w:rFonts w:ascii="Times New Roman" w:hAnsi="Times New Roman"/>
                <w:szCs w:val="24"/>
              </w:rPr>
              <w:t>Sangat</w:t>
            </w:r>
          </w:p>
          <w:p w:rsidR="00547FE4" w:rsidRPr="002F1521" w:rsidRDefault="00547FE4" w:rsidP="00547FE4">
            <w:pPr>
              <w:spacing w:line="238" w:lineRule="auto"/>
              <w:ind w:left="-121" w:right="55"/>
              <w:jc w:val="both"/>
              <w:rPr>
                <w:rFonts w:cstheme="minorBidi"/>
                <w:sz w:val="24"/>
                <w:szCs w:val="22"/>
                <w:lang w:val="en-US" w:eastAsia="en-US"/>
              </w:rPr>
            </w:pPr>
            <w:r>
              <w:rPr>
                <w:szCs w:val="24"/>
              </w:rPr>
              <w:t>puas</w:t>
            </w:r>
          </w:p>
        </w:tc>
      </w:tr>
      <w:tr w:rsidR="00547FE4" w:rsidRPr="002F1521" w:rsidTr="00547FE4">
        <w:trPr>
          <w:trHeight w:val="242"/>
        </w:trPr>
        <w:tc>
          <w:tcPr>
            <w:tcW w:w="350" w:type="dxa"/>
          </w:tcPr>
          <w:p w:rsidR="00547FE4" w:rsidRPr="002F1521" w:rsidRDefault="00547FE4" w:rsidP="00547FE4">
            <w:pPr>
              <w:pStyle w:val="NoSpacing"/>
              <w:tabs>
                <w:tab w:val="left" w:pos="6810"/>
              </w:tabs>
              <w:spacing w:line="276" w:lineRule="auto"/>
              <w:ind w:left="-113"/>
              <w:jc w:val="center"/>
              <w:rPr>
                <w:rFonts w:ascii="Times New Roman" w:hAnsi="Times New Roman"/>
                <w:szCs w:val="24"/>
              </w:rPr>
            </w:pPr>
          </w:p>
        </w:tc>
        <w:tc>
          <w:tcPr>
            <w:tcW w:w="1244" w:type="dxa"/>
          </w:tcPr>
          <w:p w:rsidR="00547FE4" w:rsidRPr="00547FE4" w:rsidRDefault="00547FE4" w:rsidP="00547FE4">
            <w:pPr>
              <w:spacing w:line="259" w:lineRule="auto"/>
              <w:ind w:left="-105" w:right="-58"/>
              <w:rPr>
                <w:lang w:val="en-US"/>
              </w:rPr>
            </w:pPr>
            <w:r>
              <w:rPr>
                <w:lang w:val="en-US"/>
              </w:rPr>
              <w:t>Rata-rata kepuasan peserta diklat</w:t>
            </w:r>
          </w:p>
        </w:tc>
        <w:tc>
          <w:tcPr>
            <w:tcW w:w="359" w:type="dxa"/>
          </w:tcPr>
          <w:p w:rsidR="00547FE4" w:rsidRPr="002F1521" w:rsidRDefault="00547FE4" w:rsidP="00547FE4">
            <w:pPr>
              <w:spacing w:line="238" w:lineRule="auto"/>
              <w:ind w:right="55" w:firstLine="450"/>
              <w:jc w:val="center"/>
              <w:rPr>
                <w:sz w:val="24"/>
                <w:lang w:val="en-US"/>
              </w:rPr>
            </w:pPr>
          </w:p>
        </w:tc>
        <w:tc>
          <w:tcPr>
            <w:tcW w:w="365" w:type="dxa"/>
          </w:tcPr>
          <w:p w:rsidR="00547FE4" w:rsidRPr="00547FE4" w:rsidRDefault="00547FE4" w:rsidP="00547FE4">
            <w:pPr>
              <w:pStyle w:val="NoSpacing"/>
              <w:tabs>
                <w:tab w:val="left" w:pos="6810"/>
              </w:tabs>
              <w:spacing w:line="276" w:lineRule="auto"/>
              <w:ind w:left="-131" w:right="-172"/>
              <w:jc w:val="center"/>
              <w:rPr>
                <w:rFonts w:ascii="Times New Roman" w:hAnsi="Times New Roman"/>
                <w:szCs w:val="24"/>
              </w:rPr>
            </w:pPr>
          </w:p>
        </w:tc>
        <w:tc>
          <w:tcPr>
            <w:tcW w:w="435" w:type="dxa"/>
          </w:tcPr>
          <w:p w:rsidR="00547FE4" w:rsidRDefault="00547FE4" w:rsidP="00547FE4">
            <w:pPr>
              <w:pStyle w:val="NoSpacing"/>
              <w:tabs>
                <w:tab w:val="left" w:pos="6810"/>
              </w:tabs>
              <w:spacing w:line="276" w:lineRule="auto"/>
              <w:ind w:left="-131" w:right="-172"/>
              <w:jc w:val="center"/>
              <w:rPr>
                <w:rFonts w:ascii="Times New Roman" w:hAnsi="Times New Roman"/>
                <w:szCs w:val="24"/>
              </w:rPr>
            </w:pPr>
          </w:p>
        </w:tc>
        <w:tc>
          <w:tcPr>
            <w:tcW w:w="540" w:type="dxa"/>
          </w:tcPr>
          <w:p w:rsidR="00547FE4" w:rsidRDefault="00547FE4" w:rsidP="00547FE4">
            <w:pPr>
              <w:spacing w:line="238" w:lineRule="auto"/>
              <w:ind w:left="-81" w:right="-91"/>
              <w:jc w:val="center"/>
              <w:rPr>
                <w:lang w:val="en-US"/>
              </w:rPr>
            </w:pPr>
          </w:p>
        </w:tc>
        <w:tc>
          <w:tcPr>
            <w:tcW w:w="650" w:type="dxa"/>
          </w:tcPr>
          <w:p w:rsidR="00547FE4" w:rsidRDefault="00547FE4" w:rsidP="00547FE4">
            <w:pPr>
              <w:pStyle w:val="NoSpacing"/>
              <w:tabs>
                <w:tab w:val="left" w:pos="6810"/>
              </w:tabs>
              <w:spacing w:line="276" w:lineRule="auto"/>
              <w:jc w:val="center"/>
              <w:rPr>
                <w:rFonts w:ascii="Times New Roman" w:hAnsi="Times New Roman"/>
                <w:szCs w:val="24"/>
              </w:rPr>
            </w:pPr>
            <w:r>
              <w:rPr>
                <w:rFonts w:ascii="Times New Roman" w:hAnsi="Times New Roman"/>
                <w:szCs w:val="24"/>
              </w:rPr>
              <w:t>3.3</w:t>
            </w:r>
          </w:p>
        </w:tc>
        <w:tc>
          <w:tcPr>
            <w:tcW w:w="512" w:type="dxa"/>
          </w:tcPr>
          <w:p w:rsidR="00547FE4" w:rsidRDefault="00547FE4" w:rsidP="00547FE4">
            <w:pPr>
              <w:pStyle w:val="NoSpacing"/>
              <w:tabs>
                <w:tab w:val="left" w:pos="6810"/>
              </w:tabs>
              <w:spacing w:line="276" w:lineRule="auto"/>
              <w:ind w:left="-87" w:right="-148"/>
              <w:rPr>
                <w:rFonts w:ascii="Times New Roman" w:hAnsi="Times New Roman"/>
                <w:szCs w:val="24"/>
              </w:rPr>
            </w:pPr>
          </w:p>
        </w:tc>
      </w:tr>
    </w:tbl>
    <w:p w:rsidR="002F1521" w:rsidRPr="002F1521" w:rsidRDefault="002F1521" w:rsidP="002F1521">
      <w:pPr>
        <w:spacing w:after="0" w:line="238" w:lineRule="auto"/>
        <w:ind w:right="55" w:firstLine="450"/>
        <w:jc w:val="both"/>
        <w:rPr>
          <w:rFonts w:ascii="Times New Roman" w:eastAsia="Times New Roman" w:hAnsi="Times New Roman"/>
          <w:sz w:val="24"/>
          <w:lang w:val="en-US"/>
        </w:rPr>
      </w:pPr>
      <w:r w:rsidRPr="002F1521">
        <w:rPr>
          <w:rFonts w:ascii="Times New Roman" w:eastAsia="Times New Roman" w:hAnsi="Times New Roman"/>
          <w:sz w:val="24"/>
          <w:lang w:val="en-US"/>
        </w:rPr>
        <w:t xml:space="preserve">Berdasarkan Tabel </w:t>
      </w:r>
      <w:r w:rsidR="003657D6">
        <w:rPr>
          <w:rFonts w:ascii="Times New Roman" w:eastAsia="Times New Roman" w:hAnsi="Times New Roman"/>
          <w:sz w:val="24"/>
          <w:lang w:val="en-US"/>
        </w:rPr>
        <w:t>3</w:t>
      </w:r>
      <w:r w:rsidRPr="002F1521">
        <w:rPr>
          <w:rFonts w:ascii="Times New Roman" w:eastAsia="Times New Roman" w:hAnsi="Times New Roman"/>
          <w:sz w:val="24"/>
          <w:lang w:val="en-US"/>
        </w:rPr>
        <w:t xml:space="preserve">, dapat diketahui bahwa terjadi perubahan pada pengetahuan (knowledge), keterampilan (skills) dan sikap (attitude). Pada unsur pengetahuan yang memiliki </w:t>
      </w:r>
      <w:r w:rsidR="00D0740F">
        <w:rPr>
          <w:rFonts w:ascii="Times New Roman" w:eastAsia="Times New Roman" w:hAnsi="Times New Roman"/>
          <w:sz w:val="24"/>
          <w:lang w:val="en-US"/>
        </w:rPr>
        <w:t>persentase</w:t>
      </w:r>
      <w:r w:rsidRPr="002F1521">
        <w:rPr>
          <w:rFonts w:ascii="Times New Roman" w:eastAsia="Times New Roman" w:hAnsi="Times New Roman"/>
          <w:sz w:val="24"/>
          <w:lang w:val="en-US"/>
        </w:rPr>
        <w:t xml:space="preserve"> paling b</w:t>
      </w:r>
      <w:r w:rsidR="00D0740F">
        <w:rPr>
          <w:rFonts w:ascii="Times New Roman" w:eastAsia="Times New Roman" w:hAnsi="Times New Roman"/>
          <w:sz w:val="24"/>
          <w:lang w:val="en-US"/>
        </w:rPr>
        <w:t>anyak</w:t>
      </w:r>
      <w:r w:rsidRPr="002F1521">
        <w:rPr>
          <w:rFonts w:ascii="Times New Roman" w:eastAsia="Times New Roman" w:hAnsi="Times New Roman"/>
          <w:sz w:val="24"/>
          <w:lang w:val="en-US"/>
        </w:rPr>
        <w:t xml:space="preserve"> adalah pengetahuan tentang </w:t>
      </w:r>
      <w:r w:rsidR="00D0740F">
        <w:rPr>
          <w:rFonts w:ascii="Times New Roman" w:eastAsia="Times New Roman" w:hAnsi="Times New Roman"/>
          <w:sz w:val="24"/>
          <w:lang w:val="en-US"/>
        </w:rPr>
        <w:t>dasar-dasar pertolongan pertama pada kecelakaan</w:t>
      </w:r>
      <w:r w:rsidRPr="002F1521">
        <w:rPr>
          <w:rFonts w:ascii="Times New Roman" w:eastAsia="Times New Roman" w:hAnsi="Times New Roman"/>
          <w:sz w:val="24"/>
          <w:lang w:val="en-US"/>
        </w:rPr>
        <w:t>. Peserta Diklat merasa ketika program Diklat berlangsung</w:t>
      </w:r>
      <w:r w:rsidR="00D0740F">
        <w:rPr>
          <w:rFonts w:ascii="Times New Roman" w:eastAsia="Times New Roman" w:hAnsi="Times New Roman"/>
          <w:sz w:val="24"/>
          <w:lang w:val="en-US"/>
        </w:rPr>
        <w:t>,</w:t>
      </w:r>
      <w:r w:rsidRPr="002F1521">
        <w:rPr>
          <w:rFonts w:ascii="Times New Roman" w:eastAsia="Times New Roman" w:hAnsi="Times New Roman"/>
          <w:sz w:val="24"/>
          <w:lang w:val="en-US"/>
        </w:rPr>
        <w:t xml:space="preserve"> </w:t>
      </w:r>
      <w:r w:rsidR="00840D10">
        <w:rPr>
          <w:rFonts w:ascii="Times New Roman" w:eastAsia="Times New Roman" w:hAnsi="Times New Roman"/>
          <w:sz w:val="24"/>
          <w:lang w:val="en-US"/>
        </w:rPr>
        <w:t>instruktur</w:t>
      </w:r>
      <w:r w:rsidRPr="002F1521">
        <w:rPr>
          <w:rFonts w:ascii="Times New Roman" w:eastAsia="Times New Roman" w:hAnsi="Times New Roman"/>
          <w:sz w:val="24"/>
          <w:lang w:val="en-US"/>
        </w:rPr>
        <w:t xml:space="preserve"> menyampaikan materi dengan baik sehingga peserta lebih mudah untuk memahami isi dari materi tersebut. Selain </w:t>
      </w:r>
      <w:r w:rsidR="00840D10">
        <w:rPr>
          <w:rFonts w:ascii="Times New Roman" w:eastAsia="Times New Roman" w:hAnsi="Times New Roman"/>
          <w:sz w:val="24"/>
          <w:lang w:val="en-US"/>
        </w:rPr>
        <w:t>instruktur</w:t>
      </w:r>
      <w:r w:rsidRPr="002F1521">
        <w:rPr>
          <w:rFonts w:ascii="Times New Roman" w:eastAsia="Times New Roman" w:hAnsi="Times New Roman"/>
          <w:sz w:val="24"/>
          <w:lang w:val="en-US"/>
        </w:rPr>
        <w:t xml:space="preserve"> yang jelas da</w:t>
      </w:r>
      <w:r w:rsidR="00D0740F">
        <w:rPr>
          <w:rFonts w:ascii="Times New Roman" w:eastAsia="Times New Roman" w:hAnsi="Times New Roman"/>
          <w:sz w:val="24"/>
          <w:lang w:val="en-US"/>
        </w:rPr>
        <w:t>lam menjelaskan materi Diklat, f</w:t>
      </w:r>
      <w:r w:rsidRPr="002F1521">
        <w:rPr>
          <w:rFonts w:ascii="Times New Roman" w:eastAsia="Times New Roman" w:hAnsi="Times New Roman"/>
          <w:sz w:val="24"/>
          <w:lang w:val="en-US"/>
        </w:rPr>
        <w:t xml:space="preserve">aktor pendukung lain seperti handout atau modul yang diberikan juga membantu peserta Diklat karena lembaga Diklat </w:t>
      </w:r>
      <w:r w:rsidR="00840D10">
        <w:rPr>
          <w:rFonts w:ascii="Times New Roman" w:eastAsia="Times New Roman" w:hAnsi="Times New Roman"/>
          <w:sz w:val="24"/>
          <w:lang w:val="en-US"/>
        </w:rPr>
        <w:t>STIP Jakarta</w:t>
      </w:r>
      <w:r w:rsidRPr="002F1521">
        <w:rPr>
          <w:rFonts w:ascii="Times New Roman" w:eastAsia="Times New Roman" w:hAnsi="Times New Roman"/>
          <w:sz w:val="24"/>
          <w:lang w:val="en-US"/>
        </w:rPr>
        <w:t xml:space="preserve"> selalu memberikan materi Diklat terbaru untuk diberikan kepada peserta Diklat. Penyampaian materi juga disertai dengan video mengenai </w:t>
      </w:r>
      <w:r w:rsidR="00840D10">
        <w:rPr>
          <w:rFonts w:ascii="Times New Roman" w:eastAsia="Times New Roman" w:hAnsi="Times New Roman"/>
          <w:sz w:val="24"/>
          <w:lang w:val="en-US"/>
        </w:rPr>
        <w:t>BST KLM</w:t>
      </w:r>
      <w:r w:rsidRPr="002F1521">
        <w:rPr>
          <w:rFonts w:ascii="Times New Roman" w:eastAsia="Times New Roman" w:hAnsi="Times New Roman"/>
          <w:sz w:val="24"/>
          <w:lang w:val="en-US"/>
        </w:rPr>
        <w:t xml:space="preserve"> yang berkualitas. Penyampaian materi oleh</w:t>
      </w:r>
      <w:r w:rsidR="00840D10">
        <w:rPr>
          <w:rFonts w:ascii="Times New Roman" w:eastAsia="Times New Roman" w:hAnsi="Times New Roman"/>
          <w:sz w:val="24"/>
          <w:lang w:val="en-US"/>
        </w:rPr>
        <w:t xml:space="preserve"> instruktur</w:t>
      </w:r>
      <w:r w:rsidRPr="002F1521">
        <w:rPr>
          <w:rFonts w:ascii="Times New Roman" w:eastAsia="Times New Roman" w:hAnsi="Times New Roman"/>
          <w:sz w:val="24"/>
          <w:lang w:val="en-US"/>
        </w:rPr>
        <w:t xml:space="preserve"> sudah baik dan gambaran mengenai </w:t>
      </w:r>
      <w:r w:rsidR="00840D10">
        <w:rPr>
          <w:rFonts w:ascii="Times New Roman" w:eastAsia="Times New Roman" w:hAnsi="Times New Roman"/>
          <w:sz w:val="24"/>
          <w:lang w:val="en-US"/>
        </w:rPr>
        <w:t>nelayan</w:t>
      </w:r>
      <w:r w:rsidRPr="002F1521">
        <w:rPr>
          <w:rFonts w:ascii="Times New Roman" w:eastAsia="Times New Roman" w:hAnsi="Times New Roman"/>
          <w:sz w:val="24"/>
          <w:lang w:val="en-US"/>
        </w:rPr>
        <w:t xml:space="preserve"> yang berkualitas juga dipahami dengan baik oleh peserta Diklat. </w:t>
      </w:r>
    </w:p>
    <w:p w:rsidR="002F1521" w:rsidRPr="002F1521" w:rsidRDefault="002F1521" w:rsidP="00D0740F">
      <w:pPr>
        <w:spacing w:after="0" w:line="238" w:lineRule="auto"/>
        <w:ind w:right="55" w:firstLine="450"/>
        <w:jc w:val="both"/>
        <w:rPr>
          <w:rFonts w:ascii="Times New Roman" w:eastAsia="Times New Roman" w:hAnsi="Times New Roman"/>
          <w:sz w:val="24"/>
          <w:lang w:val="en-US"/>
        </w:rPr>
      </w:pPr>
      <w:r w:rsidRPr="002F1521">
        <w:rPr>
          <w:rFonts w:ascii="Times New Roman" w:eastAsia="Times New Roman" w:hAnsi="Times New Roman"/>
          <w:sz w:val="24"/>
          <w:lang w:val="en-US"/>
        </w:rPr>
        <w:t xml:space="preserve">Berdasarkan hasil analisis deskriptif dapat diketahui bahwa keterampilan yang memiliki nilai perubahan yang besar adalah kemampuan </w:t>
      </w:r>
      <w:r w:rsidR="00D0740F">
        <w:rPr>
          <w:rFonts w:ascii="Times New Roman" w:eastAsia="Times New Roman" w:hAnsi="Times New Roman"/>
          <w:sz w:val="24"/>
          <w:lang w:val="en-US"/>
        </w:rPr>
        <w:t>pertahanan diri</w:t>
      </w:r>
      <w:r w:rsidRPr="002F1521">
        <w:rPr>
          <w:rFonts w:ascii="Times New Roman" w:eastAsia="Times New Roman" w:hAnsi="Times New Roman"/>
          <w:sz w:val="24"/>
          <w:lang w:val="en-US"/>
        </w:rPr>
        <w:t xml:space="preserve">. Hal tersebut dikarenakan pada saat program Diklat, materi mengenai </w:t>
      </w:r>
      <w:r w:rsidR="00D0740F">
        <w:rPr>
          <w:rFonts w:ascii="Times New Roman" w:eastAsia="Times New Roman" w:hAnsi="Times New Roman"/>
          <w:sz w:val="24"/>
          <w:lang w:val="en-US"/>
        </w:rPr>
        <w:t>pertahanan diri</w:t>
      </w:r>
      <w:r w:rsidRPr="002F1521">
        <w:rPr>
          <w:rFonts w:ascii="Times New Roman" w:eastAsia="Times New Roman" w:hAnsi="Times New Roman"/>
          <w:sz w:val="24"/>
          <w:lang w:val="en-US"/>
        </w:rPr>
        <w:t xml:space="preserve"> disampaikan dengan baik sehingga dapat dipahami dengan baik oleh peserta Diklat. Hal tersebut membuat peserta Diklat mudah untuk menerapkannya ketika telah kembali ke </w:t>
      </w:r>
      <w:r w:rsidR="00D0740F">
        <w:rPr>
          <w:rFonts w:ascii="Times New Roman" w:eastAsia="Times New Roman" w:hAnsi="Times New Roman"/>
          <w:sz w:val="24"/>
          <w:lang w:val="en-US"/>
        </w:rPr>
        <w:t>Pelabuhan Sunda Kelapa</w:t>
      </w:r>
      <w:r w:rsidRPr="002F1521">
        <w:rPr>
          <w:rFonts w:ascii="Times New Roman" w:eastAsia="Times New Roman" w:hAnsi="Times New Roman"/>
          <w:sz w:val="24"/>
          <w:lang w:val="en-US"/>
        </w:rPr>
        <w:t xml:space="preserve">. Untuk keterampilan yang memiliki nilai perubahan yang kecil adalah kemampuan </w:t>
      </w:r>
      <w:r w:rsidR="00D0740F">
        <w:rPr>
          <w:rFonts w:ascii="Times New Roman" w:eastAsia="Times New Roman" w:hAnsi="Times New Roman"/>
          <w:sz w:val="24"/>
          <w:lang w:val="en-US"/>
        </w:rPr>
        <w:t>pemadam kebakaran</w:t>
      </w:r>
      <w:r w:rsidRPr="002F1521">
        <w:rPr>
          <w:rFonts w:ascii="Times New Roman" w:eastAsia="Times New Roman" w:hAnsi="Times New Roman"/>
          <w:sz w:val="24"/>
          <w:lang w:val="en-US"/>
        </w:rPr>
        <w:t>.</w:t>
      </w:r>
    </w:p>
    <w:p w:rsidR="002F1521" w:rsidRDefault="002F1521" w:rsidP="002F1521">
      <w:pPr>
        <w:spacing w:after="0" w:line="238" w:lineRule="auto"/>
        <w:ind w:right="55" w:firstLine="450"/>
        <w:jc w:val="both"/>
        <w:rPr>
          <w:rFonts w:ascii="Times New Roman" w:eastAsia="Times New Roman" w:hAnsi="Times New Roman"/>
          <w:sz w:val="24"/>
          <w:lang w:val="en-US"/>
        </w:rPr>
      </w:pPr>
      <w:r w:rsidRPr="002F1521">
        <w:rPr>
          <w:rFonts w:ascii="Times New Roman" w:eastAsia="Times New Roman" w:hAnsi="Times New Roman"/>
          <w:sz w:val="24"/>
          <w:lang w:val="en-US"/>
        </w:rPr>
        <w:t xml:space="preserve">Berdasarkan hasil analisis deskriptif dapat diketahui bahwa sikap yang memiliki perubahan yang besar adalah sikap </w:t>
      </w:r>
      <w:r w:rsidR="00D0740F">
        <w:rPr>
          <w:rFonts w:ascii="Times New Roman" w:eastAsia="Times New Roman" w:hAnsi="Times New Roman"/>
          <w:sz w:val="24"/>
          <w:lang w:val="en-US"/>
        </w:rPr>
        <w:t>tanggung jawab sosial dan keselamatan diri</w:t>
      </w:r>
      <w:r w:rsidRPr="002F1521">
        <w:rPr>
          <w:rFonts w:ascii="Times New Roman" w:eastAsia="Times New Roman" w:hAnsi="Times New Roman"/>
          <w:sz w:val="24"/>
          <w:lang w:val="en-US"/>
        </w:rPr>
        <w:t xml:space="preserve">. Menurut peserta Diklat, dalam hal tanggung jawab, sebelum program Diklat </w:t>
      </w:r>
      <w:r w:rsidR="00D0740F">
        <w:rPr>
          <w:rFonts w:ascii="Times New Roman" w:eastAsia="Times New Roman" w:hAnsi="Times New Roman"/>
          <w:sz w:val="24"/>
          <w:lang w:val="en-US"/>
        </w:rPr>
        <w:t>BST KLM</w:t>
      </w:r>
      <w:r w:rsidRPr="002F1521">
        <w:rPr>
          <w:rFonts w:ascii="Times New Roman" w:eastAsia="Times New Roman" w:hAnsi="Times New Roman"/>
          <w:sz w:val="24"/>
          <w:lang w:val="en-US"/>
        </w:rPr>
        <w:t xml:space="preserve"> diadakan peserta Diklat selalu merasa bertanggung jawab atas pekerjaan atau tugas yang diberikan. Peserta Diklat juga menilai bahwa tanggung jawab dapat dibentuk dari kepribadian individu masing-masing ketika individu tersebut memiliki pekerjaan atau tugas yang memang menjadi tanggung jawabnya, sehingga rasa tanggung jawab tersebut dapat terbentuk dari hal tersebut. </w:t>
      </w:r>
    </w:p>
    <w:p w:rsidR="00D0740F" w:rsidRDefault="00D0740F" w:rsidP="00D0740F">
      <w:pPr>
        <w:spacing w:after="0" w:line="238" w:lineRule="auto"/>
        <w:ind w:right="55"/>
        <w:jc w:val="both"/>
        <w:rPr>
          <w:rFonts w:ascii="Times New Roman" w:eastAsia="Times New Roman" w:hAnsi="Times New Roman"/>
          <w:sz w:val="24"/>
          <w:lang w:val="en-US"/>
        </w:rPr>
      </w:pPr>
    </w:p>
    <w:p w:rsidR="00D0740F" w:rsidRPr="00E435AF" w:rsidRDefault="00D0740F" w:rsidP="00D0740F">
      <w:pPr>
        <w:spacing w:after="0" w:line="234" w:lineRule="auto"/>
        <w:ind w:right="55"/>
        <w:rPr>
          <w:rFonts w:ascii="Times New Roman" w:eastAsia="Times New Roman" w:hAnsi="Times New Roman"/>
          <w:b/>
          <w:sz w:val="24"/>
          <w:lang w:val="en-US"/>
        </w:rPr>
      </w:pPr>
      <w:proofErr w:type="gramStart"/>
      <w:r>
        <w:rPr>
          <w:rFonts w:ascii="Times New Roman" w:eastAsia="Times New Roman" w:hAnsi="Times New Roman"/>
          <w:b/>
          <w:sz w:val="24"/>
          <w:lang w:val="en-US"/>
        </w:rPr>
        <w:t xml:space="preserve">3.4  </w:t>
      </w:r>
      <w:r>
        <w:rPr>
          <w:rFonts w:ascii="Times New Roman" w:eastAsia="Times New Roman" w:hAnsi="Times New Roman"/>
          <w:b/>
          <w:sz w:val="24"/>
        </w:rPr>
        <w:t>Evaluasi</w:t>
      </w:r>
      <w:proofErr w:type="gramEnd"/>
      <w:r>
        <w:rPr>
          <w:rFonts w:ascii="Times New Roman" w:eastAsia="Times New Roman" w:hAnsi="Times New Roman"/>
          <w:b/>
          <w:sz w:val="24"/>
        </w:rPr>
        <w:t xml:space="preserve"> Diklat BST KLM pada </w:t>
      </w:r>
      <w:r>
        <w:rPr>
          <w:rFonts w:ascii="Times New Roman" w:eastAsia="Times New Roman" w:hAnsi="Times New Roman"/>
          <w:b/>
          <w:sz w:val="24"/>
          <w:lang w:val="en-US"/>
        </w:rPr>
        <w:t xml:space="preserve"> </w:t>
      </w:r>
    </w:p>
    <w:p w:rsidR="00D0740F" w:rsidRDefault="00D0740F" w:rsidP="00D0740F">
      <w:pPr>
        <w:spacing w:after="0" w:line="234" w:lineRule="auto"/>
        <w:ind w:right="55"/>
        <w:rPr>
          <w:rFonts w:ascii="Times New Roman" w:eastAsia="Times New Roman" w:hAnsi="Times New Roman"/>
          <w:b/>
          <w:sz w:val="24"/>
        </w:rPr>
      </w:pPr>
      <w:r>
        <w:rPr>
          <w:rFonts w:ascii="Times New Roman" w:eastAsia="Times New Roman" w:hAnsi="Times New Roman"/>
          <w:b/>
          <w:sz w:val="24"/>
          <w:lang w:val="en-US"/>
        </w:rPr>
        <w:t xml:space="preserve">       </w:t>
      </w:r>
      <w:r>
        <w:rPr>
          <w:rFonts w:ascii="Times New Roman" w:eastAsia="Times New Roman" w:hAnsi="Times New Roman"/>
          <w:b/>
          <w:sz w:val="24"/>
        </w:rPr>
        <w:t xml:space="preserve">Tingkat </w:t>
      </w:r>
      <w:r>
        <w:rPr>
          <w:rFonts w:ascii="Times New Roman" w:eastAsia="Times New Roman" w:hAnsi="Times New Roman"/>
          <w:b/>
          <w:sz w:val="24"/>
          <w:lang w:val="en-US"/>
        </w:rPr>
        <w:t>Perilaku</w:t>
      </w:r>
      <w:r>
        <w:rPr>
          <w:rFonts w:ascii="Times New Roman" w:eastAsia="Times New Roman" w:hAnsi="Times New Roman"/>
          <w:b/>
          <w:sz w:val="24"/>
        </w:rPr>
        <w:t xml:space="preserve"> </w:t>
      </w:r>
    </w:p>
    <w:p w:rsidR="00D345F7" w:rsidRDefault="00D0740F" w:rsidP="00D345F7">
      <w:pPr>
        <w:spacing w:after="0" w:line="237" w:lineRule="auto"/>
        <w:ind w:right="55" w:firstLine="450"/>
        <w:jc w:val="both"/>
        <w:rPr>
          <w:rFonts w:ascii="Times New Roman" w:eastAsia="Times New Roman" w:hAnsi="Times New Roman"/>
          <w:sz w:val="24"/>
        </w:rPr>
      </w:pPr>
      <w:r>
        <w:rPr>
          <w:rFonts w:ascii="Times New Roman" w:eastAsia="Times New Roman" w:hAnsi="Times New Roman"/>
          <w:sz w:val="24"/>
        </w:rPr>
        <w:t xml:space="preserve">Pada variabel tingkat perilaku dilakukan untuk mengetahui apakah pengetahuan, keterampilan dan sikap yang telah didapatkan ketika Diklat. Pada tingkat perilaku terdapat </w:t>
      </w:r>
      <w:r w:rsidR="00D345F7">
        <w:rPr>
          <w:rFonts w:ascii="Times New Roman" w:eastAsia="Times New Roman" w:hAnsi="Times New Roman"/>
          <w:sz w:val="24"/>
          <w:lang w:val="en-US"/>
        </w:rPr>
        <w:t>tujuh</w:t>
      </w:r>
      <w:r>
        <w:rPr>
          <w:rFonts w:ascii="Times New Roman" w:eastAsia="Times New Roman" w:hAnsi="Times New Roman"/>
          <w:sz w:val="24"/>
        </w:rPr>
        <w:t xml:space="preserve"> pernyataan yang diajukan peneliti kepada responden untuk memastikan dampak positif dari Diklat terhadap pekerjaan mereka.</w:t>
      </w:r>
    </w:p>
    <w:p w:rsidR="00D345F7" w:rsidRDefault="00D0740F" w:rsidP="00D345F7">
      <w:pPr>
        <w:spacing w:after="0" w:line="237" w:lineRule="auto"/>
        <w:ind w:right="55" w:firstLine="450"/>
        <w:jc w:val="both"/>
        <w:rPr>
          <w:rFonts w:ascii="Times New Roman" w:eastAsia="Times New Roman" w:hAnsi="Times New Roman"/>
          <w:sz w:val="24"/>
        </w:rPr>
      </w:pPr>
      <w:r>
        <w:rPr>
          <w:rFonts w:ascii="Times New Roman" w:eastAsia="Times New Roman" w:hAnsi="Times New Roman"/>
          <w:sz w:val="24"/>
        </w:rPr>
        <w:t xml:space="preserve">Pada tingkat perilaku peserta Diklat akan menjawab pernyataan melalui penyebaran kuesioner. Pada tingkat ini ingin mengetahui bagaimana peserta Diklat </w:t>
      </w:r>
      <w:r w:rsidR="00D345F7">
        <w:rPr>
          <w:rFonts w:ascii="Times New Roman" w:eastAsia="Times New Roman" w:hAnsi="Times New Roman"/>
          <w:sz w:val="24"/>
          <w:lang w:val="en-US"/>
        </w:rPr>
        <w:t>BST KLM</w:t>
      </w:r>
      <w:r w:rsidR="00D345F7">
        <w:rPr>
          <w:rFonts w:ascii="Times New Roman" w:eastAsia="Times New Roman" w:hAnsi="Times New Roman"/>
          <w:sz w:val="24"/>
        </w:rPr>
        <w:t xml:space="preserve"> dapat mengimplementasikan </w:t>
      </w:r>
      <w:r>
        <w:rPr>
          <w:rFonts w:ascii="Times New Roman" w:eastAsia="Times New Roman" w:hAnsi="Times New Roman"/>
          <w:sz w:val="24"/>
        </w:rPr>
        <w:t>pengetahuan, keteram</w:t>
      </w:r>
      <w:r w:rsidR="00D345F7">
        <w:rPr>
          <w:rFonts w:ascii="Times New Roman" w:eastAsia="Times New Roman" w:hAnsi="Times New Roman"/>
          <w:sz w:val="24"/>
          <w:lang w:val="en-US"/>
        </w:rPr>
        <w:t>-</w:t>
      </w:r>
      <w:r>
        <w:rPr>
          <w:rFonts w:ascii="Times New Roman" w:eastAsia="Times New Roman" w:hAnsi="Times New Roman"/>
          <w:sz w:val="24"/>
        </w:rPr>
        <w:t xml:space="preserve">pilan dan sikap yang telah diperoleh ketika Diklat untuk diterapkan di tempat kerja. Pada tingkat perilaku, yang dinilai adalah adanya perubahan perilaku setelah kembali ke tempat kerja. Perubahan tersebut dinilai sebagai dampak setelah mengikuti kegiatan pendidikan dan pelatihan (Diklat) </w:t>
      </w:r>
      <w:r w:rsidR="00D345F7">
        <w:rPr>
          <w:rFonts w:ascii="Times New Roman" w:eastAsia="Times New Roman" w:hAnsi="Times New Roman"/>
          <w:sz w:val="24"/>
          <w:lang w:val="en-US"/>
        </w:rPr>
        <w:t>BST KLM</w:t>
      </w:r>
      <w:r>
        <w:rPr>
          <w:rFonts w:ascii="Times New Roman" w:eastAsia="Times New Roman" w:hAnsi="Times New Roman"/>
          <w:sz w:val="24"/>
        </w:rPr>
        <w:t xml:space="preserve">. </w:t>
      </w:r>
    </w:p>
    <w:p w:rsidR="001A4414" w:rsidRDefault="001A4414" w:rsidP="00D345F7">
      <w:pPr>
        <w:spacing w:after="0" w:line="237" w:lineRule="auto"/>
        <w:ind w:right="55" w:firstLine="450"/>
        <w:jc w:val="both"/>
        <w:rPr>
          <w:rFonts w:ascii="Times New Roman" w:eastAsia="Times New Roman" w:hAnsi="Times New Roman"/>
          <w:sz w:val="24"/>
        </w:rPr>
      </w:pPr>
    </w:p>
    <w:p w:rsidR="00D345F7" w:rsidRDefault="00D0740F" w:rsidP="00D345F7">
      <w:pPr>
        <w:spacing w:after="0" w:line="237" w:lineRule="auto"/>
        <w:ind w:right="55" w:firstLine="450"/>
        <w:jc w:val="both"/>
        <w:rPr>
          <w:rFonts w:ascii="Times New Roman" w:eastAsia="Times New Roman" w:hAnsi="Times New Roman"/>
          <w:sz w:val="24"/>
        </w:rPr>
      </w:pPr>
      <w:r>
        <w:rPr>
          <w:rFonts w:ascii="Times New Roman" w:eastAsia="Times New Roman" w:hAnsi="Times New Roman"/>
          <w:sz w:val="24"/>
        </w:rPr>
        <w:lastRenderedPageBreak/>
        <w:t>Adanya perubahan perilaku tersebut menunjukkan peserta Diklat menerapkan</w:t>
      </w:r>
      <w:r w:rsidR="00D345F7">
        <w:rPr>
          <w:rFonts w:ascii="Times New Roman" w:eastAsia="Times New Roman" w:hAnsi="Times New Roman"/>
          <w:sz w:val="24"/>
          <w:lang w:val="en-US"/>
        </w:rPr>
        <w:t xml:space="preserve"> </w:t>
      </w:r>
      <w:r w:rsidR="00D345F7">
        <w:rPr>
          <w:rFonts w:ascii="Times New Roman" w:eastAsia="Times New Roman" w:hAnsi="Times New Roman"/>
          <w:sz w:val="24"/>
        </w:rPr>
        <w:t>pengetahuan,</w:t>
      </w:r>
      <w:r w:rsidR="00D345F7">
        <w:rPr>
          <w:rFonts w:ascii="Times New Roman" w:eastAsia="Times New Roman" w:hAnsi="Times New Roman"/>
          <w:sz w:val="24"/>
          <w:lang w:val="en-US"/>
        </w:rPr>
        <w:t xml:space="preserve"> </w:t>
      </w:r>
      <w:r w:rsidR="00D345F7">
        <w:rPr>
          <w:rFonts w:ascii="Times New Roman" w:eastAsia="Times New Roman" w:hAnsi="Times New Roman"/>
          <w:sz w:val="24"/>
        </w:rPr>
        <w:t xml:space="preserve">keterampilan dan sikap yang telah didapat ketika Diklat dengan baik ketika kembali ke tempat kerja. Distribusi frekuensi jawaban peserta Diklat mengenai penerapan perilaku pasca Diklat Penanaman Modal dapat dilihat pada </w:t>
      </w:r>
      <w:r w:rsidR="003657D6">
        <w:rPr>
          <w:rFonts w:ascii="Times New Roman" w:eastAsia="Times New Roman" w:hAnsi="Times New Roman"/>
          <w:sz w:val="24"/>
          <w:lang w:val="en-US"/>
        </w:rPr>
        <w:t>t</w:t>
      </w:r>
      <w:r w:rsidR="00D345F7">
        <w:rPr>
          <w:rFonts w:ascii="Times New Roman" w:eastAsia="Times New Roman" w:hAnsi="Times New Roman"/>
          <w:sz w:val="24"/>
        </w:rPr>
        <w:t xml:space="preserve">abel </w:t>
      </w:r>
      <w:r w:rsidR="003657D6">
        <w:rPr>
          <w:rFonts w:ascii="Times New Roman" w:eastAsia="Times New Roman" w:hAnsi="Times New Roman"/>
          <w:sz w:val="24"/>
          <w:lang w:val="en-US"/>
        </w:rPr>
        <w:t>berikut ini</w:t>
      </w:r>
      <w:r w:rsidR="00D345F7">
        <w:rPr>
          <w:rFonts w:ascii="Times New Roman" w:eastAsia="Times New Roman" w:hAnsi="Times New Roman"/>
          <w:sz w:val="24"/>
        </w:rPr>
        <w:t>.</w:t>
      </w:r>
    </w:p>
    <w:p w:rsidR="00D345F7" w:rsidRPr="00547FE4" w:rsidRDefault="00D345F7" w:rsidP="00D345F7">
      <w:pPr>
        <w:spacing w:after="0" w:line="238" w:lineRule="auto"/>
        <w:ind w:right="55"/>
        <w:jc w:val="center"/>
        <w:rPr>
          <w:rFonts w:ascii="Times New Roman" w:eastAsia="Times New Roman" w:hAnsi="Times New Roman"/>
          <w:sz w:val="24"/>
          <w:lang w:val="en-US"/>
        </w:rPr>
      </w:pPr>
      <w:r>
        <w:rPr>
          <w:rFonts w:ascii="Times New Roman" w:eastAsia="Times New Roman" w:hAnsi="Times New Roman" w:cs="Arial"/>
          <w:lang w:val="en-US"/>
        </w:rPr>
        <w:t xml:space="preserve">Tabel </w:t>
      </w:r>
      <w:r w:rsidR="000D6700">
        <w:rPr>
          <w:rFonts w:ascii="Times New Roman" w:eastAsia="Times New Roman" w:hAnsi="Times New Roman" w:cs="Arial"/>
          <w:lang w:val="en-US"/>
        </w:rPr>
        <w:t>5</w:t>
      </w:r>
      <w:r>
        <w:rPr>
          <w:rFonts w:ascii="Times New Roman" w:eastAsia="Times New Roman" w:hAnsi="Times New Roman" w:cs="Arial"/>
          <w:lang w:val="en-US"/>
        </w:rPr>
        <w:t xml:space="preserve">. </w:t>
      </w:r>
      <w:r>
        <w:rPr>
          <w:rFonts w:ascii="Times New Roman" w:eastAsia="Times New Roman" w:hAnsi="Times New Roman"/>
          <w:sz w:val="24"/>
        </w:rPr>
        <w:t xml:space="preserve"> Distribusi jawaban peserta Diklat terhadap variabel tingkat </w:t>
      </w:r>
      <w:r>
        <w:rPr>
          <w:rFonts w:ascii="Times New Roman" w:eastAsia="Times New Roman" w:hAnsi="Times New Roman"/>
          <w:sz w:val="24"/>
          <w:lang w:val="en-US"/>
        </w:rPr>
        <w:t>perilaku</w:t>
      </w:r>
    </w:p>
    <w:tbl>
      <w:tblPr>
        <w:tblStyle w:val="TableGrid"/>
        <w:tblW w:w="0" w:type="auto"/>
        <w:tblLook w:val="04A0" w:firstRow="1" w:lastRow="0" w:firstColumn="1" w:lastColumn="0" w:noHBand="0" w:noVBand="1"/>
      </w:tblPr>
      <w:tblGrid>
        <w:gridCol w:w="330"/>
        <w:gridCol w:w="1308"/>
        <w:gridCol w:w="322"/>
        <w:gridCol w:w="332"/>
        <w:gridCol w:w="429"/>
        <w:gridCol w:w="478"/>
        <w:gridCol w:w="638"/>
        <w:gridCol w:w="618"/>
      </w:tblGrid>
      <w:tr w:rsidR="00D345F7" w:rsidTr="00301DC3">
        <w:tc>
          <w:tcPr>
            <w:tcW w:w="336" w:type="dxa"/>
            <w:vMerge w:val="restart"/>
          </w:tcPr>
          <w:p w:rsidR="00D345F7" w:rsidRPr="006568BF" w:rsidRDefault="00D345F7" w:rsidP="00FE2A52">
            <w:pPr>
              <w:pStyle w:val="NoSpacing"/>
              <w:tabs>
                <w:tab w:val="left" w:pos="6810"/>
              </w:tabs>
              <w:spacing w:line="276" w:lineRule="auto"/>
              <w:ind w:left="-128" w:right="-131"/>
              <w:jc w:val="center"/>
              <w:rPr>
                <w:rFonts w:ascii="Times New Roman" w:hAnsi="Times New Roman"/>
                <w:szCs w:val="24"/>
              </w:rPr>
            </w:pPr>
            <w:r>
              <w:rPr>
                <w:rFonts w:ascii="Times New Roman" w:hAnsi="Times New Roman"/>
                <w:szCs w:val="24"/>
              </w:rPr>
              <w:t>No</w:t>
            </w:r>
          </w:p>
        </w:tc>
        <w:tc>
          <w:tcPr>
            <w:tcW w:w="1338" w:type="dxa"/>
            <w:vMerge w:val="restart"/>
          </w:tcPr>
          <w:p w:rsidR="00D345F7" w:rsidRDefault="00D345F7" w:rsidP="00FE2A52">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Pernyataan</w:t>
            </w:r>
          </w:p>
        </w:tc>
        <w:tc>
          <w:tcPr>
            <w:tcW w:w="1620" w:type="dxa"/>
            <w:gridSpan w:val="4"/>
          </w:tcPr>
          <w:p w:rsidR="00D345F7" w:rsidRPr="006568BF" w:rsidRDefault="00D345F7" w:rsidP="00FE2A52">
            <w:pPr>
              <w:pStyle w:val="NoSpacing"/>
              <w:tabs>
                <w:tab w:val="left" w:pos="6810"/>
              </w:tabs>
              <w:ind w:left="-41"/>
              <w:jc w:val="center"/>
              <w:rPr>
                <w:rFonts w:ascii="Times New Roman" w:hAnsi="Times New Roman"/>
                <w:szCs w:val="24"/>
              </w:rPr>
            </w:pPr>
            <w:r>
              <w:rPr>
                <w:rFonts w:ascii="Times New Roman" w:hAnsi="Times New Roman"/>
                <w:szCs w:val="24"/>
              </w:rPr>
              <w:t>Jawaban Responden</w:t>
            </w:r>
          </w:p>
        </w:tc>
        <w:tc>
          <w:tcPr>
            <w:tcW w:w="650" w:type="dxa"/>
            <w:vMerge w:val="restart"/>
          </w:tcPr>
          <w:p w:rsidR="00D345F7" w:rsidRDefault="00D345F7" w:rsidP="00FE2A52">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Rata-rata</w:t>
            </w:r>
          </w:p>
        </w:tc>
        <w:tc>
          <w:tcPr>
            <w:tcW w:w="511" w:type="dxa"/>
            <w:vMerge w:val="restart"/>
          </w:tcPr>
          <w:p w:rsidR="00D345F7" w:rsidRDefault="00D345F7" w:rsidP="00FE2A52">
            <w:pPr>
              <w:pStyle w:val="NoSpacing"/>
              <w:tabs>
                <w:tab w:val="left" w:pos="6810"/>
              </w:tabs>
              <w:spacing w:line="276" w:lineRule="auto"/>
              <w:jc w:val="center"/>
              <w:rPr>
                <w:rFonts w:ascii="Times New Roman" w:hAnsi="Times New Roman"/>
                <w:szCs w:val="24"/>
                <w:lang w:val="id-ID"/>
              </w:rPr>
            </w:pPr>
            <w:r>
              <w:rPr>
                <w:rFonts w:ascii="Times New Roman" w:hAnsi="Times New Roman"/>
                <w:szCs w:val="24"/>
              </w:rPr>
              <w:t>Ket</w:t>
            </w:r>
          </w:p>
        </w:tc>
      </w:tr>
      <w:tr w:rsidR="00301DC3" w:rsidTr="00301DC3">
        <w:tc>
          <w:tcPr>
            <w:tcW w:w="336" w:type="dxa"/>
            <w:vMerge/>
          </w:tcPr>
          <w:p w:rsidR="00D345F7" w:rsidRDefault="00D345F7" w:rsidP="00FE2A52">
            <w:pPr>
              <w:pStyle w:val="NoSpacing"/>
              <w:tabs>
                <w:tab w:val="left" w:pos="6810"/>
              </w:tabs>
              <w:spacing w:line="276" w:lineRule="auto"/>
              <w:ind w:left="-113"/>
              <w:jc w:val="both"/>
              <w:rPr>
                <w:rFonts w:ascii="Times New Roman" w:hAnsi="Times New Roman"/>
                <w:szCs w:val="24"/>
                <w:lang w:val="id-ID"/>
              </w:rPr>
            </w:pPr>
          </w:p>
        </w:tc>
        <w:tc>
          <w:tcPr>
            <w:tcW w:w="1338" w:type="dxa"/>
            <w:vMerge/>
          </w:tcPr>
          <w:p w:rsidR="00D345F7" w:rsidRPr="006568BF" w:rsidRDefault="00D345F7" w:rsidP="00FE2A52">
            <w:pPr>
              <w:pStyle w:val="NoSpacing"/>
              <w:tabs>
                <w:tab w:val="left" w:pos="6810"/>
              </w:tabs>
              <w:spacing w:line="276" w:lineRule="auto"/>
              <w:jc w:val="both"/>
              <w:rPr>
                <w:rFonts w:ascii="Times New Roman" w:hAnsi="Times New Roman"/>
                <w:szCs w:val="24"/>
              </w:rPr>
            </w:pPr>
          </w:p>
        </w:tc>
        <w:tc>
          <w:tcPr>
            <w:tcW w:w="345"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1 (%)</w:t>
            </w:r>
          </w:p>
        </w:tc>
        <w:tc>
          <w:tcPr>
            <w:tcW w:w="353"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2 (%)</w:t>
            </w:r>
          </w:p>
        </w:tc>
        <w:tc>
          <w:tcPr>
            <w:tcW w:w="435"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3 (%)</w:t>
            </w:r>
          </w:p>
        </w:tc>
        <w:tc>
          <w:tcPr>
            <w:tcW w:w="487" w:type="dxa"/>
          </w:tcPr>
          <w:p w:rsidR="00D345F7" w:rsidRPr="002F1521" w:rsidRDefault="00D345F7" w:rsidP="00FE2A52">
            <w:pPr>
              <w:pStyle w:val="NoSpacing"/>
              <w:tabs>
                <w:tab w:val="left" w:pos="6810"/>
              </w:tabs>
              <w:spacing w:line="276" w:lineRule="auto"/>
              <w:ind w:left="-131" w:right="-172"/>
              <w:jc w:val="center"/>
              <w:rPr>
                <w:rFonts w:ascii="Times New Roman" w:hAnsi="Times New Roman"/>
                <w:sz w:val="16"/>
                <w:szCs w:val="16"/>
              </w:rPr>
            </w:pPr>
            <w:r w:rsidRPr="002F1521">
              <w:rPr>
                <w:rFonts w:ascii="Times New Roman" w:hAnsi="Times New Roman"/>
                <w:sz w:val="16"/>
                <w:szCs w:val="16"/>
              </w:rPr>
              <w:t>4 (%)</w:t>
            </w:r>
          </w:p>
        </w:tc>
        <w:tc>
          <w:tcPr>
            <w:tcW w:w="650" w:type="dxa"/>
            <w:vMerge/>
          </w:tcPr>
          <w:p w:rsidR="00D345F7" w:rsidRPr="006568BF" w:rsidRDefault="00D345F7" w:rsidP="00FE2A52">
            <w:pPr>
              <w:pStyle w:val="NoSpacing"/>
              <w:tabs>
                <w:tab w:val="left" w:pos="6810"/>
              </w:tabs>
              <w:spacing w:line="276" w:lineRule="auto"/>
              <w:jc w:val="both"/>
              <w:rPr>
                <w:rFonts w:ascii="Times New Roman" w:hAnsi="Times New Roman"/>
                <w:szCs w:val="24"/>
              </w:rPr>
            </w:pPr>
          </w:p>
        </w:tc>
        <w:tc>
          <w:tcPr>
            <w:tcW w:w="511" w:type="dxa"/>
            <w:vMerge/>
          </w:tcPr>
          <w:p w:rsidR="00D345F7" w:rsidRPr="006568BF" w:rsidRDefault="00D345F7" w:rsidP="00FE2A52">
            <w:pPr>
              <w:pStyle w:val="NoSpacing"/>
              <w:tabs>
                <w:tab w:val="left" w:pos="6810"/>
              </w:tabs>
              <w:spacing w:line="276" w:lineRule="auto"/>
              <w:jc w:val="both"/>
              <w:rPr>
                <w:rFonts w:ascii="Times New Roman" w:hAnsi="Times New Roman"/>
                <w:szCs w:val="24"/>
              </w:rPr>
            </w:pPr>
          </w:p>
        </w:tc>
      </w:tr>
      <w:tr w:rsidR="00301DC3" w:rsidTr="00301DC3">
        <w:tc>
          <w:tcPr>
            <w:tcW w:w="336" w:type="dxa"/>
          </w:tcPr>
          <w:p w:rsidR="00D345F7" w:rsidRPr="006568BF" w:rsidRDefault="00D345F7" w:rsidP="00FE2A52">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1</w:t>
            </w:r>
          </w:p>
        </w:tc>
        <w:tc>
          <w:tcPr>
            <w:tcW w:w="1338" w:type="dxa"/>
          </w:tcPr>
          <w:p w:rsidR="00D345F7" w:rsidRPr="00D345F7" w:rsidRDefault="00D345F7" w:rsidP="00D345F7">
            <w:pPr>
              <w:spacing w:line="259" w:lineRule="auto"/>
            </w:pPr>
            <w:r w:rsidRPr="00D345F7">
              <w:t>Percaya diri ketika mengalami keadaan darurat di atas kapal</w:t>
            </w:r>
          </w:p>
        </w:tc>
        <w:tc>
          <w:tcPr>
            <w:tcW w:w="345" w:type="dxa"/>
          </w:tcPr>
          <w:p w:rsidR="00D345F7" w:rsidRDefault="00D345F7" w:rsidP="00FE2A52">
            <w:pPr>
              <w:pStyle w:val="NoSpacing"/>
              <w:tabs>
                <w:tab w:val="left" w:pos="6810"/>
              </w:tabs>
              <w:spacing w:line="276" w:lineRule="auto"/>
              <w:ind w:left="-131" w:right="-172"/>
              <w:jc w:val="center"/>
              <w:rPr>
                <w:rFonts w:ascii="Times New Roman" w:hAnsi="Times New Roman"/>
                <w:szCs w:val="24"/>
                <w:lang w:val="id-ID"/>
              </w:rPr>
            </w:pPr>
          </w:p>
        </w:tc>
        <w:tc>
          <w:tcPr>
            <w:tcW w:w="353" w:type="dxa"/>
          </w:tcPr>
          <w:p w:rsidR="00D345F7" w:rsidRPr="00547FE4" w:rsidRDefault="00301DC3" w:rsidP="00FE2A52">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1.9</w:t>
            </w:r>
          </w:p>
        </w:tc>
        <w:tc>
          <w:tcPr>
            <w:tcW w:w="435" w:type="dxa"/>
          </w:tcPr>
          <w:p w:rsidR="00D345F7" w:rsidRPr="00547FE4" w:rsidRDefault="00301DC3" w:rsidP="00FE2A52">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82.7</w:t>
            </w:r>
          </w:p>
        </w:tc>
        <w:tc>
          <w:tcPr>
            <w:tcW w:w="487" w:type="dxa"/>
          </w:tcPr>
          <w:p w:rsidR="00D345F7" w:rsidRPr="00547FE4" w:rsidRDefault="00301DC3" w:rsidP="00FE2A52">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38.5</w:t>
            </w:r>
          </w:p>
        </w:tc>
        <w:tc>
          <w:tcPr>
            <w:tcW w:w="650" w:type="dxa"/>
          </w:tcPr>
          <w:p w:rsidR="00D345F7" w:rsidRPr="00547FE4" w:rsidRDefault="00301DC3" w:rsidP="00FE2A52">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D345F7" w:rsidRPr="00547FE4" w:rsidRDefault="00FE2A52" w:rsidP="00FE2A52">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FE2A52" w:rsidTr="00FE2A52">
        <w:tc>
          <w:tcPr>
            <w:tcW w:w="352" w:type="dxa"/>
          </w:tcPr>
          <w:p w:rsidR="00301DC3" w:rsidRPr="006568BF"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2</w:t>
            </w:r>
          </w:p>
        </w:tc>
        <w:tc>
          <w:tcPr>
            <w:tcW w:w="1244" w:type="dxa"/>
          </w:tcPr>
          <w:p w:rsidR="00301DC3" w:rsidRPr="00D345F7" w:rsidRDefault="00301DC3" w:rsidP="00301DC3">
            <w:pPr>
              <w:spacing w:line="259" w:lineRule="auto"/>
            </w:pPr>
            <w:r w:rsidRPr="00D345F7">
              <w:t>Mahir dalam menggunakan peralatan keselamatan diri di atas kapal</w:t>
            </w:r>
          </w:p>
        </w:tc>
        <w:tc>
          <w:tcPr>
            <w:tcW w:w="421" w:type="dxa"/>
          </w:tcPr>
          <w:p w:rsidR="00301DC3" w:rsidRDefault="00301DC3" w:rsidP="00301DC3">
            <w:pPr>
              <w:pStyle w:val="NoSpacing"/>
              <w:tabs>
                <w:tab w:val="left" w:pos="6810"/>
              </w:tabs>
              <w:spacing w:line="276" w:lineRule="auto"/>
              <w:ind w:left="-131" w:right="-172"/>
              <w:jc w:val="center"/>
              <w:rPr>
                <w:rFonts w:ascii="Times New Roman" w:hAnsi="Times New Roman"/>
                <w:szCs w:val="24"/>
                <w:lang w:val="id-ID"/>
              </w:rPr>
            </w:pPr>
          </w:p>
        </w:tc>
        <w:tc>
          <w:tcPr>
            <w:tcW w:w="421" w:type="dxa"/>
          </w:tcPr>
          <w:p w:rsidR="00301DC3" w:rsidRP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w:t>
            </w:r>
          </w:p>
        </w:tc>
        <w:tc>
          <w:tcPr>
            <w:tcW w:w="421"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84.6</w:t>
            </w:r>
          </w:p>
        </w:tc>
        <w:tc>
          <w:tcPr>
            <w:tcW w:w="421"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32.7</w:t>
            </w:r>
          </w:p>
        </w:tc>
        <w:tc>
          <w:tcPr>
            <w:tcW w:w="650" w:type="dxa"/>
          </w:tcPr>
          <w:p w:rsidR="00301DC3" w:rsidRPr="00547FE4"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25"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FE2A52" w:rsidTr="00301DC3">
        <w:tc>
          <w:tcPr>
            <w:tcW w:w="337" w:type="dxa"/>
          </w:tcPr>
          <w:p w:rsidR="00301DC3" w:rsidRPr="006568BF"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3</w:t>
            </w:r>
          </w:p>
        </w:tc>
        <w:tc>
          <w:tcPr>
            <w:tcW w:w="1338" w:type="dxa"/>
          </w:tcPr>
          <w:p w:rsidR="00301DC3" w:rsidRPr="00D345F7" w:rsidRDefault="00301DC3" w:rsidP="00301DC3">
            <w:pPr>
              <w:spacing w:line="259" w:lineRule="auto"/>
            </w:pPr>
            <w:r w:rsidRPr="00D345F7">
              <w:t>Siap dalam merespon situasi darurat terkait kebakaran di kapal</w:t>
            </w:r>
          </w:p>
        </w:tc>
        <w:tc>
          <w:tcPr>
            <w:tcW w:w="341" w:type="dxa"/>
          </w:tcPr>
          <w:p w:rsidR="00301DC3" w:rsidRDefault="00301DC3" w:rsidP="00301DC3">
            <w:pPr>
              <w:pStyle w:val="NoSpacing"/>
              <w:tabs>
                <w:tab w:val="left" w:pos="6810"/>
              </w:tabs>
              <w:spacing w:line="276" w:lineRule="auto"/>
              <w:ind w:left="-131" w:right="-172"/>
              <w:jc w:val="center"/>
              <w:rPr>
                <w:rFonts w:ascii="Times New Roman" w:hAnsi="Times New Roman"/>
                <w:szCs w:val="24"/>
                <w:lang w:val="id-ID"/>
              </w:rPr>
            </w:pPr>
          </w:p>
        </w:tc>
        <w:tc>
          <w:tcPr>
            <w:tcW w:w="350" w:type="dxa"/>
          </w:tcPr>
          <w:p w:rsidR="00301DC3" w:rsidRP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w:t>
            </w:r>
          </w:p>
        </w:tc>
        <w:tc>
          <w:tcPr>
            <w:tcW w:w="435"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82.7</w:t>
            </w:r>
          </w:p>
        </w:tc>
        <w:tc>
          <w:tcPr>
            <w:tcW w:w="494"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34.6</w:t>
            </w:r>
          </w:p>
        </w:tc>
        <w:tc>
          <w:tcPr>
            <w:tcW w:w="650" w:type="dxa"/>
          </w:tcPr>
          <w:p w:rsidR="00301DC3" w:rsidRPr="00547FE4"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0"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FE2A52" w:rsidRPr="002F1521" w:rsidTr="00301DC3">
        <w:trPr>
          <w:trHeight w:val="242"/>
        </w:trPr>
        <w:tc>
          <w:tcPr>
            <w:tcW w:w="337"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sidRPr="002F1521">
              <w:rPr>
                <w:rFonts w:ascii="Times New Roman" w:hAnsi="Times New Roman"/>
                <w:szCs w:val="24"/>
              </w:rPr>
              <w:t>4</w:t>
            </w:r>
          </w:p>
        </w:tc>
        <w:tc>
          <w:tcPr>
            <w:tcW w:w="1338" w:type="dxa"/>
          </w:tcPr>
          <w:p w:rsidR="00301DC3" w:rsidRPr="00D345F7" w:rsidRDefault="00301DC3" w:rsidP="00FE2A52">
            <w:pPr>
              <w:spacing w:line="259" w:lineRule="auto"/>
            </w:pPr>
            <w:r w:rsidRPr="00D345F7">
              <w:t>Mahir dalam m</w:t>
            </w:r>
            <w:r w:rsidR="00FE2A52">
              <w:rPr>
                <w:lang w:val="en-US"/>
              </w:rPr>
              <w:t>e</w:t>
            </w:r>
            <w:r w:rsidRPr="00D345F7">
              <w:t xml:space="preserve">nggunakan peralatan pemadam kebakaran di atas kapal </w:t>
            </w:r>
          </w:p>
        </w:tc>
        <w:tc>
          <w:tcPr>
            <w:tcW w:w="341" w:type="dxa"/>
          </w:tcPr>
          <w:p w:rsidR="00301DC3" w:rsidRPr="002F1521" w:rsidRDefault="00301DC3" w:rsidP="00301DC3">
            <w:pPr>
              <w:spacing w:line="238" w:lineRule="auto"/>
              <w:ind w:right="55" w:firstLine="450"/>
              <w:jc w:val="center"/>
              <w:rPr>
                <w:rFonts w:cstheme="minorBidi"/>
                <w:sz w:val="24"/>
                <w:szCs w:val="22"/>
                <w:lang w:val="en-US" w:eastAsia="en-US"/>
              </w:rPr>
            </w:pPr>
          </w:p>
        </w:tc>
        <w:tc>
          <w:tcPr>
            <w:tcW w:w="350"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3.8</w:t>
            </w:r>
          </w:p>
        </w:tc>
        <w:tc>
          <w:tcPr>
            <w:tcW w:w="435"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84.6</w:t>
            </w:r>
          </w:p>
        </w:tc>
        <w:tc>
          <w:tcPr>
            <w:tcW w:w="494" w:type="dxa"/>
          </w:tcPr>
          <w:p w:rsidR="00301DC3" w:rsidRPr="00547FE4" w:rsidRDefault="00301DC3" w:rsidP="00301DC3">
            <w:pPr>
              <w:spacing w:line="238" w:lineRule="auto"/>
              <w:ind w:left="-81" w:right="-91"/>
              <w:jc w:val="center"/>
              <w:rPr>
                <w:rFonts w:cstheme="minorBidi"/>
                <w:lang w:val="en-US" w:eastAsia="en-US"/>
              </w:rPr>
            </w:pPr>
            <w:r>
              <w:rPr>
                <w:rFonts w:cstheme="minorBidi"/>
                <w:lang w:val="en-US" w:eastAsia="en-US"/>
              </w:rPr>
              <w:t>32.7</w:t>
            </w:r>
          </w:p>
        </w:tc>
        <w:tc>
          <w:tcPr>
            <w:tcW w:w="650" w:type="dxa"/>
          </w:tcPr>
          <w:p w:rsidR="00301DC3" w:rsidRPr="00547FE4"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0"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7"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5</w:t>
            </w:r>
          </w:p>
        </w:tc>
        <w:tc>
          <w:tcPr>
            <w:tcW w:w="1338" w:type="dxa"/>
          </w:tcPr>
          <w:p w:rsidR="00301DC3" w:rsidRPr="00D345F7" w:rsidRDefault="00301DC3" w:rsidP="003657D6">
            <w:pPr>
              <w:spacing w:line="259" w:lineRule="auto"/>
              <w:ind w:right="-175"/>
            </w:pPr>
            <w:r w:rsidRPr="00D345F7">
              <w:t>Mahir dalam menggunakan alat-alat kesehatan P3K di atas kapal</w:t>
            </w:r>
          </w:p>
        </w:tc>
        <w:tc>
          <w:tcPr>
            <w:tcW w:w="341" w:type="dxa"/>
          </w:tcPr>
          <w:p w:rsidR="00301DC3" w:rsidRPr="002F1521" w:rsidRDefault="00301DC3" w:rsidP="00301DC3">
            <w:pPr>
              <w:spacing w:line="238" w:lineRule="auto"/>
              <w:ind w:right="55" w:firstLine="450"/>
              <w:jc w:val="center"/>
              <w:rPr>
                <w:sz w:val="24"/>
                <w:lang w:val="en-US"/>
              </w:rPr>
            </w:pPr>
          </w:p>
        </w:tc>
        <w:tc>
          <w:tcPr>
            <w:tcW w:w="350"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7.7</w:t>
            </w: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75.0</w:t>
            </w:r>
          </w:p>
        </w:tc>
        <w:tc>
          <w:tcPr>
            <w:tcW w:w="494" w:type="dxa"/>
          </w:tcPr>
          <w:p w:rsidR="00301DC3" w:rsidRDefault="00301DC3" w:rsidP="00301DC3">
            <w:pPr>
              <w:spacing w:line="238" w:lineRule="auto"/>
              <w:ind w:left="-81" w:right="-91"/>
              <w:jc w:val="center"/>
              <w:rPr>
                <w:lang w:val="en-US"/>
              </w:rPr>
            </w:pPr>
            <w:r>
              <w:rPr>
                <w:lang w:val="en-US"/>
              </w:rPr>
              <w:t>38.5</w:t>
            </w: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0"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6"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6</w:t>
            </w:r>
          </w:p>
        </w:tc>
        <w:tc>
          <w:tcPr>
            <w:tcW w:w="1338" w:type="dxa"/>
          </w:tcPr>
          <w:p w:rsidR="00301DC3" w:rsidRPr="00D345F7" w:rsidRDefault="00301DC3" w:rsidP="00301DC3">
            <w:pPr>
              <w:spacing w:line="259" w:lineRule="auto"/>
            </w:pPr>
            <w:r w:rsidRPr="00D345F7">
              <w:t>Mampu menerapkan komunikasi efektif di atas kapal</w:t>
            </w:r>
          </w:p>
        </w:tc>
        <w:tc>
          <w:tcPr>
            <w:tcW w:w="345" w:type="dxa"/>
          </w:tcPr>
          <w:p w:rsidR="00301DC3" w:rsidRPr="002F1521" w:rsidRDefault="00301DC3" w:rsidP="00301DC3">
            <w:pPr>
              <w:spacing w:line="238" w:lineRule="auto"/>
              <w:ind w:right="55" w:firstLine="450"/>
              <w:jc w:val="center"/>
              <w:rPr>
                <w:sz w:val="24"/>
                <w:lang w:val="en-US"/>
              </w:rPr>
            </w:pPr>
          </w:p>
        </w:tc>
        <w:tc>
          <w:tcPr>
            <w:tcW w:w="353"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5.8</w:t>
            </w: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78.8</w:t>
            </w:r>
          </w:p>
        </w:tc>
        <w:tc>
          <w:tcPr>
            <w:tcW w:w="487" w:type="dxa"/>
          </w:tcPr>
          <w:p w:rsidR="00301DC3" w:rsidRDefault="00301DC3" w:rsidP="00301DC3">
            <w:pPr>
              <w:spacing w:line="238" w:lineRule="auto"/>
              <w:ind w:left="-81" w:right="-91"/>
              <w:jc w:val="center"/>
              <w:rPr>
                <w:lang w:val="en-US"/>
              </w:rPr>
            </w:pPr>
            <w:r>
              <w:rPr>
                <w:lang w:val="en-US"/>
              </w:rPr>
              <w:t>36.5</w:t>
            </w: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6"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r>
              <w:rPr>
                <w:rFonts w:ascii="Times New Roman" w:hAnsi="Times New Roman"/>
                <w:szCs w:val="24"/>
              </w:rPr>
              <w:t>7</w:t>
            </w:r>
          </w:p>
        </w:tc>
        <w:tc>
          <w:tcPr>
            <w:tcW w:w="1338" w:type="dxa"/>
          </w:tcPr>
          <w:p w:rsidR="00301DC3" w:rsidRPr="00D345F7" w:rsidRDefault="00301DC3" w:rsidP="00301DC3">
            <w:pPr>
              <w:spacing w:line="259" w:lineRule="auto"/>
            </w:pPr>
            <w:r w:rsidRPr="00D345F7">
              <w:t>Terampil dalam manajemen kelelahan di atas kapal</w:t>
            </w:r>
          </w:p>
        </w:tc>
        <w:tc>
          <w:tcPr>
            <w:tcW w:w="345" w:type="dxa"/>
          </w:tcPr>
          <w:p w:rsidR="00301DC3" w:rsidRPr="002F1521" w:rsidRDefault="00301DC3" w:rsidP="00301DC3">
            <w:pPr>
              <w:spacing w:line="238" w:lineRule="auto"/>
              <w:ind w:right="55" w:firstLine="450"/>
              <w:jc w:val="center"/>
              <w:rPr>
                <w:sz w:val="24"/>
                <w:lang w:val="en-US"/>
              </w:rPr>
            </w:pPr>
          </w:p>
        </w:tc>
        <w:tc>
          <w:tcPr>
            <w:tcW w:w="353"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5.8</w:t>
            </w: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r>
              <w:rPr>
                <w:rFonts w:ascii="Times New Roman" w:hAnsi="Times New Roman"/>
                <w:szCs w:val="24"/>
              </w:rPr>
              <w:t>76.9</w:t>
            </w:r>
          </w:p>
        </w:tc>
        <w:tc>
          <w:tcPr>
            <w:tcW w:w="487" w:type="dxa"/>
          </w:tcPr>
          <w:p w:rsidR="00301DC3" w:rsidRDefault="00301DC3" w:rsidP="00301DC3">
            <w:pPr>
              <w:spacing w:line="238" w:lineRule="auto"/>
              <w:ind w:left="-81" w:right="-91"/>
              <w:jc w:val="center"/>
              <w:rPr>
                <w:lang w:val="en-US"/>
              </w:rPr>
            </w:pPr>
            <w:r>
              <w:rPr>
                <w:lang w:val="en-US"/>
              </w:rPr>
              <w:t>38.5</w:t>
            </w: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301DC3" w:rsidRPr="00547FE4"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r w:rsidR="00301DC3" w:rsidRPr="002F1521" w:rsidTr="00301DC3">
        <w:trPr>
          <w:trHeight w:val="242"/>
        </w:trPr>
        <w:tc>
          <w:tcPr>
            <w:tcW w:w="336" w:type="dxa"/>
          </w:tcPr>
          <w:p w:rsidR="00301DC3" w:rsidRPr="002F1521" w:rsidRDefault="00301DC3" w:rsidP="00301DC3">
            <w:pPr>
              <w:pStyle w:val="NoSpacing"/>
              <w:tabs>
                <w:tab w:val="left" w:pos="6810"/>
              </w:tabs>
              <w:spacing w:line="276" w:lineRule="auto"/>
              <w:ind w:left="-113"/>
              <w:jc w:val="center"/>
              <w:rPr>
                <w:rFonts w:ascii="Times New Roman" w:hAnsi="Times New Roman"/>
                <w:szCs w:val="24"/>
              </w:rPr>
            </w:pPr>
          </w:p>
        </w:tc>
        <w:tc>
          <w:tcPr>
            <w:tcW w:w="1338" w:type="dxa"/>
          </w:tcPr>
          <w:p w:rsidR="00301DC3" w:rsidRPr="00547FE4" w:rsidRDefault="00301DC3" w:rsidP="00301DC3">
            <w:pPr>
              <w:spacing w:line="259" w:lineRule="auto"/>
              <w:ind w:left="-105" w:right="-58"/>
              <w:rPr>
                <w:lang w:val="en-US"/>
              </w:rPr>
            </w:pPr>
            <w:r>
              <w:rPr>
                <w:lang w:val="en-US"/>
              </w:rPr>
              <w:t>Rata-rata kepuasan peserta diklat</w:t>
            </w:r>
          </w:p>
        </w:tc>
        <w:tc>
          <w:tcPr>
            <w:tcW w:w="345" w:type="dxa"/>
          </w:tcPr>
          <w:p w:rsidR="00301DC3" w:rsidRPr="002F1521" w:rsidRDefault="00301DC3" w:rsidP="00301DC3">
            <w:pPr>
              <w:spacing w:line="238" w:lineRule="auto"/>
              <w:ind w:right="55" w:firstLine="450"/>
              <w:jc w:val="center"/>
              <w:rPr>
                <w:sz w:val="24"/>
                <w:lang w:val="en-US"/>
              </w:rPr>
            </w:pPr>
          </w:p>
        </w:tc>
        <w:tc>
          <w:tcPr>
            <w:tcW w:w="353" w:type="dxa"/>
          </w:tcPr>
          <w:p w:rsidR="00301DC3" w:rsidRPr="00547FE4" w:rsidRDefault="00301DC3" w:rsidP="00301DC3">
            <w:pPr>
              <w:pStyle w:val="NoSpacing"/>
              <w:tabs>
                <w:tab w:val="left" w:pos="6810"/>
              </w:tabs>
              <w:spacing w:line="276" w:lineRule="auto"/>
              <w:ind w:left="-131" w:right="-172"/>
              <w:jc w:val="center"/>
              <w:rPr>
                <w:rFonts w:ascii="Times New Roman" w:hAnsi="Times New Roman"/>
                <w:szCs w:val="24"/>
              </w:rPr>
            </w:pPr>
          </w:p>
        </w:tc>
        <w:tc>
          <w:tcPr>
            <w:tcW w:w="435" w:type="dxa"/>
          </w:tcPr>
          <w:p w:rsidR="00301DC3" w:rsidRDefault="00301DC3" w:rsidP="00301DC3">
            <w:pPr>
              <w:pStyle w:val="NoSpacing"/>
              <w:tabs>
                <w:tab w:val="left" w:pos="6810"/>
              </w:tabs>
              <w:spacing w:line="276" w:lineRule="auto"/>
              <w:ind w:left="-131" w:right="-172"/>
              <w:jc w:val="center"/>
              <w:rPr>
                <w:rFonts w:ascii="Times New Roman" w:hAnsi="Times New Roman"/>
                <w:szCs w:val="24"/>
              </w:rPr>
            </w:pPr>
          </w:p>
        </w:tc>
        <w:tc>
          <w:tcPr>
            <w:tcW w:w="487" w:type="dxa"/>
          </w:tcPr>
          <w:p w:rsidR="00301DC3" w:rsidRDefault="00301DC3" w:rsidP="00301DC3">
            <w:pPr>
              <w:spacing w:line="238" w:lineRule="auto"/>
              <w:ind w:left="-81" w:right="-91"/>
              <w:jc w:val="center"/>
              <w:rPr>
                <w:lang w:val="en-US"/>
              </w:rPr>
            </w:pPr>
          </w:p>
        </w:tc>
        <w:tc>
          <w:tcPr>
            <w:tcW w:w="650" w:type="dxa"/>
          </w:tcPr>
          <w:p w:rsidR="00301DC3" w:rsidRDefault="00301DC3" w:rsidP="00301DC3">
            <w:pPr>
              <w:pStyle w:val="NoSpacing"/>
              <w:tabs>
                <w:tab w:val="left" w:pos="6810"/>
              </w:tabs>
              <w:spacing w:line="276" w:lineRule="auto"/>
              <w:jc w:val="center"/>
              <w:rPr>
                <w:rFonts w:ascii="Times New Roman" w:hAnsi="Times New Roman"/>
                <w:szCs w:val="24"/>
              </w:rPr>
            </w:pPr>
            <w:r>
              <w:rPr>
                <w:rFonts w:ascii="Times New Roman" w:hAnsi="Times New Roman"/>
                <w:szCs w:val="24"/>
              </w:rPr>
              <w:t>3.2</w:t>
            </w:r>
          </w:p>
        </w:tc>
        <w:tc>
          <w:tcPr>
            <w:tcW w:w="511" w:type="dxa"/>
          </w:tcPr>
          <w:p w:rsidR="00301DC3" w:rsidRDefault="00FE2A52" w:rsidP="00301DC3">
            <w:pPr>
              <w:pStyle w:val="NoSpacing"/>
              <w:tabs>
                <w:tab w:val="left" w:pos="6810"/>
              </w:tabs>
              <w:spacing w:line="276" w:lineRule="auto"/>
              <w:ind w:left="-87" w:right="-148"/>
              <w:rPr>
                <w:rFonts w:ascii="Times New Roman" w:hAnsi="Times New Roman"/>
                <w:szCs w:val="24"/>
              </w:rPr>
            </w:pPr>
            <w:r>
              <w:rPr>
                <w:rFonts w:ascii="Times New Roman" w:hAnsi="Times New Roman"/>
                <w:szCs w:val="24"/>
              </w:rPr>
              <w:t>Selalu</w:t>
            </w:r>
          </w:p>
        </w:tc>
      </w:tr>
    </w:tbl>
    <w:p w:rsidR="00952223" w:rsidRDefault="00FE2A52" w:rsidP="001A4414">
      <w:pPr>
        <w:spacing w:after="0" w:line="237" w:lineRule="auto"/>
        <w:ind w:right="55" w:firstLine="450"/>
        <w:jc w:val="both"/>
        <w:rPr>
          <w:rFonts w:ascii="Times New Roman" w:eastAsia="Times New Roman" w:hAnsi="Times New Roman"/>
          <w:sz w:val="24"/>
        </w:rPr>
      </w:pPr>
      <w:r w:rsidRPr="00FE2A52">
        <w:rPr>
          <w:rFonts w:ascii="Times New Roman" w:eastAsia="Times New Roman" w:hAnsi="Times New Roman"/>
          <w:sz w:val="24"/>
        </w:rPr>
        <w:t xml:space="preserve">Berdasarkan Tabel </w:t>
      </w:r>
      <w:r w:rsidR="003657D6">
        <w:rPr>
          <w:rFonts w:ascii="Times New Roman" w:eastAsia="Times New Roman" w:hAnsi="Times New Roman"/>
          <w:sz w:val="24"/>
          <w:lang w:val="en-US"/>
        </w:rPr>
        <w:t>4</w:t>
      </w:r>
      <w:r w:rsidRPr="00FE2A52">
        <w:rPr>
          <w:rFonts w:ascii="Times New Roman" w:eastAsia="Times New Roman" w:hAnsi="Times New Roman"/>
          <w:sz w:val="24"/>
        </w:rPr>
        <w:t>, dapat dike</w:t>
      </w:r>
      <w:r>
        <w:rPr>
          <w:rFonts w:ascii="Times New Roman" w:eastAsia="Times New Roman" w:hAnsi="Times New Roman"/>
          <w:sz w:val="24"/>
        </w:rPr>
        <w:t>tahui bahwa rata-rata kepuasan peserta diklat terhadap as</w:t>
      </w:r>
      <w:r>
        <w:rPr>
          <w:rFonts w:ascii="Times New Roman" w:eastAsia="Times New Roman" w:hAnsi="Times New Roman"/>
          <w:sz w:val="24"/>
          <w:lang w:val="en-US"/>
        </w:rPr>
        <w:t xml:space="preserve">pek perilaku sebesar 3.2 yang masuk dalam kategori </w:t>
      </w:r>
      <w:r>
        <w:rPr>
          <w:rFonts w:ascii="Times New Roman" w:eastAsia="Times New Roman" w:hAnsi="Times New Roman"/>
          <w:sz w:val="24"/>
        </w:rPr>
        <w:t>selalu</w:t>
      </w:r>
      <w:r w:rsidRPr="00FE2A52">
        <w:rPr>
          <w:rFonts w:ascii="Times New Roman" w:eastAsia="Times New Roman" w:hAnsi="Times New Roman"/>
          <w:sz w:val="24"/>
        </w:rPr>
        <w:t xml:space="preserve">. Peserta Diklat menerapkan materi yang dipelajari untuk membantu menyelesaikan pekerjaan yang menjadi tanggung jawabnya. Hal tersebut dikarenakan, materi yang didapat ketika Diklat dirasa mudah untuk diterapkan ketika kembali </w:t>
      </w:r>
      <w:r>
        <w:rPr>
          <w:rFonts w:ascii="Times New Roman" w:eastAsia="Times New Roman" w:hAnsi="Times New Roman"/>
          <w:sz w:val="24"/>
          <w:lang w:val="en-US"/>
        </w:rPr>
        <w:t>bekerja</w:t>
      </w:r>
      <w:r w:rsidRPr="00FE2A52">
        <w:rPr>
          <w:rFonts w:ascii="Times New Roman" w:eastAsia="Times New Roman" w:hAnsi="Times New Roman"/>
          <w:sz w:val="24"/>
        </w:rPr>
        <w:t xml:space="preserve">. Berdasarkan hasil analisis yang telah dilakukan, nilai yang memiliki rata-rata yang tinggi adalah </w:t>
      </w:r>
      <w:r>
        <w:rPr>
          <w:rFonts w:ascii="Times New Roman" w:eastAsia="Times New Roman" w:hAnsi="Times New Roman"/>
          <w:sz w:val="24"/>
          <w:lang w:val="en-US"/>
        </w:rPr>
        <w:t>menerapkan peralatan keselamatan diri dan pemadam kebakaran di atas kapal</w:t>
      </w:r>
      <w:r w:rsidRPr="00FE2A52">
        <w:rPr>
          <w:rFonts w:ascii="Times New Roman" w:eastAsia="Times New Roman" w:hAnsi="Times New Roman"/>
          <w:sz w:val="24"/>
        </w:rPr>
        <w:t xml:space="preserve">. </w:t>
      </w:r>
      <w:r>
        <w:rPr>
          <w:rFonts w:ascii="Times New Roman" w:eastAsia="Times New Roman" w:hAnsi="Times New Roman"/>
          <w:sz w:val="24"/>
          <w:lang w:val="en-US"/>
        </w:rPr>
        <w:t>Kemahiran dalam menggunakan peralatan keselamatan diri di atas kapal</w:t>
      </w:r>
      <w:r w:rsidRPr="00FE2A52">
        <w:rPr>
          <w:rFonts w:ascii="Times New Roman" w:eastAsia="Times New Roman" w:hAnsi="Times New Roman"/>
          <w:sz w:val="24"/>
        </w:rPr>
        <w:t xml:space="preserve"> </w:t>
      </w:r>
      <w:r>
        <w:rPr>
          <w:rFonts w:ascii="Times New Roman" w:eastAsia="Times New Roman" w:hAnsi="Times New Roman"/>
          <w:sz w:val="24"/>
          <w:lang w:val="en-US"/>
        </w:rPr>
        <w:t xml:space="preserve">dan pemadam kebakaran </w:t>
      </w:r>
      <w:r w:rsidRPr="00FE2A52">
        <w:rPr>
          <w:rFonts w:ascii="Times New Roman" w:eastAsia="Times New Roman" w:hAnsi="Times New Roman"/>
          <w:sz w:val="24"/>
        </w:rPr>
        <w:t xml:space="preserve">membantu peserta Diklat </w:t>
      </w:r>
      <w:r>
        <w:rPr>
          <w:rFonts w:ascii="Times New Roman" w:eastAsia="Times New Roman" w:hAnsi="Times New Roman"/>
          <w:sz w:val="24"/>
          <w:lang w:val="en-US"/>
        </w:rPr>
        <w:t>dalam menerapkan keselamatan waktu bekerja</w:t>
      </w:r>
      <w:r w:rsidR="00952223">
        <w:rPr>
          <w:rFonts w:ascii="Times New Roman" w:eastAsia="Times New Roman" w:hAnsi="Times New Roman"/>
          <w:sz w:val="24"/>
          <w:lang w:val="en-US"/>
        </w:rPr>
        <w:t xml:space="preserve"> di atas kapal</w:t>
      </w:r>
      <w:r w:rsidRPr="00FE2A52">
        <w:rPr>
          <w:rFonts w:ascii="Times New Roman" w:eastAsia="Times New Roman" w:hAnsi="Times New Roman"/>
          <w:sz w:val="24"/>
        </w:rPr>
        <w:t xml:space="preserve">. </w:t>
      </w:r>
    </w:p>
    <w:p w:rsidR="00FE2A52" w:rsidRPr="00FE2A52" w:rsidRDefault="00FE2A52" w:rsidP="00FE2A52">
      <w:pPr>
        <w:spacing w:after="0" w:line="237" w:lineRule="auto"/>
        <w:ind w:right="55" w:firstLine="450"/>
        <w:jc w:val="both"/>
        <w:rPr>
          <w:rFonts w:ascii="Times New Roman" w:eastAsia="Times New Roman" w:hAnsi="Times New Roman"/>
          <w:sz w:val="24"/>
        </w:rPr>
      </w:pPr>
      <w:r w:rsidRPr="00FE2A52">
        <w:rPr>
          <w:rFonts w:ascii="Times New Roman" w:eastAsia="Times New Roman" w:hAnsi="Times New Roman"/>
          <w:sz w:val="24"/>
        </w:rPr>
        <w:t>Meskipun penilaian peserta Diklat menunjukkan selalu menerapkan materi Diklat</w:t>
      </w:r>
      <w:r w:rsidR="00952223">
        <w:rPr>
          <w:rFonts w:ascii="Times New Roman" w:eastAsia="Times New Roman" w:hAnsi="Times New Roman"/>
          <w:sz w:val="24"/>
          <w:lang w:val="en-US"/>
        </w:rPr>
        <w:t>,</w:t>
      </w:r>
      <w:r w:rsidRPr="00FE2A52">
        <w:rPr>
          <w:rFonts w:ascii="Times New Roman" w:eastAsia="Times New Roman" w:hAnsi="Times New Roman"/>
          <w:sz w:val="24"/>
        </w:rPr>
        <w:t xml:space="preserve"> namun berdasarkan analisis peneliti dalam penerapan materi Diklat, perlu</w:t>
      </w:r>
      <w:r>
        <w:rPr>
          <w:rFonts w:ascii="Times New Roman" w:eastAsia="Times New Roman" w:hAnsi="Times New Roman"/>
          <w:sz w:val="24"/>
          <w:lang w:val="en-US"/>
        </w:rPr>
        <w:t xml:space="preserve"> </w:t>
      </w:r>
      <w:r w:rsidRPr="00FE2A52">
        <w:rPr>
          <w:rFonts w:ascii="Times New Roman" w:eastAsia="Times New Roman" w:hAnsi="Times New Roman"/>
          <w:sz w:val="24"/>
        </w:rPr>
        <w:t xml:space="preserve">dilakukan pengawasan oleh </w:t>
      </w:r>
      <w:r w:rsidR="00952223">
        <w:rPr>
          <w:rFonts w:ascii="Times New Roman" w:eastAsia="Times New Roman" w:hAnsi="Times New Roman"/>
          <w:sz w:val="24"/>
          <w:lang w:val="en-US"/>
        </w:rPr>
        <w:t>atasan</w:t>
      </w:r>
      <w:r w:rsidRPr="00FE2A52">
        <w:rPr>
          <w:rFonts w:ascii="Times New Roman" w:eastAsia="Times New Roman" w:hAnsi="Times New Roman"/>
          <w:sz w:val="24"/>
        </w:rPr>
        <w:t xml:space="preserve"> setiap bidang untuk memantau sejauh mana pengaruh diklat memberikan dampak positif terhadap perilaku </w:t>
      </w:r>
      <w:r w:rsidR="00952223">
        <w:rPr>
          <w:rFonts w:ascii="Times New Roman" w:eastAsia="Times New Roman" w:hAnsi="Times New Roman"/>
          <w:sz w:val="24"/>
          <w:lang w:val="en-US"/>
        </w:rPr>
        <w:t>nelayan</w:t>
      </w:r>
      <w:r w:rsidRPr="00FE2A52">
        <w:rPr>
          <w:rFonts w:ascii="Times New Roman" w:eastAsia="Times New Roman" w:hAnsi="Times New Roman"/>
          <w:sz w:val="24"/>
        </w:rPr>
        <w:t xml:space="preserve"> ditempat kerja.</w:t>
      </w:r>
    </w:p>
    <w:p w:rsidR="00D0740F" w:rsidRPr="00952223" w:rsidRDefault="00FE2A52" w:rsidP="00952223">
      <w:pPr>
        <w:spacing w:after="0" w:line="237" w:lineRule="auto"/>
        <w:ind w:right="55" w:firstLine="450"/>
        <w:jc w:val="both"/>
        <w:rPr>
          <w:rFonts w:ascii="Times New Roman" w:eastAsia="Times New Roman" w:hAnsi="Times New Roman"/>
          <w:sz w:val="24"/>
        </w:rPr>
      </w:pPr>
      <w:r w:rsidRPr="00FE2A52">
        <w:rPr>
          <w:rFonts w:ascii="Times New Roman" w:eastAsia="Times New Roman" w:hAnsi="Times New Roman"/>
          <w:sz w:val="24"/>
        </w:rPr>
        <w:t xml:space="preserve">Hal ini didukung Hikmawati (2012) yang menyatakan bahwa diperlukan kegiatan controlling dimana para atasan setiap unit berperan aktif untuk selalu memantau pekerjaan yang dilakukan oleh pegawai, atasan dapat mengetahui secara langsung. Dengan demikian, dampak dari masalah yang akan </w:t>
      </w:r>
      <w:r w:rsidR="00952223">
        <w:rPr>
          <w:rFonts w:ascii="Times New Roman" w:eastAsia="Times New Roman" w:hAnsi="Times New Roman"/>
          <w:sz w:val="24"/>
        </w:rPr>
        <w:t>ditemukan dapat diminimalisasi.</w:t>
      </w:r>
    </w:p>
    <w:p w:rsidR="00D0740F" w:rsidRPr="002F1521" w:rsidRDefault="00D0740F" w:rsidP="00D0740F">
      <w:pPr>
        <w:spacing w:after="0" w:line="238" w:lineRule="auto"/>
        <w:ind w:right="55" w:firstLine="450"/>
        <w:jc w:val="both"/>
        <w:rPr>
          <w:rFonts w:ascii="Times New Roman" w:eastAsia="Times New Roman" w:hAnsi="Times New Roman"/>
          <w:sz w:val="24"/>
          <w:lang w:val="en-US"/>
        </w:rPr>
      </w:pPr>
    </w:p>
    <w:p w:rsidR="002F1521" w:rsidRDefault="002F1521" w:rsidP="002F1521">
      <w:pPr>
        <w:spacing w:after="0"/>
        <w:rPr>
          <w:rFonts w:ascii="Times New Roman" w:hAnsi="Times New Roman" w:cs="Times New Roman"/>
          <w:b/>
        </w:rPr>
      </w:pPr>
      <w:r>
        <w:rPr>
          <w:rFonts w:ascii="Times New Roman" w:hAnsi="Times New Roman" w:cs="Times New Roman"/>
          <w:b/>
          <w:lang w:val="en-US"/>
        </w:rPr>
        <w:t xml:space="preserve">IV. </w:t>
      </w:r>
      <w:r w:rsidRPr="00112981">
        <w:rPr>
          <w:rFonts w:ascii="Times New Roman" w:hAnsi="Times New Roman" w:cs="Times New Roman"/>
          <w:b/>
        </w:rPr>
        <w:t>PENUTUP</w:t>
      </w:r>
    </w:p>
    <w:p w:rsidR="002F1521" w:rsidRPr="001A4414" w:rsidRDefault="002F1521" w:rsidP="00D70501">
      <w:pPr>
        <w:spacing w:after="0"/>
        <w:ind w:firstLine="360"/>
        <w:jc w:val="both"/>
        <w:rPr>
          <w:rFonts w:ascii="Times New Roman" w:hAnsi="Times New Roman" w:cs="Times New Roman"/>
          <w:sz w:val="24"/>
          <w:szCs w:val="24"/>
        </w:rPr>
      </w:pPr>
      <w:r w:rsidRPr="001A4414">
        <w:rPr>
          <w:rFonts w:ascii="Times New Roman" w:hAnsi="Times New Roman" w:cs="Times New Roman"/>
          <w:sz w:val="24"/>
          <w:szCs w:val="24"/>
        </w:rPr>
        <w:t>Adapun kesimpulan dalam penelitan ini adalah:</w:t>
      </w:r>
    </w:p>
    <w:p w:rsidR="002F1521" w:rsidRPr="001A4414" w:rsidRDefault="002F1521" w:rsidP="002F1521">
      <w:pPr>
        <w:spacing w:after="0"/>
        <w:ind w:left="180" w:hanging="180"/>
        <w:jc w:val="both"/>
        <w:rPr>
          <w:rFonts w:ascii="Times New Roman" w:hAnsi="Times New Roman" w:cs="Times New Roman"/>
          <w:sz w:val="24"/>
          <w:szCs w:val="24"/>
        </w:rPr>
      </w:pPr>
      <w:r w:rsidRPr="001A4414">
        <w:rPr>
          <w:rFonts w:ascii="Times New Roman" w:hAnsi="Times New Roman" w:cs="Times New Roman"/>
          <w:sz w:val="24"/>
          <w:szCs w:val="24"/>
        </w:rPr>
        <w:t xml:space="preserve">1. </w:t>
      </w:r>
      <w:r w:rsidR="00D70501" w:rsidRPr="001A4414">
        <w:rPr>
          <w:rFonts w:ascii="Times New Roman" w:hAnsi="Times New Roman" w:cs="Times New Roman"/>
          <w:sz w:val="24"/>
          <w:szCs w:val="24"/>
        </w:rPr>
        <w:t xml:space="preserve">Evaluasi Diklat </w:t>
      </w:r>
      <w:r w:rsidR="00D70501" w:rsidRPr="001A4414">
        <w:rPr>
          <w:rFonts w:ascii="Times New Roman" w:hAnsi="Times New Roman" w:cs="Times New Roman"/>
          <w:sz w:val="24"/>
          <w:szCs w:val="24"/>
          <w:lang w:val="en-US"/>
        </w:rPr>
        <w:t>BST KLM</w:t>
      </w:r>
      <w:r w:rsidR="00D70501" w:rsidRPr="001A4414">
        <w:rPr>
          <w:rFonts w:ascii="Times New Roman" w:hAnsi="Times New Roman" w:cs="Times New Roman"/>
          <w:sz w:val="24"/>
          <w:szCs w:val="24"/>
        </w:rPr>
        <w:t xml:space="preserve"> pada tingkat re</w:t>
      </w:r>
      <w:r w:rsidR="00D70501" w:rsidRPr="001A4414">
        <w:rPr>
          <w:rFonts w:ascii="Times New Roman" w:hAnsi="Times New Roman" w:cs="Times New Roman"/>
          <w:sz w:val="24"/>
          <w:szCs w:val="24"/>
          <w:lang w:val="en-US"/>
        </w:rPr>
        <w:t>a</w:t>
      </w:r>
      <w:r w:rsidR="00D70501" w:rsidRPr="001A4414">
        <w:rPr>
          <w:rFonts w:ascii="Times New Roman" w:hAnsi="Times New Roman" w:cs="Times New Roman"/>
          <w:sz w:val="24"/>
          <w:szCs w:val="24"/>
        </w:rPr>
        <w:t xml:space="preserve">ksi rata-rata peserta Diklat sangat puas dengan program Diklat. Pada tingkat pembelajaran rata-rata mengalami peningkatan pengetahuan, keterampilan dan sikap. Pemahaman tertinggi pada tingkat pembelajaran adalah pengetahuan tentang </w:t>
      </w:r>
      <w:r w:rsidR="00F74726" w:rsidRPr="001A4414">
        <w:rPr>
          <w:rFonts w:ascii="Times New Roman" w:hAnsi="Times New Roman" w:cs="Times New Roman"/>
          <w:sz w:val="24"/>
          <w:szCs w:val="24"/>
          <w:lang w:val="en-US"/>
        </w:rPr>
        <w:t>dasar-dasar keselamatan kerja di atas kapal</w:t>
      </w:r>
      <w:r w:rsidR="00D70501" w:rsidRPr="001A4414">
        <w:rPr>
          <w:rFonts w:ascii="Times New Roman" w:hAnsi="Times New Roman" w:cs="Times New Roman"/>
          <w:sz w:val="24"/>
          <w:szCs w:val="24"/>
        </w:rPr>
        <w:t>. Pada tingkat perilaku rata-rata responden selalu menerapkan materi Dikl</w:t>
      </w:r>
      <w:r w:rsidR="00F74726" w:rsidRPr="001A4414">
        <w:rPr>
          <w:rFonts w:ascii="Times New Roman" w:hAnsi="Times New Roman" w:cs="Times New Roman"/>
          <w:sz w:val="24"/>
          <w:szCs w:val="24"/>
        </w:rPr>
        <w:t>at dalam menyelesaikan pekerjaannya</w:t>
      </w:r>
      <w:r w:rsidR="00D70501" w:rsidRPr="001A4414">
        <w:rPr>
          <w:rFonts w:ascii="Times New Roman" w:hAnsi="Times New Roman" w:cs="Times New Roman"/>
          <w:sz w:val="24"/>
          <w:szCs w:val="24"/>
        </w:rPr>
        <w:t xml:space="preserve">. </w:t>
      </w:r>
    </w:p>
    <w:p w:rsidR="000D6700" w:rsidRPr="001A4414" w:rsidRDefault="000D6700" w:rsidP="006568BF">
      <w:pPr>
        <w:pStyle w:val="NoSpacing"/>
        <w:tabs>
          <w:tab w:val="left" w:pos="6810"/>
        </w:tabs>
        <w:spacing w:line="276" w:lineRule="auto"/>
        <w:jc w:val="both"/>
        <w:rPr>
          <w:rFonts w:ascii="Times New Roman" w:hAnsi="Times New Roman"/>
          <w:sz w:val="24"/>
          <w:szCs w:val="24"/>
          <w:lang w:val="id-ID"/>
        </w:rPr>
      </w:pPr>
      <w:bookmarkStart w:id="0" w:name="_GoBack"/>
      <w:bookmarkEnd w:id="0"/>
    </w:p>
    <w:p w:rsidR="001A4414" w:rsidRPr="000D6700" w:rsidRDefault="00E825C3" w:rsidP="000D6700">
      <w:pPr>
        <w:pStyle w:val="Heading1"/>
        <w:numPr>
          <w:ilvl w:val="0"/>
          <w:numId w:val="0"/>
        </w:numPr>
        <w:rPr>
          <w:sz w:val="24"/>
          <w:szCs w:val="24"/>
          <w:lang w:val="en-US"/>
        </w:rPr>
      </w:pPr>
      <w:r w:rsidRPr="001A4414">
        <w:rPr>
          <w:sz w:val="24"/>
          <w:szCs w:val="24"/>
          <w:lang w:val="en-US"/>
        </w:rPr>
        <w:lastRenderedPageBreak/>
        <w:t>DAFTAR PUSTAKA</w:t>
      </w:r>
    </w:p>
    <w:p w:rsidR="001A4414" w:rsidRDefault="00B675B5" w:rsidP="001A4414">
      <w:pPr>
        <w:pStyle w:val="ListParagraph"/>
        <w:numPr>
          <w:ilvl w:val="0"/>
          <w:numId w:val="24"/>
        </w:numPr>
        <w:spacing w:after="0"/>
        <w:ind w:left="540" w:hanging="540"/>
        <w:jc w:val="both"/>
        <w:rPr>
          <w:rFonts w:ascii="Times New Roman" w:hAnsi="Times New Roman" w:cs="Times New Roman"/>
        </w:rPr>
      </w:pPr>
      <w:r w:rsidRPr="003B6C4C">
        <w:rPr>
          <w:rFonts w:ascii="Times New Roman" w:hAnsi="Times New Roman" w:cs="Times New Roman"/>
        </w:rPr>
        <w:t>Anomim. 2016. Pengertian Kepuasan Pelanggan dan Kualitas Pelayanan. http://www.landasanteori.com/2015/07/pengertian-kepuasan-pelanggan-dan.html (diakses 18 Juli 2016)</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Aftika</w:t>
      </w:r>
      <w:r w:rsidRPr="001A4414">
        <w:rPr>
          <w:rFonts w:ascii="Times New Roman" w:eastAsia="Times New Roman" w:hAnsi="Times New Roman"/>
        </w:rPr>
        <w:t xml:space="preserve"> </w:t>
      </w:r>
      <w:r w:rsidRPr="001A4414">
        <w:rPr>
          <w:rFonts w:ascii="Times New Roman" w:eastAsia="Times New Roman" w:hAnsi="Times New Roman"/>
          <w:sz w:val="24"/>
        </w:rPr>
        <w:t>Y.2013.</w:t>
      </w:r>
      <w:r>
        <w:rPr>
          <w:rFonts w:ascii="Times New Roman" w:eastAsia="Times New Roman" w:hAnsi="Times New Roman"/>
          <w:sz w:val="24"/>
          <w:lang w:val="en-US"/>
        </w:rPr>
        <w:t xml:space="preserve"> </w:t>
      </w:r>
      <w:r w:rsidRPr="001A4414">
        <w:rPr>
          <w:rFonts w:ascii="Times New Roman" w:eastAsia="Times New Roman" w:hAnsi="Times New Roman"/>
          <w:sz w:val="24"/>
        </w:rPr>
        <w:t>Evaluasi Efektivitas Program Pelatihan Terhadap Peningkatan Kompetensi Karyawan Pada PT Indofood Sukses Makmur Tbk Divisi Bogasari</w:t>
      </w:r>
      <w:r>
        <w:rPr>
          <w:rFonts w:ascii="Times New Roman" w:eastAsia="Times New Roman" w:hAnsi="Times New Roman"/>
          <w:sz w:val="24"/>
          <w:lang w:val="en-US"/>
        </w:rPr>
        <w:t xml:space="preserve"> </w:t>
      </w:r>
      <w:r w:rsidRPr="001A4414">
        <w:rPr>
          <w:rFonts w:ascii="Times New Roman" w:eastAsia="Times New Roman" w:hAnsi="Times New Roman"/>
          <w:sz w:val="24"/>
        </w:rPr>
        <w:t>[skripsi].</w:t>
      </w:r>
      <w:r>
        <w:rPr>
          <w:rFonts w:ascii="Times New Roman" w:eastAsia="Times New Roman" w:hAnsi="Times New Roman"/>
          <w:sz w:val="24"/>
          <w:lang w:val="en-US"/>
        </w:rPr>
        <w:t xml:space="preserve"> </w:t>
      </w:r>
      <w:r w:rsidRPr="001A4414">
        <w:rPr>
          <w:rFonts w:ascii="Times New Roman" w:eastAsia="Times New Roman" w:hAnsi="Times New Roman"/>
          <w:sz w:val="24"/>
        </w:rPr>
        <w:t>Bogor</w:t>
      </w:r>
      <w:r>
        <w:rPr>
          <w:rFonts w:ascii="Times New Roman" w:eastAsia="Times New Roman" w:hAnsi="Times New Roman"/>
          <w:sz w:val="24"/>
          <w:lang w:val="en-US"/>
        </w:rPr>
        <w:t xml:space="preserve"> </w:t>
      </w:r>
      <w:r w:rsidRPr="001A4414">
        <w:rPr>
          <w:rFonts w:ascii="Times New Roman" w:eastAsia="Times New Roman" w:hAnsi="Times New Roman"/>
          <w:sz w:val="24"/>
        </w:rPr>
        <w:t>(ID): Institut Pertanian Bogor</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Aulawi FS.</w:t>
      </w:r>
      <w:r>
        <w:rPr>
          <w:rFonts w:ascii="Times New Roman" w:eastAsia="Times New Roman" w:hAnsi="Times New Roman"/>
          <w:sz w:val="24"/>
          <w:lang w:val="en-US"/>
        </w:rPr>
        <w:t xml:space="preserve"> </w:t>
      </w:r>
      <w:r w:rsidRPr="001A4414">
        <w:rPr>
          <w:rFonts w:ascii="Times New Roman" w:eastAsia="Times New Roman" w:hAnsi="Times New Roman"/>
          <w:sz w:val="24"/>
        </w:rPr>
        <w:t>2014.</w:t>
      </w:r>
      <w:r>
        <w:rPr>
          <w:rFonts w:ascii="Times New Roman" w:eastAsia="Times New Roman" w:hAnsi="Times New Roman"/>
          <w:sz w:val="24"/>
          <w:lang w:val="en-US"/>
        </w:rPr>
        <w:t xml:space="preserve"> </w:t>
      </w:r>
      <w:r w:rsidRPr="001A4414">
        <w:rPr>
          <w:rFonts w:ascii="Times New Roman" w:eastAsia="Times New Roman" w:hAnsi="Times New Roman"/>
          <w:sz w:val="24"/>
        </w:rPr>
        <w:t>Pengaruh Pelatihan/</w:t>
      </w:r>
      <w:r>
        <w:rPr>
          <w:rFonts w:ascii="Times New Roman" w:eastAsia="Times New Roman" w:hAnsi="Times New Roman"/>
          <w:sz w:val="24"/>
          <w:lang w:val="en-US"/>
        </w:rPr>
        <w:t xml:space="preserve"> </w:t>
      </w:r>
      <w:r w:rsidRPr="001A4414">
        <w:rPr>
          <w:rFonts w:ascii="Times New Roman" w:eastAsia="Times New Roman" w:hAnsi="Times New Roman"/>
          <w:sz w:val="24"/>
        </w:rPr>
        <w:t>Training Terhadap Kinerja Karyawan Pada PT XXX INDUSTRI (Persero) [skripsi].</w:t>
      </w:r>
      <w:r>
        <w:rPr>
          <w:rFonts w:ascii="Times New Roman" w:eastAsia="Times New Roman" w:hAnsi="Times New Roman"/>
          <w:sz w:val="24"/>
          <w:lang w:val="en-US"/>
        </w:rPr>
        <w:t xml:space="preserve"> </w:t>
      </w:r>
      <w:r w:rsidRPr="001A4414">
        <w:rPr>
          <w:rFonts w:ascii="Times New Roman" w:eastAsia="Times New Roman" w:hAnsi="Times New Roman"/>
          <w:sz w:val="24"/>
        </w:rPr>
        <w:t>Bandung (ID): Universitas Telkom</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Bergen W.</w:t>
      </w:r>
      <w:r>
        <w:rPr>
          <w:rFonts w:ascii="Times New Roman" w:eastAsia="Times New Roman" w:hAnsi="Times New Roman"/>
          <w:sz w:val="24"/>
          <w:lang w:val="en-US"/>
        </w:rPr>
        <w:t xml:space="preserve"> </w:t>
      </w:r>
      <w:r w:rsidRPr="001A4414">
        <w:rPr>
          <w:rFonts w:ascii="Times New Roman" w:eastAsia="Times New Roman" w:hAnsi="Times New Roman"/>
          <w:sz w:val="24"/>
        </w:rPr>
        <w:t>2013.</w:t>
      </w:r>
      <w:r>
        <w:rPr>
          <w:rFonts w:ascii="Times New Roman" w:eastAsia="Times New Roman" w:hAnsi="Times New Roman"/>
          <w:sz w:val="24"/>
          <w:lang w:val="en-US"/>
        </w:rPr>
        <w:t xml:space="preserve"> </w:t>
      </w:r>
      <w:r w:rsidRPr="001A4414">
        <w:rPr>
          <w:rFonts w:ascii="Times New Roman" w:eastAsia="Times New Roman" w:hAnsi="Times New Roman"/>
          <w:sz w:val="24"/>
        </w:rPr>
        <w:t>Evaluasi Pelatihan Perancangan Peraturan Perundang-undangan Terhadap Peningkatan Kompetensi Pegawai Di Kementerian Hukum dan Ham [skripsi]. Bogor(ID): Institut Pertanian Bogor</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[BKPM]  Badan  Koordinasi  Penanaman  Modal.2015.  Laporan  Kinerja  BKPM</w:t>
      </w:r>
      <w:r>
        <w:rPr>
          <w:rFonts w:ascii="Times New Roman" w:eastAsia="Times New Roman" w:hAnsi="Times New Roman"/>
          <w:sz w:val="24"/>
          <w:lang w:val="en-US"/>
        </w:rPr>
        <w:t xml:space="preserve">. </w:t>
      </w:r>
      <w:r w:rsidRPr="001A4414">
        <w:rPr>
          <w:rFonts w:ascii="Times New Roman" w:eastAsia="Times New Roman" w:hAnsi="Times New Roman"/>
          <w:sz w:val="24"/>
        </w:rPr>
        <w:t>Tahun</w:t>
      </w:r>
      <w:r>
        <w:rPr>
          <w:rFonts w:ascii="Times New Roman" w:eastAsia="Times New Roman" w:hAnsi="Times New Roman"/>
          <w:sz w:val="24"/>
          <w:lang w:val="en-US"/>
        </w:rPr>
        <w:t xml:space="preserve"> </w:t>
      </w:r>
      <w:r w:rsidRPr="001A4414">
        <w:rPr>
          <w:rFonts w:ascii="Times New Roman" w:eastAsia="Times New Roman" w:hAnsi="Times New Roman"/>
          <w:sz w:val="24"/>
        </w:rPr>
        <w:t>2015.</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3"/>
        </w:rPr>
        <w:t xml:space="preserve">[BKPM] Badan Koordinasi Penanaman Modal. 2015. Profil Lembaga BKPM. </w:t>
      </w:r>
    </w:p>
    <w:p w:rsid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[BKN] Badan Kepegawaian Negara.2013.Peraturan Kepala Badan Kepegawaian Negara Nomor 1 Tahun 2013.</w:t>
      </w:r>
      <w:r w:rsidRPr="001A4414">
        <w:rPr>
          <w:rFonts w:ascii="Times New Roman" w:hAnsi="Times New Roman" w:cs="Times New Roman"/>
        </w:rPr>
        <w:t xml:space="preserve"> </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Hasibuan. 2008.</w:t>
      </w:r>
      <w:r>
        <w:rPr>
          <w:rFonts w:ascii="Times New Roman" w:eastAsia="Times New Roman" w:hAnsi="Times New Roman"/>
          <w:sz w:val="24"/>
          <w:lang w:val="en-US"/>
        </w:rPr>
        <w:t xml:space="preserve"> </w:t>
      </w:r>
      <w:r w:rsidRPr="001A4414">
        <w:rPr>
          <w:rFonts w:ascii="Times New Roman" w:eastAsia="Times New Roman" w:hAnsi="Times New Roman"/>
          <w:i/>
          <w:sz w:val="24"/>
        </w:rPr>
        <w:t>Manajemen Sumber Daya Manusia</w:t>
      </w:r>
      <w:r w:rsidRPr="001A4414">
        <w:rPr>
          <w:rFonts w:ascii="Times New Roman" w:eastAsia="Times New Roman" w:hAnsi="Times New Roman"/>
          <w:sz w:val="24"/>
        </w:rPr>
        <w:t>.</w:t>
      </w:r>
      <w:r>
        <w:rPr>
          <w:rFonts w:ascii="Times New Roman" w:eastAsia="Times New Roman" w:hAnsi="Times New Roman"/>
          <w:sz w:val="24"/>
          <w:lang w:val="en-US"/>
        </w:rPr>
        <w:t xml:space="preserve"> </w:t>
      </w:r>
      <w:r w:rsidRPr="001A4414">
        <w:rPr>
          <w:rFonts w:ascii="Times New Roman" w:eastAsia="Times New Roman" w:hAnsi="Times New Roman"/>
          <w:sz w:val="24"/>
        </w:rPr>
        <w:t xml:space="preserve">Jakarta(ID): Bumi Aksara </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Hidayat R. 2012.</w:t>
      </w:r>
      <w:r>
        <w:rPr>
          <w:rFonts w:ascii="Times New Roman" w:eastAsia="Times New Roman" w:hAnsi="Times New Roman"/>
          <w:sz w:val="24"/>
          <w:lang w:val="en-US"/>
        </w:rPr>
        <w:t xml:space="preserve"> </w:t>
      </w:r>
      <w:r w:rsidRPr="001A4414">
        <w:rPr>
          <w:rFonts w:ascii="Times New Roman" w:eastAsia="Times New Roman" w:hAnsi="Times New Roman"/>
          <w:sz w:val="24"/>
        </w:rPr>
        <w:t>Analisis Pengaruh Pendidikan dan Pelatihan Terhadap</w:t>
      </w:r>
      <w:r>
        <w:rPr>
          <w:rFonts w:ascii="Times New Roman" w:eastAsia="Times New Roman" w:hAnsi="Times New Roman"/>
          <w:sz w:val="24"/>
          <w:lang w:val="en-US"/>
        </w:rPr>
        <w:t xml:space="preserve"> </w:t>
      </w:r>
      <w:r w:rsidRPr="001A4414">
        <w:rPr>
          <w:rFonts w:ascii="Times New Roman" w:eastAsia="Times New Roman" w:hAnsi="Times New Roman"/>
          <w:sz w:val="24"/>
        </w:rPr>
        <w:t>Peningkatan Kompetensi Pegawai Pada Pusdiklat Anggaran dan Perbendaharaan Bogor [skripsi]. Bogor (ID): Institut Pertanian Bogor</w:t>
      </w:r>
    </w:p>
    <w:p w:rsidR="001A4414" w:rsidRDefault="001A4414" w:rsidP="001A4414">
      <w:pPr>
        <w:spacing w:after="0"/>
        <w:jc w:val="both"/>
        <w:rPr>
          <w:rFonts w:ascii="Times New Roman" w:hAnsi="Times New Roman" w:cs="Times New Roman"/>
        </w:rPr>
      </w:pPr>
    </w:p>
    <w:p w:rsidR="001A4414" w:rsidRDefault="001A4414" w:rsidP="001A4414">
      <w:pPr>
        <w:spacing w:after="0"/>
        <w:jc w:val="both"/>
        <w:rPr>
          <w:rFonts w:ascii="Times New Roman" w:hAnsi="Times New Roman" w:cs="Times New Roman"/>
        </w:rPr>
      </w:pPr>
    </w:p>
    <w:p w:rsidR="000D6700" w:rsidRDefault="000D6700" w:rsidP="001A4414">
      <w:pPr>
        <w:spacing w:after="0"/>
        <w:jc w:val="both"/>
        <w:rPr>
          <w:rFonts w:ascii="Times New Roman" w:hAnsi="Times New Roman" w:cs="Times New Roman"/>
        </w:rPr>
      </w:pPr>
    </w:p>
    <w:p w:rsidR="000D6700" w:rsidRPr="001A4414" w:rsidRDefault="000D6700" w:rsidP="001A4414">
      <w:pPr>
        <w:spacing w:after="0"/>
        <w:jc w:val="both"/>
        <w:rPr>
          <w:rFonts w:ascii="Times New Roman" w:hAnsi="Times New Roman" w:cs="Times New Roman"/>
        </w:rPr>
      </w:pP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Hikmawati D.</w:t>
      </w:r>
      <w:r>
        <w:rPr>
          <w:rFonts w:ascii="Times New Roman" w:eastAsia="Times New Roman" w:hAnsi="Times New Roman"/>
          <w:sz w:val="24"/>
          <w:lang w:val="en-US"/>
        </w:rPr>
        <w:t xml:space="preserve"> </w:t>
      </w:r>
      <w:r w:rsidRPr="001A4414">
        <w:rPr>
          <w:rFonts w:ascii="Times New Roman" w:eastAsia="Times New Roman" w:hAnsi="Times New Roman"/>
          <w:sz w:val="24"/>
        </w:rPr>
        <w:t>2012.</w:t>
      </w:r>
      <w:r>
        <w:rPr>
          <w:rFonts w:ascii="Times New Roman" w:eastAsia="Times New Roman" w:hAnsi="Times New Roman"/>
          <w:sz w:val="24"/>
          <w:lang w:val="en-US"/>
        </w:rPr>
        <w:t xml:space="preserve"> </w:t>
      </w:r>
      <w:r w:rsidRPr="001A4414">
        <w:rPr>
          <w:rFonts w:ascii="Times New Roman" w:eastAsia="Times New Roman" w:hAnsi="Times New Roman"/>
          <w:sz w:val="24"/>
        </w:rPr>
        <w:t xml:space="preserve">Evaluasi Efektivitas Program Pelatihan Service Excelencedi RS Jantung Harapan da Pembuluh Darah </w:t>
      </w:r>
      <w:r>
        <w:rPr>
          <w:rFonts w:ascii="Times New Roman" w:eastAsia="Times New Roman" w:hAnsi="Times New Roman"/>
          <w:sz w:val="24"/>
        </w:rPr>
        <w:t>Harapan Kita Jakarta (Depok): U</w:t>
      </w:r>
      <w:r w:rsidRPr="001A4414">
        <w:rPr>
          <w:rFonts w:ascii="Times New Roman" w:eastAsia="Times New Roman" w:hAnsi="Times New Roman"/>
          <w:sz w:val="24"/>
        </w:rPr>
        <w:t>niversitas Indonesia</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Kirkpatrick, DL. Dan Kirkpatrick JD.2005.</w:t>
      </w:r>
      <w:r w:rsidRPr="001A4414">
        <w:rPr>
          <w:rFonts w:ascii="Times New Roman" w:eastAsia="Times New Roman" w:hAnsi="Times New Roman"/>
          <w:i/>
          <w:sz w:val="24"/>
        </w:rPr>
        <w:t>Evaluating Training Program.</w:t>
      </w:r>
      <w:r>
        <w:rPr>
          <w:rFonts w:ascii="Times New Roman" w:eastAsia="Times New Roman" w:hAnsi="Times New Roman"/>
          <w:i/>
          <w:sz w:val="24"/>
          <w:lang w:val="en-US"/>
        </w:rPr>
        <w:t xml:space="preserve"> </w:t>
      </w:r>
      <w:r w:rsidRPr="001A4414">
        <w:rPr>
          <w:rFonts w:ascii="Times New Roman" w:eastAsia="Times New Roman" w:hAnsi="Times New Roman"/>
          <w:i/>
          <w:sz w:val="24"/>
        </w:rPr>
        <w:t>Third</w:t>
      </w:r>
      <w:r w:rsidRPr="001A4414">
        <w:rPr>
          <w:rFonts w:ascii="Times New Roman" w:eastAsia="Times New Roman" w:hAnsi="Times New Roman"/>
          <w:sz w:val="24"/>
        </w:rPr>
        <w:t xml:space="preserve"> </w:t>
      </w:r>
      <w:r w:rsidRPr="001A4414">
        <w:rPr>
          <w:rFonts w:ascii="Times New Roman" w:eastAsia="Times New Roman" w:hAnsi="Times New Roman"/>
          <w:i/>
          <w:sz w:val="24"/>
        </w:rPr>
        <w:t>Edition.</w:t>
      </w:r>
      <w:r>
        <w:rPr>
          <w:rFonts w:ascii="Times New Roman" w:eastAsia="Times New Roman" w:hAnsi="Times New Roman"/>
          <w:i/>
          <w:sz w:val="24"/>
          <w:lang w:val="en-US"/>
        </w:rPr>
        <w:t xml:space="preserve"> </w:t>
      </w:r>
      <w:r w:rsidRPr="001A4414">
        <w:rPr>
          <w:rFonts w:ascii="Times New Roman" w:eastAsia="Times New Roman" w:hAnsi="Times New Roman"/>
          <w:sz w:val="24"/>
        </w:rPr>
        <w:t>San Fransisco (Inc): Barret Koehlr Publisher</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 xml:space="preserve">Nazir M. 2011. </w:t>
      </w:r>
      <w:r w:rsidRPr="001A4414">
        <w:rPr>
          <w:rFonts w:ascii="Times New Roman" w:eastAsia="Times New Roman" w:hAnsi="Times New Roman"/>
          <w:i/>
          <w:sz w:val="24"/>
        </w:rPr>
        <w:t>Metode Penelitian.</w:t>
      </w:r>
      <w:r>
        <w:rPr>
          <w:rFonts w:ascii="Times New Roman" w:eastAsia="Times New Roman" w:hAnsi="Times New Roman"/>
          <w:i/>
          <w:sz w:val="24"/>
          <w:lang w:val="en-US"/>
        </w:rPr>
        <w:t xml:space="preserve"> </w:t>
      </w:r>
      <w:r w:rsidRPr="001A4414">
        <w:rPr>
          <w:rFonts w:ascii="Times New Roman" w:eastAsia="Times New Roman" w:hAnsi="Times New Roman"/>
          <w:sz w:val="24"/>
        </w:rPr>
        <w:t>Jakarta(ID)</w:t>
      </w:r>
      <w:r>
        <w:rPr>
          <w:rFonts w:ascii="Times New Roman" w:eastAsia="Times New Roman" w:hAnsi="Times New Roman"/>
          <w:sz w:val="24"/>
          <w:lang w:val="en-US"/>
        </w:rPr>
        <w:t xml:space="preserve"> </w:t>
      </w:r>
      <w:r w:rsidRPr="001A4414">
        <w:rPr>
          <w:rFonts w:ascii="Times New Roman" w:eastAsia="Times New Roman" w:hAnsi="Times New Roman"/>
          <w:sz w:val="24"/>
        </w:rPr>
        <w:t>:</w:t>
      </w:r>
      <w:r>
        <w:rPr>
          <w:rFonts w:ascii="Times New Roman" w:eastAsia="Times New Roman" w:hAnsi="Times New Roman"/>
          <w:sz w:val="24"/>
          <w:lang w:val="en-US"/>
        </w:rPr>
        <w:t xml:space="preserve"> </w:t>
      </w:r>
      <w:r w:rsidRPr="001A4414">
        <w:rPr>
          <w:rFonts w:ascii="Times New Roman" w:eastAsia="Times New Roman" w:hAnsi="Times New Roman"/>
          <w:sz w:val="24"/>
        </w:rPr>
        <w:t>Ghalia Indonesia Mangkunegara,</w:t>
      </w:r>
      <w:r>
        <w:rPr>
          <w:rFonts w:ascii="Times New Roman" w:eastAsia="Times New Roman" w:hAnsi="Times New Roman"/>
          <w:sz w:val="24"/>
          <w:lang w:val="en-US"/>
        </w:rPr>
        <w:t xml:space="preserve"> </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Prabu</w:t>
      </w:r>
      <w:r>
        <w:rPr>
          <w:rFonts w:ascii="Times New Roman" w:eastAsia="Times New Roman" w:hAnsi="Times New Roman"/>
          <w:sz w:val="24"/>
          <w:lang w:val="en-US"/>
        </w:rPr>
        <w:t>,</w:t>
      </w:r>
      <w:r w:rsidRPr="001A4414">
        <w:rPr>
          <w:rFonts w:ascii="Times New Roman" w:eastAsia="Times New Roman" w:hAnsi="Times New Roman"/>
          <w:sz w:val="24"/>
        </w:rPr>
        <w:t xml:space="preserve"> A.</w:t>
      </w:r>
      <w:r>
        <w:rPr>
          <w:rFonts w:ascii="Times New Roman" w:eastAsia="Times New Roman" w:hAnsi="Times New Roman"/>
          <w:sz w:val="24"/>
          <w:lang w:val="en-US"/>
        </w:rPr>
        <w:t xml:space="preserve"> </w:t>
      </w:r>
      <w:r w:rsidRPr="001A4414">
        <w:rPr>
          <w:rFonts w:ascii="Times New Roman" w:eastAsia="Times New Roman" w:hAnsi="Times New Roman"/>
          <w:sz w:val="24"/>
        </w:rPr>
        <w:t>2009.</w:t>
      </w:r>
      <w:r>
        <w:rPr>
          <w:rFonts w:ascii="Times New Roman" w:eastAsia="Times New Roman" w:hAnsi="Times New Roman"/>
          <w:sz w:val="24"/>
          <w:lang w:val="en-US"/>
        </w:rPr>
        <w:t xml:space="preserve"> </w:t>
      </w:r>
      <w:r w:rsidRPr="001A4414">
        <w:rPr>
          <w:rFonts w:ascii="Times New Roman" w:eastAsia="Times New Roman" w:hAnsi="Times New Roman"/>
          <w:i/>
          <w:sz w:val="24"/>
        </w:rPr>
        <w:t>Evaluasi Kinerja SDM</w:t>
      </w:r>
      <w:r w:rsidRPr="001A4414">
        <w:rPr>
          <w:rFonts w:ascii="Times New Roman" w:eastAsia="Times New Roman" w:hAnsi="Times New Roman"/>
          <w:sz w:val="24"/>
        </w:rPr>
        <w:t>.</w:t>
      </w:r>
      <w:r>
        <w:rPr>
          <w:rFonts w:ascii="Times New Roman" w:eastAsia="Times New Roman" w:hAnsi="Times New Roman"/>
          <w:sz w:val="24"/>
          <w:lang w:val="en-US"/>
        </w:rPr>
        <w:t xml:space="preserve"> </w:t>
      </w:r>
      <w:r w:rsidRPr="001A4414">
        <w:rPr>
          <w:rFonts w:ascii="Times New Roman" w:eastAsia="Times New Roman" w:hAnsi="Times New Roman"/>
          <w:sz w:val="24"/>
        </w:rPr>
        <w:t>Bandung</w:t>
      </w:r>
      <w:r>
        <w:rPr>
          <w:rFonts w:ascii="Times New Roman" w:eastAsia="Times New Roman" w:hAnsi="Times New Roman"/>
          <w:sz w:val="24"/>
          <w:lang w:val="en-US"/>
        </w:rPr>
        <w:t xml:space="preserve"> </w:t>
      </w:r>
      <w:r w:rsidRPr="001A4414">
        <w:rPr>
          <w:rFonts w:ascii="Times New Roman" w:eastAsia="Times New Roman" w:hAnsi="Times New Roman"/>
          <w:sz w:val="24"/>
        </w:rPr>
        <w:t>(ID): Refika</w:t>
      </w:r>
      <w:r>
        <w:rPr>
          <w:rFonts w:ascii="Times New Roman" w:eastAsia="Times New Roman" w:hAnsi="Times New Roman"/>
          <w:sz w:val="24"/>
          <w:lang w:val="en-US"/>
        </w:rPr>
        <w:t xml:space="preserve"> </w:t>
      </w:r>
      <w:r w:rsidRPr="001A4414">
        <w:rPr>
          <w:rFonts w:ascii="Times New Roman" w:eastAsia="Times New Roman" w:hAnsi="Times New Roman"/>
          <w:sz w:val="24"/>
        </w:rPr>
        <w:t>Aditama</w:t>
      </w:r>
    </w:p>
    <w:p w:rsidR="001A4414" w:rsidRPr="001A4414" w:rsidRDefault="001A4414" w:rsidP="001A4414">
      <w:pPr>
        <w:pStyle w:val="ListParagraph"/>
        <w:numPr>
          <w:ilvl w:val="0"/>
          <w:numId w:val="24"/>
        </w:numPr>
        <w:spacing w:after="0"/>
        <w:ind w:left="540" w:hanging="540"/>
        <w:jc w:val="both"/>
        <w:rPr>
          <w:rFonts w:ascii="Times New Roman" w:hAnsi="Times New Roman" w:cs="Times New Roman"/>
        </w:rPr>
      </w:pPr>
      <w:r w:rsidRPr="001A4414">
        <w:rPr>
          <w:rFonts w:ascii="Times New Roman" w:eastAsia="Times New Roman" w:hAnsi="Times New Roman"/>
          <w:sz w:val="24"/>
        </w:rPr>
        <w:t>Mangkunegara</w:t>
      </w:r>
      <w:r w:rsidRPr="001A4414">
        <w:rPr>
          <w:rFonts w:ascii="Times New Roman" w:eastAsia="Times New Roman" w:hAnsi="Times New Roman"/>
        </w:rPr>
        <w:t xml:space="preserve"> </w:t>
      </w:r>
      <w:r w:rsidRPr="001A4414">
        <w:rPr>
          <w:rFonts w:ascii="Times New Roman" w:eastAsia="Times New Roman" w:hAnsi="Times New Roman"/>
          <w:sz w:val="24"/>
        </w:rPr>
        <w:t>A</w:t>
      </w:r>
      <w:r>
        <w:rPr>
          <w:rFonts w:ascii="Times New Roman" w:eastAsia="Times New Roman" w:hAnsi="Times New Roman"/>
          <w:sz w:val="24"/>
          <w:lang w:val="en-US"/>
        </w:rPr>
        <w:t xml:space="preserve">. </w:t>
      </w:r>
      <w:r w:rsidRPr="001A4414">
        <w:rPr>
          <w:rFonts w:ascii="Times New Roman" w:eastAsia="Times New Roman" w:hAnsi="Times New Roman"/>
          <w:sz w:val="24"/>
        </w:rPr>
        <w:t>A.</w:t>
      </w:r>
      <w:r>
        <w:rPr>
          <w:rFonts w:ascii="Times New Roman" w:eastAsia="Times New Roman" w:hAnsi="Times New Roman"/>
          <w:sz w:val="24"/>
          <w:lang w:val="en-US"/>
        </w:rPr>
        <w:t xml:space="preserve"> </w:t>
      </w:r>
      <w:r w:rsidRPr="001A4414">
        <w:rPr>
          <w:rFonts w:ascii="Times New Roman" w:eastAsia="Times New Roman" w:hAnsi="Times New Roman"/>
          <w:sz w:val="24"/>
        </w:rPr>
        <w:t>2000.</w:t>
      </w:r>
      <w:r>
        <w:rPr>
          <w:rFonts w:ascii="Times New Roman" w:eastAsia="Times New Roman" w:hAnsi="Times New Roman"/>
          <w:sz w:val="24"/>
          <w:lang w:val="en-US"/>
        </w:rPr>
        <w:t xml:space="preserve"> </w:t>
      </w:r>
      <w:r w:rsidRPr="001A4414">
        <w:rPr>
          <w:rFonts w:ascii="Times New Roman" w:eastAsia="Times New Roman" w:hAnsi="Times New Roman"/>
          <w:i/>
          <w:sz w:val="24"/>
        </w:rPr>
        <w:t>Manajemen SumberDaya Manusia.</w:t>
      </w:r>
      <w:r>
        <w:rPr>
          <w:rFonts w:ascii="Times New Roman" w:eastAsia="Times New Roman" w:hAnsi="Times New Roman"/>
          <w:i/>
          <w:sz w:val="24"/>
          <w:lang w:val="en-US"/>
        </w:rPr>
        <w:t xml:space="preserve"> </w:t>
      </w:r>
      <w:r w:rsidRPr="001A4414">
        <w:rPr>
          <w:rFonts w:ascii="Times New Roman" w:eastAsia="Times New Roman" w:hAnsi="Times New Roman"/>
          <w:sz w:val="24"/>
        </w:rPr>
        <w:t>Bandung(ID): PT Remaja Rosdakarya</w:t>
      </w:r>
    </w:p>
    <w:p w:rsidR="001A4414" w:rsidRPr="003B6C4C" w:rsidRDefault="001A4414" w:rsidP="001A4414">
      <w:pPr>
        <w:pStyle w:val="ListParagraph"/>
        <w:numPr>
          <w:ilvl w:val="0"/>
          <w:numId w:val="24"/>
        </w:numPr>
        <w:spacing w:after="0"/>
        <w:ind w:left="540" w:hanging="540"/>
        <w:jc w:val="both"/>
        <w:rPr>
          <w:rFonts w:ascii="Times New Roman" w:hAnsi="Times New Roman" w:cs="Times New Roman"/>
        </w:rPr>
      </w:pPr>
      <w:r>
        <w:rPr>
          <w:rFonts w:ascii="Times New Roman" w:eastAsia="Times New Roman" w:hAnsi="Times New Roman"/>
          <w:sz w:val="24"/>
        </w:rPr>
        <w:t>Meitaningrum DA, Hardjanto I, Siswidiyanto.2014.</w:t>
      </w:r>
      <w:r>
        <w:rPr>
          <w:rFonts w:ascii="Times New Roman" w:eastAsia="Times New Roman" w:hAnsi="Times New Roman"/>
          <w:sz w:val="24"/>
          <w:lang w:val="en-US"/>
        </w:rPr>
        <w:t xml:space="preserve"> </w:t>
      </w:r>
      <w:r>
        <w:rPr>
          <w:rFonts w:ascii="Times New Roman" w:eastAsia="Times New Roman" w:hAnsi="Times New Roman"/>
          <w:sz w:val="24"/>
        </w:rPr>
        <w:t>Efektivitas Pendidikan dan Pelatihan Dalam Meningkatkan Kinerja Pegawai.</w:t>
      </w:r>
      <w:r>
        <w:rPr>
          <w:rFonts w:ascii="Times New Roman" w:eastAsia="Times New Roman" w:hAnsi="Times New Roman"/>
          <w:sz w:val="24"/>
          <w:lang w:val="en-US"/>
        </w:rPr>
        <w:t xml:space="preserve"> </w:t>
      </w:r>
      <w:r w:rsidRPr="00CC4E02">
        <w:rPr>
          <w:rFonts w:ascii="Times New Roman" w:eastAsia="Times New Roman" w:hAnsi="Times New Roman"/>
          <w:i/>
          <w:sz w:val="24"/>
        </w:rPr>
        <w:t>Jurnal Administrasi Publik.</w:t>
      </w:r>
      <w:r>
        <w:rPr>
          <w:rFonts w:ascii="Times New Roman" w:eastAsia="Times New Roman" w:hAnsi="Times New Roman"/>
          <w:sz w:val="24"/>
          <w:lang w:val="en-US"/>
        </w:rPr>
        <w:t xml:space="preserve"> </w:t>
      </w:r>
      <w:r>
        <w:rPr>
          <w:rFonts w:ascii="Times New Roman" w:eastAsia="Times New Roman" w:hAnsi="Times New Roman"/>
          <w:sz w:val="24"/>
        </w:rPr>
        <w:t>3(1):192-199</w:t>
      </w:r>
    </w:p>
    <w:p w:rsidR="00A55FAD" w:rsidRPr="00A55FAD" w:rsidRDefault="00A55FAD" w:rsidP="00A55FAD">
      <w:pPr>
        <w:spacing w:after="0"/>
        <w:jc w:val="both"/>
        <w:rPr>
          <w:rFonts w:ascii="Times New Roman" w:hAnsi="Times New Roman"/>
          <w:b/>
          <w:lang w:val="en-US"/>
        </w:rPr>
      </w:pPr>
    </w:p>
    <w:p w:rsidR="00F547B1" w:rsidRPr="001B54CE" w:rsidRDefault="00F547B1" w:rsidP="00677B68">
      <w:pPr>
        <w:pStyle w:val="Default"/>
        <w:jc w:val="both"/>
        <w:rPr>
          <w:lang w:val="en-US"/>
        </w:rPr>
      </w:pPr>
    </w:p>
    <w:sectPr w:rsidR="00F547B1" w:rsidRPr="001B54CE"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E6" w:rsidRDefault="003268E6" w:rsidP="00BD3DF2">
      <w:pPr>
        <w:spacing w:after="0" w:line="240" w:lineRule="auto"/>
      </w:pPr>
      <w:r>
        <w:separator/>
      </w:r>
    </w:p>
  </w:endnote>
  <w:endnote w:type="continuationSeparator" w:id="0">
    <w:p w:rsidR="003268E6" w:rsidRDefault="003268E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07519440"/>
      <w:docPartObj>
        <w:docPartGallery w:val="Page Numbers (Bottom of Page)"/>
        <w:docPartUnique/>
      </w:docPartObj>
    </w:sdtPr>
    <w:sdtEndPr>
      <w:rPr>
        <w:noProof/>
      </w:rPr>
    </w:sdtEndPr>
    <w:sdtContent>
      <w:p w:rsidR="002909D0" w:rsidRPr="002909D0" w:rsidRDefault="002909D0" w:rsidP="002909D0">
        <w:pPr>
          <w:pStyle w:val="Footer"/>
          <w:rPr>
            <w:rFonts w:ascii="Times New Roman" w:hAnsi="Times New Roman" w:cs="Times New Roman"/>
            <w:sz w:val="24"/>
            <w:szCs w:val="24"/>
          </w:rPr>
        </w:pPr>
        <w:r w:rsidRPr="002909D0">
          <w:rPr>
            <w:rFonts w:ascii="Times New Roman" w:hAnsi="Times New Roman" w:cs="Times New Roman"/>
            <w:sz w:val="24"/>
            <w:szCs w:val="24"/>
            <w:lang w:val="en-US"/>
          </w:rPr>
          <w:t>Vol. 1, No. 1, September 2019</w:t>
        </w:r>
        <w:r w:rsidRPr="002909D0">
          <w:rPr>
            <w:rFonts w:ascii="Times New Roman" w:hAnsi="Times New Roman" w:cs="Times New Roman"/>
            <w:sz w:val="24"/>
            <w:szCs w:val="24"/>
            <w:lang w:val="en-US"/>
          </w:rPr>
          <w:tab/>
        </w:r>
        <w:r w:rsidRPr="002909D0">
          <w:rPr>
            <w:rFonts w:ascii="Times New Roman" w:hAnsi="Times New Roman" w:cs="Times New Roman"/>
            <w:sz w:val="24"/>
            <w:szCs w:val="24"/>
            <w:lang w:val="en-US"/>
          </w:rPr>
          <w:tab/>
        </w:r>
        <w:r w:rsidRPr="002909D0">
          <w:rPr>
            <w:rFonts w:ascii="Times New Roman" w:hAnsi="Times New Roman" w:cs="Times New Roman"/>
            <w:sz w:val="24"/>
            <w:szCs w:val="24"/>
            <w:lang w:val="en-US"/>
          </w:rPr>
          <w:tab/>
        </w:r>
        <w:r w:rsidRPr="002909D0">
          <w:rPr>
            <w:rFonts w:ascii="Times New Roman" w:hAnsi="Times New Roman" w:cs="Times New Roman"/>
            <w:sz w:val="24"/>
            <w:szCs w:val="24"/>
          </w:rPr>
          <w:fldChar w:fldCharType="begin"/>
        </w:r>
        <w:r w:rsidRPr="002909D0">
          <w:rPr>
            <w:rFonts w:ascii="Times New Roman" w:hAnsi="Times New Roman" w:cs="Times New Roman"/>
            <w:sz w:val="24"/>
            <w:szCs w:val="24"/>
          </w:rPr>
          <w:instrText xml:space="preserve"> PAGE   \* MERGEFORMAT </w:instrText>
        </w:r>
        <w:r w:rsidRPr="002909D0">
          <w:rPr>
            <w:rFonts w:ascii="Times New Roman" w:hAnsi="Times New Roman" w:cs="Times New Roman"/>
            <w:sz w:val="24"/>
            <w:szCs w:val="24"/>
          </w:rPr>
          <w:fldChar w:fldCharType="separate"/>
        </w:r>
        <w:r w:rsidR="00492479">
          <w:rPr>
            <w:rFonts w:ascii="Times New Roman" w:hAnsi="Times New Roman" w:cs="Times New Roman"/>
            <w:noProof/>
            <w:sz w:val="24"/>
            <w:szCs w:val="24"/>
          </w:rPr>
          <w:t>9</w:t>
        </w:r>
        <w:r w:rsidRPr="002909D0">
          <w:rPr>
            <w:rFonts w:ascii="Times New Roman" w:hAnsi="Times New Roman" w:cs="Times New Roman"/>
            <w:noProof/>
            <w:sz w:val="24"/>
            <w:szCs w:val="24"/>
          </w:rPr>
          <w:fldChar w:fldCharType="end"/>
        </w:r>
      </w:p>
    </w:sdtContent>
  </w:sdt>
  <w:p w:rsidR="002909D0" w:rsidRPr="002909D0" w:rsidRDefault="002909D0"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E6" w:rsidRDefault="003268E6" w:rsidP="00BD3DF2">
      <w:pPr>
        <w:spacing w:after="0" w:line="240" w:lineRule="auto"/>
      </w:pPr>
      <w:r>
        <w:separator/>
      </w:r>
    </w:p>
  </w:footnote>
  <w:footnote w:type="continuationSeparator" w:id="0">
    <w:p w:rsidR="003268E6" w:rsidRDefault="003268E6"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D0" w:rsidRPr="002909D0" w:rsidRDefault="002909D0" w:rsidP="002909D0">
    <w:pPr>
      <w:pStyle w:val="Header"/>
      <w:jc w:val="center"/>
      <w:rPr>
        <w:rFonts w:ascii="Times New Roman" w:hAnsi="Times New Roman" w:cs="Times New Roman"/>
        <w:sz w:val="24"/>
        <w:szCs w:val="24"/>
      </w:rPr>
    </w:pPr>
    <w:hyperlink r:id="rId1" w:history="1">
      <w:r w:rsidRPr="002909D0">
        <w:rPr>
          <w:rStyle w:val="Hyperlink"/>
          <w:rFonts w:ascii="Times New Roman" w:hAnsi="Times New Roman" w:cs="Times New Roman"/>
          <w:sz w:val="24"/>
          <w:szCs w:val="24"/>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4"/>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77377C4"/>
    <w:multiLevelType w:val="hybridMultilevel"/>
    <w:tmpl w:val="D93431DC"/>
    <w:lvl w:ilvl="0" w:tplc="03E2623A">
      <w:start w:val="1"/>
      <w:numFmt w:val="decimal"/>
      <w:lvlText w:val="%1."/>
      <w:lvlJc w:val="left"/>
      <w:pPr>
        <w:ind w:left="0" w:hanging="360"/>
      </w:pPr>
    </w:lvl>
    <w:lvl w:ilvl="1" w:tplc="04210019">
      <w:start w:val="1"/>
      <w:numFmt w:val="lowerLetter"/>
      <w:lvlText w:val="%2."/>
      <w:lvlJc w:val="left"/>
      <w:pPr>
        <w:ind w:left="720" w:hanging="360"/>
      </w:pPr>
    </w:lvl>
    <w:lvl w:ilvl="2" w:tplc="0421001B">
      <w:start w:val="1"/>
      <w:numFmt w:val="lowerRoman"/>
      <w:lvlText w:val="%3."/>
      <w:lvlJc w:val="right"/>
      <w:pPr>
        <w:ind w:left="1440" w:hanging="180"/>
      </w:pPr>
    </w:lvl>
    <w:lvl w:ilvl="3" w:tplc="0421000F">
      <w:start w:val="1"/>
      <w:numFmt w:val="decimal"/>
      <w:lvlText w:val="%4."/>
      <w:lvlJc w:val="left"/>
      <w:pPr>
        <w:ind w:left="2160" w:hanging="360"/>
      </w:pPr>
    </w:lvl>
    <w:lvl w:ilvl="4" w:tplc="04210019">
      <w:start w:val="1"/>
      <w:numFmt w:val="lowerLetter"/>
      <w:lvlText w:val="%5."/>
      <w:lvlJc w:val="left"/>
      <w:pPr>
        <w:ind w:left="2880" w:hanging="360"/>
      </w:pPr>
    </w:lvl>
    <w:lvl w:ilvl="5" w:tplc="0421001B">
      <w:start w:val="1"/>
      <w:numFmt w:val="lowerRoman"/>
      <w:lvlText w:val="%6."/>
      <w:lvlJc w:val="right"/>
      <w:pPr>
        <w:ind w:left="3600" w:hanging="180"/>
      </w:pPr>
    </w:lvl>
    <w:lvl w:ilvl="6" w:tplc="0421000F">
      <w:start w:val="1"/>
      <w:numFmt w:val="decimal"/>
      <w:lvlText w:val="%7."/>
      <w:lvlJc w:val="left"/>
      <w:pPr>
        <w:ind w:left="4320" w:hanging="360"/>
      </w:pPr>
    </w:lvl>
    <w:lvl w:ilvl="7" w:tplc="04210019">
      <w:start w:val="1"/>
      <w:numFmt w:val="lowerLetter"/>
      <w:lvlText w:val="%8."/>
      <w:lvlJc w:val="left"/>
      <w:pPr>
        <w:ind w:left="5040" w:hanging="360"/>
      </w:pPr>
    </w:lvl>
    <w:lvl w:ilvl="8" w:tplc="0421001B">
      <w:start w:val="1"/>
      <w:numFmt w:val="lowerRoman"/>
      <w:lvlText w:val="%9."/>
      <w:lvlJc w:val="right"/>
      <w:pPr>
        <w:ind w:left="5760" w:hanging="180"/>
      </w:pPr>
    </w:lvl>
  </w:abstractNum>
  <w:abstractNum w:abstractNumId="4" w15:restartNumberingAfterBreak="0">
    <w:nsid w:val="11CC723D"/>
    <w:multiLevelType w:val="hybridMultilevel"/>
    <w:tmpl w:val="AD1C8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D69C2"/>
    <w:multiLevelType w:val="hybridMultilevel"/>
    <w:tmpl w:val="E2F2D8CC"/>
    <w:lvl w:ilvl="0" w:tplc="7158A6E2">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C3A639A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E70C6"/>
    <w:multiLevelType w:val="hybridMultilevel"/>
    <w:tmpl w:val="A204DA32"/>
    <w:lvl w:ilvl="0" w:tplc="CCF685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8F46102"/>
    <w:multiLevelType w:val="hybridMultilevel"/>
    <w:tmpl w:val="C71AD152"/>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9" w15:restartNumberingAfterBreak="0">
    <w:nsid w:val="2A151172"/>
    <w:multiLevelType w:val="hybridMultilevel"/>
    <w:tmpl w:val="F94A2802"/>
    <w:lvl w:ilvl="0" w:tplc="04210019">
      <w:start w:val="1"/>
      <w:numFmt w:val="lowerLetter"/>
      <w:lvlText w:val="%1."/>
      <w:lvlJc w:val="left"/>
      <w:pPr>
        <w:ind w:left="2138" w:hanging="360"/>
      </w:pPr>
    </w:lvl>
    <w:lvl w:ilvl="1" w:tplc="5C626EE2">
      <w:start w:val="1"/>
      <w:numFmt w:val="lowerLetter"/>
      <w:lvlText w:val="%2."/>
      <w:lvlJc w:val="left"/>
      <w:pPr>
        <w:ind w:left="2858" w:hanging="360"/>
      </w:pPr>
      <w:rPr>
        <w:rFonts w:ascii="Times New Roman" w:eastAsia="Times New Roman"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0" w15:restartNumberingAfterBreak="0">
    <w:nsid w:val="2C532B46"/>
    <w:multiLevelType w:val="hybridMultilevel"/>
    <w:tmpl w:val="854E8872"/>
    <w:lvl w:ilvl="0" w:tplc="6F64E980">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1" w15:restartNumberingAfterBreak="0">
    <w:nsid w:val="2C88294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B1C3D"/>
    <w:multiLevelType w:val="hybridMultilevel"/>
    <w:tmpl w:val="14EE6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947AC"/>
    <w:multiLevelType w:val="hybridMultilevel"/>
    <w:tmpl w:val="03B8E774"/>
    <w:lvl w:ilvl="0" w:tplc="7874885E">
      <w:start w:val="1"/>
      <w:numFmt w:val="decimal"/>
      <w:lvlText w:val="%1."/>
      <w:lvlJc w:val="left"/>
      <w:pPr>
        <w:ind w:left="-918" w:hanging="360"/>
      </w:pPr>
      <w:rPr>
        <w:rFonts w:hint="default"/>
      </w:rPr>
    </w:lvl>
    <w:lvl w:ilvl="1" w:tplc="04210019" w:tentative="1">
      <w:start w:val="1"/>
      <w:numFmt w:val="lowerLetter"/>
      <w:lvlText w:val="%2."/>
      <w:lvlJc w:val="left"/>
      <w:pPr>
        <w:ind w:left="-198" w:hanging="360"/>
      </w:pPr>
    </w:lvl>
    <w:lvl w:ilvl="2" w:tplc="0421001B" w:tentative="1">
      <w:start w:val="1"/>
      <w:numFmt w:val="lowerRoman"/>
      <w:lvlText w:val="%3."/>
      <w:lvlJc w:val="right"/>
      <w:pPr>
        <w:ind w:left="522" w:hanging="180"/>
      </w:pPr>
    </w:lvl>
    <w:lvl w:ilvl="3" w:tplc="0421000F" w:tentative="1">
      <w:start w:val="1"/>
      <w:numFmt w:val="decimal"/>
      <w:lvlText w:val="%4."/>
      <w:lvlJc w:val="left"/>
      <w:pPr>
        <w:ind w:left="1242" w:hanging="360"/>
      </w:pPr>
    </w:lvl>
    <w:lvl w:ilvl="4" w:tplc="04210019" w:tentative="1">
      <w:start w:val="1"/>
      <w:numFmt w:val="lowerLetter"/>
      <w:lvlText w:val="%5."/>
      <w:lvlJc w:val="left"/>
      <w:pPr>
        <w:ind w:left="1962" w:hanging="360"/>
      </w:pPr>
    </w:lvl>
    <w:lvl w:ilvl="5" w:tplc="0421001B" w:tentative="1">
      <w:start w:val="1"/>
      <w:numFmt w:val="lowerRoman"/>
      <w:lvlText w:val="%6."/>
      <w:lvlJc w:val="right"/>
      <w:pPr>
        <w:ind w:left="2682" w:hanging="180"/>
      </w:pPr>
    </w:lvl>
    <w:lvl w:ilvl="6" w:tplc="0421000F" w:tentative="1">
      <w:start w:val="1"/>
      <w:numFmt w:val="decimal"/>
      <w:lvlText w:val="%7."/>
      <w:lvlJc w:val="left"/>
      <w:pPr>
        <w:ind w:left="3402" w:hanging="360"/>
      </w:pPr>
    </w:lvl>
    <w:lvl w:ilvl="7" w:tplc="04210019" w:tentative="1">
      <w:start w:val="1"/>
      <w:numFmt w:val="lowerLetter"/>
      <w:lvlText w:val="%8."/>
      <w:lvlJc w:val="left"/>
      <w:pPr>
        <w:ind w:left="4122" w:hanging="360"/>
      </w:pPr>
    </w:lvl>
    <w:lvl w:ilvl="8" w:tplc="0421001B" w:tentative="1">
      <w:start w:val="1"/>
      <w:numFmt w:val="lowerRoman"/>
      <w:lvlText w:val="%9."/>
      <w:lvlJc w:val="right"/>
      <w:pPr>
        <w:ind w:left="4842" w:hanging="180"/>
      </w:pPr>
    </w:lvl>
  </w:abstractNum>
  <w:abstractNum w:abstractNumId="14" w15:restartNumberingAfterBreak="0">
    <w:nsid w:val="42B01295"/>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A565C"/>
    <w:multiLevelType w:val="hybridMultilevel"/>
    <w:tmpl w:val="BD1EDF1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6" w15:restartNumberingAfterBreak="0">
    <w:nsid w:val="44B75A76"/>
    <w:multiLevelType w:val="hybridMultilevel"/>
    <w:tmpl w:val="6A466DBA"/>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7" w15:restartNumberingAfterBreak="0">
    <w:nsid w:val="4F176B8F"/>
    <w:multiLevelType w:val="hybridMultilevel"/>
    <w:tmpl w:val="4290F1B4"/>
    <w:lvl w:ilvl="0" w:tplc="04210019">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8" w15:restartNumberingAfterBreak="0">
    <w:nsid w:val="4F3D18DE"/>
    <w:multiLevelType w:val="hybridMultilevel"/>
    <w:tmpl w:val="7F767076"/>
    <w:lvl w:ilvl="0" w:tplc="04210019">
      <w:start w:val="1"/>
      <w:numFmt w:val="lowerLetter"/>
      <w:lvlText w:val="%1."/>
      <w:lvlJc w:val="left"/>
      <w:pPr>
        <w:ind w:left="2138" w:hanging="360"/>
      </w:pPr>
    </w:lvl>
    <w:lvl w:ilvl="1" w:tplc="04210019">
      <w:start w:val="1"/>
      <w:numFmt w:val="lowerLetter"/>
      <w:lvlText w:val="%2."/>
      <w:lvlJc w:val="left"/>
      <w:pPr>
        <w:ind w:left="3653" w:hanging="1155"/>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9" w15:restartNumberingAfterBreak="0">
    <w:nsid w:val="513F366D"/>
    <w:multiLevelType w:val="hybridMultilevel"/>
    <w:tmpl w:val="1DACCAF8"/>
    <w:lvl w:ilvl="0" w:tplc="38090017">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1737B8B"/>
    <w:multiLevelType w:val="hybridMultilevel"/>
    <w:tmpl w:val="10A6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27F10"/>
    <w:multiLevelType w:val="hybridMultilevel"/>
    <w:tmpl w:val="225E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E452C"/>
    <w:multiLevelType w:val="hybridMultilevel"/>
    <w:tmpl w:val="750CB564"/>
    <w:lvl w:ilvl="0" w:tplc="A7225918">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15:restartNumberingAfterBreak="0">
    <w:nsid w:val="5F2C63B7"/>
    <w:multiLevelType w:val="multilevel"/>
    <w:tmpl w:val="FECA3C28"/>
    <w:lvl w:ilvl="0">
      <w:start w:val="1"/>
      <w:numFmt w:val="decimal"/>
      <w:lvlText w:val="%1."/>
      <w:lvlJc w:val="left"/>
      <w:pPr>
        <w:ind w:left="734" w:hanging="360"/>
      </w:pPr>
      <w:rPr>
        <w:rFonts w:hint="default"/>
        <w:b w:val="0"/>
      </w:rPr>
    </w:lvl>
    <w:lvl w:ilvl="1">
      <w:start w:val="4"/>
      <w:numFmt w:val="decimal"/>
      <w:isLgl/>
      <w:lvlText w:val="%1.%2"/>
      <w:lvlJc w:val="left"/>
      <w:pPr>
        <w:ind w:left="786" w:hanging="360"/>
      </w:pPr>
      <w:rPr>
        <w:rFonts w:hint="default"/>
      </w:rPr>
    </w:lvl>
    <w:lvl w:ilvl="2">
      <w:start w:val="1"/>
      <w:numFmt w:val="decimal"/>
      <w:isLgl/>
      <w:lvlText w:val="%1.%2.%3"/>
      <w:lvlJc w:val="left"/>
      <w:pPr>
        <w:ind w:left="1198"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1714"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230" w:hanging="1440"/>
      </w:pPr>
      <w:rPr>
        <w:rFonts w:hint="default"/>
      </w:rPr>
    </w:lvl>
  </w:abstractNum>
  <w:abstractNum w:abstractNumId="25" w15:restartNumberingAfterBreak="0">
    <w:nsid w:val="64304BFC"/>
    <w:multiLevelType w:val="hybridMultilevel"/>
    <w:tmpl w:val="0DB07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65A02"/>
    <w:multiLevelType w:val="hybridMultilevel"/>
    <w:tmpl w:val="8D2669A8"/>
    <w:lvl w:ilvl="0" w:tplc="EE12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E5F87"/>
    <w:multiLevelType w:val="multilevel"/>
    <w:tmpl w:val="1F14A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D44FBD"/>
    <w:multiLevelType w:val="hybridMultilevel"/>
    <w:tmpl w:val="8CE6D278"/>
    <w:lvl w:ilvl="0" w:tplc="0421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6E2F5F1B"/>
    <w:multiLevelType w:val="hybridMultilevel"/>
    <w:tmpl w:val="A2123C20"/>
    <w:lvl w:ilvl="0" w:tplc="04210011">
      <w:start w:val="1"/>
      <w:numFmt w:val="decimal"/>
      <w:lvlText w:val="%1)"/>
      <w:lvlJc w:val="left"/>
      <w:pPr>
        <w:ind w:left="2138" w:hanging="360"/>
      </w:pPr>
    </w:lvl>
    <w:lvl w:ilvl="1" w:tplc="04210011">
      <w:start w:val="1"/>
      <w:numFmt w:val="decimal"/>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0" w15:restartNumberingAfterBreak="0">
    <w:nsid w:val="702E706E"/>
    <w:multiLevelType w:val="hybridMultilevel"/>
    <w:tmpl w:val="EF62312E"/>
    <w:lvl w:ilvl="0" w:tplc="657E08CC">
      <w:start w:val="2"/>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41D19"/>
    <w:multiLevelType w:val="hybridMultilevel"/>
    <w:tmpl w:val="C31ED030"/>
    <w:lvl w:ilvl="0" w:tplc="280E14EA">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2" w15:restartNumberingAfterBreak="0">
    <w:nsid w:val="7DA625CC"/>
    <w:multiLevelType w:val="hybridMultilevel"/>
    <w:tmpl w:val="DF426494"/>
    <w:lvl w:ilvl="0" w:tplc="04210011">
      <w:start w:val="1"/>
      <w:numFmt w:val="decimal"/>
      <w:lvlText w:val="%1)"/>
      <w:lvlJc w:val="left"/>
      <w:pPr>
        <w:ind w:left="2138" w:hanging="360"/>
      </w:pPr>
    </w:lvl>
    <w:lvl w:ilvl="1" w:tplc="18FA6E16">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23"/>
  </w:num>
  <w:num w:numId="2">
    <w:abstractNumId w:val="7"/>
  </w:num>
  <w:num w:numId="3">
    <w:abstractNumId w:val="2"/>
  </w:num>
  <w:num w:numId="4">
    <w:abstractNumId w:val="24"/>
  </w:num>
  <w:num w:numId="5">
    <w:abstractNumId w:val="2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0"/>
  </w:num>
  <w:num w:numId="23">
    <w:abstractNumId w:val="4"/>
  </w:num>
  <w:num w:numId="24">
    <w:abstractNumId w:val="26"/>
  </w:num>
  <w:num w:numId="25">
    <w:abstractNumId w:val="1"/>
  </w:num>
  <w:num w:numId="26">
    <w:abstractNumId w:val="6"/>
  </w:num>
  <w:num w:numId="27">
    <w:abstractNumId w:val="12"/>
  </w:num>
  <w:num w:numId="28">
    <w:abstractNumId w:val="25"/>
  </w:num>
  <w:num w:numId="29">
    <w:abstractNumId w:val="11"/>
  </w:num>
  <w:num w:numId="30">
    <w:abstractNumId w:val="14"/>
  </w:num>
  <w:num w:numId="31">
    <w:abstractNumId w:val="20"/>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55AD8"/>
    <w:rsid w:val="00055F35"/>
    <w:rsid w:val="00062D9C"/>
    <w:rsid w:val="0006330A"/>
    <w:rsid w:val="00071394"/>
    <w:rsid w:val="000767AC"/>
    <w:rsid w:val="00082A9E"/>
    <w:rsid w:val="00082B02"/>
    <w:rsid w:val="000875EF"/>
    <w:rsid w:val="000973D1"/>
    <w:rsid w:val="000A0A9E"/>
    <w:rsid w:val="000A468B"/>
    <w:rsid w:val="000B2834"/>
    <w:rsid w:val="000B2B37"/>
    <w:rsid w:val="000C17E4"/>
    <w:rsid w:val="000C31DF"/>
    <w:rsid w:val="000C5A7E"/>
    <w:rsid w:val="000C6E91"/>
    <w:rsid w:val="000D0AC6"/>
    <w:rsid w:val="000D6700"/>
    <w:rsid w:val="000E0FBB"/>
    <w:rsid w:val="000E5468"/>
    <w:rsid w:val="000E5FB5"/>
    <w:rsid w:val="000E6927"/>
    <w:rsid w:val="000F4760"/>
    <w:rsid w:val="001221B0"/>
    <w:rsid w:val="0014123F"/>
    <w:rsid w:val="00144352"/>
    <w:rsid w:val="00155FE5"/>
    <w:rsid w:val="00166D83"/>
    <w:rsid w:val="00167A7E"/>
    <w:rsid w:val="00167ABC"/>
    <w:rsid w:val="001807B9"/>
    <w:rsid w:val="0018773B"/>
    <w:rsid w:val="00190E60"/>
    <w:rsid w:val="001A00C2"/>
    <w:rsid w:val="001A4414"/>
    <w:rsid w:val="001B28B7"/>
    <w:rsid w:val="001B4711"/>
    <w:rsid w:val="001B54CE"/>
    <w:rsid w:val="001C79A0"/>
    <w:rsid w:val="001F2277"/>
    <w:rsid w:val="00214148"/>
    <w:rsid w:val="00216BEC"/>
    <w:rsid w:val="0023056D"/>
    <w:rsid w:val="00231CEA"/>
    <w:rsid w:val="0023691F"/>
    <w:rsid w:val="0024363E"/>
    <w:rsid w:val="00247F0A"/>
    <w:rsid w:val="0025468B"/>
    <w:rsid w:val="002577B5"/>
    <w:rsid w:val="00260B8B"/>
    <w:rsid w:val="00263DD8"/>
    <w:rsid w:val="00264A93"/>
    <w:rsid w:val="002669CF"/>
    <w:rsid w:val="00271F35"/>
    <w:rsid w:val="00275DB3"/>
    <w:rsid w:val="00280FA7"/>
    <w:rsid w:val="0028260A"/>
    <w:rsid w:val="002909D0"/>
    <w:rsid w:val="002930A1"/>
    <w:rsid w:val="00295877"/>
    <w:rsid w:val="002A4BDD"/>
    <w:rsid w:val="002A73E1"/>
    <w:rsid w:val="002B31E0"/>
    <w:rsid w:val="002D5658"/>
    <w:rsid w:val="002E4FF9"/>
    <w:rsid w:val="002E65A6"/>
    <w:rsid w:val="002F11B1"/>
    <w:rsid w:val="002F1521"/>
    <w:rsid w:val="002F79EA"/>
    <w:rsid w:val="00301DC3"/>
    <w:rsid w:val="0030438B"/>
    <w:rsid w:val="00314187"/>
    <w:rsid w:val="00320BB1"/>
    <w:rsid w:val="003268E6"/>
    <w:rsid w:val="0033714C"/>
    <w:rsid w:val="00337E4A"/>
    <w:rsid w:val="00340A79"/>
    <w:rsid w:val="00347651"/>
    <w:rsid w:val="0035032A"/>
    <w:rsid w:val="003558AA"/>
    <w:rsid w:val="00356455"/>
    <w:rsid w:val="003657D6"/>
    <w:rsid w:val="003720CD"/>
    <w:rsid w:val="00381098"/>
    <w:rsid w:val="00392AB0"/>
    <w:rsid w:val="003B6C4C"/>
    <w:rsid w:val="003C5E0E"/>
    <w:rsid w:val="003C5F8F"/>
    <w:rsid w:val="003D1666"/>
    <w:rsid w:val="003E2B1F"/>
    <w:rsid w:val="003E52DF"/>
    <w:rsid w:val="004129A8"/>
    <w:rsid w:val="0042090F"/>
    <w:rsid w:val="00437AF3"/>
    <w:rsid w:val="0044245E"/>
    <w:rsid w:val="004428A8"/>
    <w:rsid w:val="004511E0"/>
    <w:rsid w:val="0045526D"/>
    <w:rsid w:val="00461241"/>
    <w:rsid w:val="004624F0"/>
    <w:rsid w:val="00470564"/>
    <w:rsid w:val="004714EA"/>
    <w:rsid w:val="00472FE4"/>
    <w:rsid w:val="00473FBF"/>
    <w:rsid w:val="00482F54"/>
    <w:rsid w:val="00492479"/>
    <w:rsid w:val="0049261B"/>
    <w:rsid w:val="004A318B"/>
    <w:rsid w:val="004B27FD"/>
    <w:rsid w:val="004B2F9C"/>
    <w:rsid w:val="004C1D50"/>
    <w:rsid w:val="004D666F"/>
    <w:rsid w:val="004E38A0"/>
    <w:rsid w:val="004F1EE5"/>
    <w:rsid w:val="004F7229"/>
    <w:rsid w:val="00531A04"/>
    <w:rsid w:val="00540F9F"/>
    <w:rsid w:val="00547FE4"/>
    <w:rsid w:val="00550EA6"/>
    <w:rsid w:val="005528B9"/>
    <w:rsid w:val="00553141"/>
    <w:rsid w:val="0055783F"/>
    <w:rsid w:val="0057188F"/>
    <w:rsid w:val="00582658"/>
    <w:rsid w:val="005831E4"/>
    <w:rsid w:val="00583700"/>
    <w:rsid w:val="005A55E7"/>
    <w:rsid w:val="005A6AE2"/>
    <w:rsid w:val="005B6D02"/>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68BF"/>
    <w:rsid w:val="00667D55"/>
    <w:rsid w:val="006709DA"/>
    <w:rsid w:val="00677B68"/>
    <w:rsid w:val="006A1EA6"/>
    <w:rsid w:val="006A33A6"/>
    <w:rsid w:val="006A7499"/>
    <w:rsid w:val="006B0E27"/>
    <w:rsid w:val="006B629D"/>
    <w:rsid w:val="006C0EA8"/>
    <w:rsid w:val="006C3019"/>
    <w:rsid w:val="006D6D19"/>
    <w:rsid w:val="006E3D96"/>
    <w:rsid w:val="006E7C35"/>
    <w:rsid w:val="00704C1A"/>
    <w:rsid w:val="00712E82"/>
    <w:rsid w:val="007223D5"/>
    <w:rsid w:val="00724ED7"/>
    <w:rsid w:val="00731E10"/>
    <w:rsid w:val="00734DF0"/>
    <w:rsid w:val="00736793"/>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800930"/>
    <w:rsid w:val="00804EAB"/>
    <w:rsid w:val="008055A0"/>
    <w:rsid w:val="00806E1F"/>
    <w:rsid w:val="00815747"/>
    <w:rsid w:val="00817E71"/>
    <w:rsid w:val="008267F9"/>
    <w:rsid w:val="008318D9"/>
    <w:rsid w:val="00834F89"/>
    <w:rsid w:val="00840D10"/>
    <w:rsid w:val="00855D22"/>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D2C"/>
    <w:rsid w:val="008F64C0"/>
    <w:rsid w:val="009079AB"/>
    <w:rsid w:val="00930B95"/>
    <w:rsid w:val="009339A0"/>
    <w:rsid w:val="00933C05"/>
    <w:rsid w:val="009378B9"/>
    <w:rsid w:val="00952223"/>
    <w:rsid w:val="009657B5"/>
    <w:rsid w:val="00983018"/>
    <w:rsid w:val="0098476B"/>
    <w:rsid w:val="0098710F"/>
    <w:rsid w:val="009A679D"/>
    <w:rsid w:val="009B12C5"/>
    <w:rsid w:val="009B1B0D"/>
    <w:rsid w:val="009B1F3D"/>
    <w:rsid w:val="009B4398"/>
    <w:rsid w:val="009B7EFE"/>
    <w:rsid w:val="009C0371"/>
    <w:rsid w:val="009C13E5"/>
    <w:rsid w:val="009C4BE4"/>
    <w:rsid w:val="009D6FB2"/>
    <w:rsid w:val="009E0814"/>
    <w:rsid w:val="009E5EC9"/>
    <w:rsid w:val="00A03D71"/>
    <w:rsid w:val="00A214E1"/>
    <w:rsid w:val="00A37C6F"/>
    <w:rsid w:val="00A4468C"/>
    <w:rsid w:val="00A551B7"/>
    <w:rsid w:val="00A55FAD"/>
    <w:rsid w:val="00A618F9"/>
    <w:rsid w:val="00A7430C"/>
    <w:rsid w:val="00A7534E"/>
    <w:rsid w:val="00A903A0"/>
    <w:rsid w:val="00AA4294"/>
    <w:rsid w:val="00AA6692"/>
    <w:rsid w:val="00AA671B"/>
    <w:rsid w:val="00AC532E"/>
    <w:rsid w:val="00AD2F55"/>
    <w:rsid w:val="00AD2F99"/>
    <w:rsid w:val="00AF5ED5"/>
    <w:rsid w:val="00AF623A"/>
    <w:rsid w:val="00B03EFF"/>
    <w:rsid w:val="00B0553E"/>
    <w:rsid w:val="00B17B74"/>
    <w:rsid w:val="00B21838"/>
    <w:rsid w:val="00B243EA"/>
    <w:rsid w:val="00B249C9"/>
    <w:rsid w:val="00B3034B"/>
    <w:rsid w:val="00B32269"/>
    <w:rsid w:val="00B329CF"/>
    <w:rsid w:val="00B5153F"/>
    <w:rsid w:val="00B53B02"/>
    <w:rsid w:val="00B54086"/>
    <w:rsid w:val="00B57E80"/>
    <w:rsid w:val="00B66A6B"/>
    <w:rsid w:val="00B675B5"/>
    <w:rsid w:val="00B71E3A"/>
    <w:rsid w:val="00B81A52"/>
    <w:rsid w:val="00B81D9E"/>
    <w:rsid w:val="00BA1FD2"/>
    <w:rsid w:val="00BC2F62"/>
    <w:rsid w:val="00BC75CA"/>
    <w:rsid w:val="00BD3DF2"/>
    <w:rsid w:val="00BE3D75"/>
    <w:rsid w:val="00BF352D"/>
    <w:rsid w:val="00BF3A9D"/>
    <w:rsid w:val="00C050E6"/>
    <w:rsid w:val="00C05853"/>
    <w:rsid w:val="00C05CA7"/>
    <w:rsid w:val="00C12717"/>
    <w:rsid w:val="00C23B5D"/>
    <w:rsid w:val="00C26F9B"/>
    <w:rsid w:val="00C31ED1"/>
    <w:rsid w:val="00C34539"/>
    <w:rsid w:val="00C3539F"/>
    <w:rsid w:val="00C35A97"/>
    <w:rsid w:val="00C46894"/>
    <w:rsid w:val="00C51088"/>
    <w:rsid w:val="00C62841"/>
    <w:rsid w:val="00C63ADD"/>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3241E"/>
    <w:rsid w:val="00D345F7"/>
    <w:rsid w:val="00D70501"/>
    <w:rsid w:val="00D816C8"/>
    <w:rsid w:val="00D934D6"/>
    <w:rsid w:val="00D965CC"/>
    <w:rsid w:val="00DB194B"/>
    <w:rsid w:val="00DB5348"/>
    <w:rsid w:val="00DB5E65"/>
    <w:rsid w:val="00DB79BF"/>
    <w:rsid w:val="00DC516E"/>
    <w:rsid w:val="00DC624E"/>
    <w:rsid w:val="00DE1511"/>
    <w:rsid w:val="00DE57EF"/>
    <w:rsid w:val="00DF36B0"/>
    <w:rsid w:val="00E07381"/>
    <w:rsid w:val="00E20CEC"/>
    <w:rsid w:val="00E2165D"/>
    <w:rsid w:val="00E22A90"/>
    <w:rsid w:val="00E35F3E"/>
    <w:rsid w:val="00E435AF"/>
    <w:rsid w:val="00E57B88"/>
    <w:rsid w:val="00E75F8F"/>
    <w:rsid w:val="00E80032"/>
    <w:rsid w:val="00E82193"/>
    <w:rsid w:val="00E825C3"/>
    <w:rsid w:val="00E86323"/>
    <w:rsid w:val="00EA3E26"/>
    <w:rsid w:val="00EB1EC7"/>
    <w:rsid w:val="00EC0792"/>
    <w:rsid w:val="00EC43CE"/>
    <w:rsid w:val="00EF1263"/>
    <w:rsid w:val="00EF2E8F"/>
    <w:rsid w:val="00EF509D"/>
    <w:rsid w:val="00F057A1"/>
    <w:rsid w:val="00F13F36"/>
    <w:rsid w:val="00F228F8"/>
    <w:rsid w:val="00F33B95"/>
    <w:rsid w:val="00F356F5"/>
    <w:rsid w:val="00F37A36"/>
    <w:rsid w:val="00F40AAC"/>
    <w:rsid w:val="00F4452A"/>
    <w:rsid w:val="00F527FD"/>
    <w:rsid w:val="00F547B1"/>
    <w:rsid w:val="00F5577B"/>
    <w:rsid w:val="00F5793F"/>
    <w:rsid w:val="00F6141E"/>
    <w:rsid w:val="00F618AD"/>
    <w:rsid w:val="00F679C1"/>
    <w:rsid w:val="00F72C13"/>
    <w:rsid w:val="00F74726"/>
    <w:rsid w:val="00F81A24"/>
    <w:rsid w:val="00F81F41"/>
    <w:rsid w:val="00F85131"/>
    <w:rsid w:val="00F864BE"/>
    <w:rsid w:val="00FA032B"/>
    <w:rsid w:val="00FA7035"/>
    <w:rsid w:val="00FB54A4"/>
    <w:rsid w:val="00FC2136"/>
    <w:rsid w:val="00FE2A5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C5789F20-0ACE-4240-9EE7-20CE6B8B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31</cp:revision>
  <cp:lastPrinted>2019-05-24T02:53:00Z</cp:lastPrinted>
  <dcterms:created xsi:type="dcterms:W3CDTF">2019-08-28T13:49:00Z</dcterms:created>
  <dcterms:modified xsi:type="dcterms:W3CDTF">2020-02-19T07:25:00Z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