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F9" w:rsidRPr="008723CB" w:rsidRDefault="009663F9" w:rsidP="009663F9">
      <w:pPr>
        <w:spacing w:after="0" w:line="240" w:lineRule="auto"/>
        <w:jc w:val="center"/>
        <w:rPr>
          <w:rFonts w:ascii="Times New Roman" w:hAnsi="Times New Roman" w:cs="Times New Roman"/>
          <w:color w:val="00B0F0"/>
          <w:lang w:val="en-US"/>
        </w:rPr>
      </w:pPr>
      <w:r w:rsidRPr="008723CB">
        <w:rPr>
          <w:rFonts w:ascii="Times New Roman" w:hAnsi="Times New Roman" w:cs="Times New Roman"/>
          <w:color w:val="00B0F0"/>
          <w:lang w:val="en-US"/>
        </w:rPr>
        <w:t>http://ejournal.www.stipjakarta.dephub.go.id</w:t>
      </w:r>
    </w:p>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234A1E" w:rsidRPr="00016985" w:rsidRDefault="00234A1E" w:rsidP="00234A1E">
            <w:pPr>
              <w:pStyle w:val="ListParagraph"/>
              <w:spacing w:line="360" w:lineRule="auto"/>
              <w:ind w:left="0"/>
              <w:jc w:val="center"/>
              <w:rPr>
                <w:rFonts w:ascii="Times New Roman" w:hAnsi="Times New Roman" w:cs="Times New Roman"/>
                <w:b w:val="0"/>
                <w:sz w:val="28"/>
                <w:szCs w:val="28"/>
                <w:lang w:val="en-US"/>
              </w:rPr>
            </w:pPr>
            <w:r w:rsidRPr="00234A1E">
              <w:rPr>
                <w:rFonts w:ascii="Times New Roman" w:hAnsi="Times New Roman" w:cs="Times New Roman"/>
                <w:sz w:val="28"/>
                <w:szCs w:val="28"/>
              </w:rPr>
              <w:t>Pe</w:t>
            </w:r>
            <w:r w:rsidR="006062CE">
              <w:rPr>
                <w:rFonts w:ascii="Times New Roman" w:hAnsi="Times New Roman" w:cs="Times New Roman"/>
                <w:sz w:val="28"/>
                <w:szCs w:val="28"/>
              </w:rPr>
              <w:t xml:space="preserve">ngaruh </w:t>
            </w:r>
            <w:proofErr w:type="spellStart"/>
            <w:r w:rsidR="00276B42">
              <w:rPr>
                <w:rFonts w:ascii="Times New Roman" w:hAnsi="Times New Roman" w:cs="Times New Roman"/>
                <w:sz w:val="28"/>
                <w:szCs w:val="28"/>
                <w:lang w:val="en-US"/>
              </w:rPr>
              <w:t>Mutasi</w:t>
            </w:r>
            <w:proofErr w:type="spellEnd"/>
            <w:r w:rsidR="00276B42">
              <w:rPr>
                <w:rFonts w:ascii="Times New Roman" w:hAnsi="Times New Roman" w:cs="Times New Roman"/>
                <w:sz w:val="28"/>
                <w:szCs w:val="28"/>
                <w:lang w:val="en-US"/>
              </w:rPr>
              <w:t xml:space="preserve"> </w:t>
            </w:r>
            <w:proofErr w:type="spellStart"/>
            <w:r w:rsidR="00276B42">
              <w:rPr>
                <w:rFonts w:ascii="Times New Roman" w:hAnsi="Times New Roman" w:cs="Times New Roman"/>
                <w:sz w:val="28"/>
                <w:szCs w:val="28"/>
                <w:lang w:val="en-US"/>
              </w:rPr>
              <w:t>Jabatan</w:t>
            </w:r>
            <w:proofErr w:type="spellEnd"/>
            <w:r w:rsidR="006062CE">
              <w:rPr>
                <w:rFonts w:ascii="Times New Roman" w:hAnsi="Times New Roman" w:cs="Times New Roman"/>
                <w:sz w:val="28"/>
                <w:szCs w:val="28"/>
              </w:rPr>
              <w:t xml:space="preserve"> Terhadap Kinerja Karyawa</w:t>
            </w:r>
            <w:r w:rsidR="00016985">
              <w:rPr>
                <w:rFonts w:ascii="Times New Roman" w:hAnsi="Times New Roman" w:cs="Times New Roman"/>
                <w:sz w:val="28"/>
                <w:szCs w:val="28"/>
              </w:rPr>
              <w:t xml:space="preserve">n Di PT. </w:t>
            </w:r>
            <w:proofErr w:type="spellStart"/>
            <w:r w:rsidR="00016985">
              <w:rPr>
                <w:rFonts w:ascii="Times New Roman" w:hAnsi="Times New Roman" w:cs="Times New Roman"/>
                <w:sz w:val="28"/>
                <w:szCs w:val="28"/>
                <w:lang w:val="en-US"/>
              </w:rPr>
              <w:t>Jasindo</w:t>
            </w:r>
            <w:proofErr w:type="spellEnd"/>
            <w:r w:rsidR="00016985">
              <w:rPr>
                <w:rFonts w:ascii="Times New Roman" w:hAnsi="Times New Roman" w:cs="Times New Roman"/>
                <w:sz w:val="28"/>
                <w:szCs w:val="28"/>
                <w:lang w:val="en-US"/>
              </w:rPr>
              <w:t xml:space="preserve"> Duta </w:t>
            </w:r>
            <w:proofErr w:type="spellStart"/>
            <w:r w:rsidR="00016985">
              <w:rPr>
                <w:rFonts w:ascii="Times New Roman" w:hAnsi="Times New Roman" w:cs="Times New Roman"/>
                <w:sz w:val="28"/>
                <w:szCs w:val="28"/>
                <w:lang w:val="en-US"/>
              </w:rPr>
              <w:t>Segara</w:t>
            </w:r>
            <w:proofErr w:type="spellEnd"/>
            <w:r w:rsidR="00016985">
              <w:rPr>
                <w:rFonts w:ascii="Times New Roman" w:hAnsi="Times New Roman" w:cs="Times New Roman"/>
                <w:sz w:val="28"/>
                <w:szCs w:val="28"/>
                <w:lang w:val="en-US"/>
              </w:rPr>
              <w:t>.</w:t>
            </w:r>
          </w:p>
          <w:p w:rsidR="00623404" w:rsidRDefault="00212D3C" w:rsidP="009663F9">
            <w:pPr>
              <w:autoSpaceDE w:val="0"/>
              <w:autoSpaceDN w:val="0"/>
              <w:adjustRightInd w:val="0"/>
              <w:jc w:val="center"/>
              <w:rPr>
                <w:rFonts w:ascii="Times New Roman" w:eastAsia="Calibri" w:hAnsi="Times New Roman" w:cs="Times New Roman"/>
                <w:b w:val="0"/>
                <w:i/>
                <w:szCs w:val="20"/>
              </w:rPr>
            </w:pPr>
            <w:proofErr w:type="spellStart"/>
            <w:r>
              <w:rPr>
                <w:rFonts w:ascii="Times New Roman" w:eastAsia="Calibri" w:hAnsi="Times New Roman" w:cs="Times New Roman"/>
                <w:b w:val="0"/>
                <w:i/>
                <w:szCs w:val="20"/>
                <w:lang w:val="en-US"/>
              </w:rPr>
              <w:t>A.Chalid</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Pasyah</w:t>
            </w:r>
            <w:proofErr w:type="spellEnd"/>
            <w:r>
              <w:rPr>
                <w:rFonts w:ascii="Times New Roman" w:eastAsia="Calibri" w:hAnsi="Times New Roman" w:cs="Times New Roman"/>
                <w:b w:val="0"/>
                <w:i/>
                <w:szCs w:val="20"/>
                <w:lang w:val="en-US"/>
              </w:rPr>
              <w:t>,</w:t>
            </w:r>
            <w:r w:rsidR="009663F9" w:rsidRPr="00212D3C">
              <w:rPr>
                <w:rFonts w:ascii="Times New Roman" w:eastAsia="Calibri" w:hAnsi="Times New Roman" w:cs="Times New Roman"/>
                <w:b w:val="0"/>
                <w:i/>
                <w:szCs w:val="20"/>
                <w:lang w:val="en-US"/>
              </w:rPr>
              <w:t xml:space="preserve"> </w:t>
            </w:r>
            <w:proofErr w:type="spellStart"/>
            <w:r w:rsidRPr="00212D3C">
              <w:rPr>
                <w:rFonts w:ascii="Times New Roman" w:eastAsia="Calibri" w:hAnsi="Times New Roman" w:cs="Times New Roman"/>
                <w:b w:val="0"/>
                <w:i/>
                <w:szCs w:val="20"/>
                <w:lang w:val="en-US"/>
              </w:rPr>
              <w:t>Raden</w:t>
            </w:r>
            <w:proofErr w:type="spellEnd"/>
            <w:r w:rsidRPr="00212D3C">
              <w:rPr>
                <w:rFonts w:ascii="Times New Roman" w:eastAsia="Calibri" w:hAnsi="Times New Roman" w:cs="Times New Roman"/>
                <w:b w:val="0"/>
                <w:i/>
                <w:szCs w:val="20"/>
                <w:lang w:val="en-US"/>
              </w:rPr>
              <w:t xml:space="preserve"> </w:t>
            </w:r>
            <w:proofErr w:type="spellStart"/>
            <w:r w:rsidRPr="00212D3C">
              <w:rPr>
                <w:rFonts w:ascii="Times New Roman" w:eastAsia="Calibri" w:hAnsi="Times New Roman" w:cs="Times New Roman"/>
                <w:b w:val="0"/>
                <w:i/>
                <w:szCs w:val="20"/>
                <w:lang w:val="en-US"/>
              </w:rPr>
              <w:t>Bambang</w:t>
            </w:r>
            <w:proofErr w:type="spellEnd"/>
            <w:r w:rsidRPr="00212D3C">
              <w:rPr>
                <w:rFonts w:ascii="Times New Roman" w:eastAsia="Calibri" w:hAnsi="Times New Roman" w:cs="Times New Roman"/>
                <w:b w:val="0"/>
                <w:i/>
                <w:szCs w:val="20"/>
                <w:lang w:val="en-US"/>
              </w:rPr>
              <w:t xml:space="preserve"> </w:t>
            </w:r>
            <w:proofErr w:type="spellStart"/>
            <w:r w:rsidRPr="00212D3C">
              <w:rPr>
                <w:rFonts w:ascii="Times New Roman" w:eastAsia="Calibri" w:hAnsi="Times New Roman" w:cs="Times New Roman"/>
                <w:b w:val="0"/>
                <w:i/>
                <w:szCs w:val="20"/>
                <w:lang w:val="en-US"/>
              </w:rPr>
              <w:t>Ristianto</w:t>
            </w:r>
            <w:proofErr w:type="spellEnd"/>
            <w:r w:rsidRPr="00212D3C">
              <w:rPr>
                <w:rFonts w:ascii="Times New Roman" w:eastAsia="Calibri" w:hAnsi="Times New Roman" w:cs="Times New Roman"/>
                <w:b w:val="0"/>
                <w:i/>
                <w:szCs w:val="20"/>
                <w:lang w:val="en-US"/>
              </w:rPr>
              <w:t>,</w:t>
            </w:r>
            <w:r w:rsidR="00276B42">
              <w:rPr>
                <w:rFonts w:ascii="Times New Roman" w:eastAsia="Calibri" w:hAnsi="Times New Roman" w:cs="Times New Roman"/>
                <w:b w:val="0"/>
                <w:i/>
                <w:szCs w:val="20"/>
              </w:rPr>
              <w:t xml:space="preserve"> </w:t>
            </w:r>
            <w:proofErr w:type="spellStart"/>
            <w:r w:rsidR="00276B42">
              <w:rPr>
                <w:rFonts w:ascii="Times New Roman" w:eastAsia="Calibri" w:hAnsi="Times New Roman" w:cs="Times New Roman"/>
                <w:b w:val="0"/>
                <w:i/>
                <w:szCs w:val="20"/>
                <w:lang w:val="en-US"/>
              </w:rPr>
              <w:t>Mutiara</w:t>
            </w:r>
            <w:proofErr w:type="spellEnd"/>
            <w:r w:rsidR="00276B42">
              <w:rPr>
                <w:rFonts w:ascii="Times New Roman" w:eastAsia="Calibri" w:hAnsi="Times New Roman" w:cs="Times New Roman"/>
                <w:b w:val="0"/>
                <w:i/>
                <w:szCs w:val="20"/>
                <w:lang w:val="en-US"/>
              </w:rPr>
              <w:t xml:space="preserve"> </w:t>
            </w:r>
            <w:proofErr w:type="spellStart"/>
            <w:r w:rsidR="00276B42">
              <w:rPr>
                <w:rFonts w:ascii="Times New Roman" w:eastAsia="Calibri" w:hAnsi="Times New Roman" w:cs="Times New Roman"/>
                <w:b w:val="0"/>
                <w:i/>
                <w:szCs w:val="20"/>
                <w:lang w:val="en-US"/>
              </w:rPr>
              <w:t>Patya</w:t>
            </w:r>
            <w:proofErr w:type="spellEnd"/>
            <w:r w:rsidR="00254426">
              <w:rPr>
                <w:rFonts w:ascii="Times New Roman" w:eastAsia="Calibri" w:hAnsi="Times New Roman" w:cs="Times New Roman"/>
                <w:b w:val="0"/>
                <w:i/>
                <w:szCs w:val="20"/>
                <w:lang w:val="en-US"/>
              </w:rPr>
              <w:t xml:space="preserve"> </w:t>
            </w:r>
            <w:proofErr w:type="spellStart"/>
            <w:r w:rsidR="00254426">
              <w:rPr>
                <w:rFonts w:ascii="Times New Roman" w:eastAsia="Calibri" w:hAnsi="Times New Roman" w:cs="Times New Roman"/>
                <w:b w:val="0"/>
                <w:i/>
                <w:szCs w:val="20"/>
                <w:lang w:val="en-US"/>
              </w:rPr>
              <w:t>Alife</w:t>
            </w:r>
            <w:proofErr w:type="spellEnd"/>
          </w:p>
          <w:p w:rsidR="008723CB" w:rsidRPr="008723CB" w:rsidRDefault="008723CB" w:rsidP="009663F9">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Prodi KALK</w:t>
            </w:r>
          </w:p>
          <w:p w:rsidR="004A1191" w:rsidRDefault="004A1191" w:rsidP="003C5E0E">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 xml:space="preserve">Sekolah Tinggi Ilmu Pelayaran Jakarta </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8D0AEE" w:rsidRPr="008723CB" w:rsidRDefault="00D70964" w:rsidP="008723CB">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w:t>
      </w:r>
      <w:r w:rsidR="0096168D">
        <w:rPr>
          <w:rFonts w:ascii="Times New Roman" w:hAnsi="Times New Roman" w:cs="Times New Roman"/>
          <w:i/>
          <w:sz w:val="20"/>
          <w:szCs w:val="20"/>
        </w:rPr>
        <w:t xml:space="preserve">T. </w:t>
      </w:r>
      <w:proofErr w:type="spellStart"/>
      <w:r w:rsidR="00942D91">
        <w:rPr>
          <w:rFonts w:ascii="Times New Roman" w:hAnsi="Times New Roman" w:cs="Times New Roman"/>
          <w:i/>
          <w:sz w:val="20"/>
          <w:szCs w:val="20"/>
          <w:lang w:val="en-US"/>
        </w:rPr>
        <w:t>Jasindo</w:t>
      </w:r>
      <w:proofErr w:type="spellEnd"/>
      <w:r w:rsidR="00942D91">
        <w:rPr>
          <w:rFonts w:ascii="Times New Roman" w:hAnsi="Times New Roman" w:cs="Times New Roman"/>
          <w:i/>
          <w:sz w:val="20"/>
          <w:szCs w:val="20"/>
          <w:lang w:val="en-US"/>
        </w:rPr>
        <w:t xml:space="preserve"> Duta </w:t>
      </w:r>
      <w:proofErr w:type="spellStart"/>
      <w:r w:rsidR="00942D91">
        <w:rPr>
          <w:rFonts w:ascii="Times New Roman" w:hAnsi="Times New Roman" w:cs="Times New Roman"/>
          <w:i/>
          <w:sz w:val="20"/>
          <w:szCs w:val="20"/>
          <w:lang w:val="en-US"/>
        </w:rPr>
        <w:t>Segara</w:t>
      </w:r>
      <w:proofErr w:type="spellEnd"/>
      <w:r w:rsidR="0096168D">
        <w:rPr>
          <w:rFonts w:ascii="Times New Roman" w:hAnsi="Times New Roman" w:cs="Times New Roman"/>
          <w:i/>
          <w:sz w:val="20"/>
          <w:szCs w:val="20"/>
        </w:rPr>
        <w:t xml:space="preserve"> merupakan</w:t>
      </w:r>
      <w:r w:rsidR="0096168D" w:rsidRPr="00A820C5">
        <w:rPr>
          <w:rFonts w:ascii="Times New Roman" w:hAnsi="Times New Roman" w:cs="Times New Roman"/>
          <w:i/>
          <w:sz w:val="20"/>
          <w:szCs w:val="20"/>
        </w:rPr>
        <w:t xml:space="preserve"> </w:t>
      </w:r>
      <w:r w:rsidR="00A820C5" w:rsidRPr="00A820C5">
        <w:rPr>
          <w:rFonts w:ascii="Times New Roman" w:hAnsi="Times New Roman" w:cs="Times New Roman"/>
          <w:i/>
          <w:sz w:val="20"/>
          <w:szCs w:val="20"/>
        </w:rPr>
        <w:t>adalah salah satu agen awak kapal terbesar di Indonesia. Perusahaan menawarkan layanan manajemen kru lengkap untuk semua jenis kapal melalui pusat kompetensi kru kami yang berlokasi di sebagian besar negara pelayaran di seluruh dunia</w:t>
      </w:r>
      <w:r w:rsidR="00A820C5">
        <w:rPr>
          <w:rFonts w:ascii="Times New Roman" w:hAnsi="Times New Roman" w:cs="Times New Roman"/>
          <w:i/>
          <w:sz w:val="20"/>
          <w:szCs w:val="20"/>
          <w:lang w:val="en-US"/>
        </w:rPr>
        <w:t>.</w:t>
      </w:r>
      <w:r w:rsidR="00D11BF4" w:rsidRPr="00D11BF4">
        <w:rPr>
          <w:rFonts w:ascii="Times New Roman" w:hAnsi="Times New Roman" w:cs="Times New Roman"/>
          <w:i/>
          <w:sz w:val="24"/>
          <w:szCs w:val="24"/>
        </w:rPr>
        <w:t xml:space="preserve"> </w:t>
      </w:r>
      <w:r w:rsidR="00D11BF4" w:rsidRPr="00D11BF4">
        <w:rPr>
          <w:rFonts w:ascii="Times New Roman" w:hAnsi="Times New Roman" w:cs="Times New Roman"/>
          <w:i/>
          <w:sz w:val="20"/>
          <w:szCs w:val="20"/>
        </w:rPr>
        <w:t>Crew Manning Agency adalah divisi yang hanya mengurusi awak kapal untuk para ship owner di luar negeri. PT. Jasindo Duta Segara banyak berkerja sama dengan perusahaan asing yaitu perusahaan-perusahaan yang berasal dari negara-negara di Asia seperti Korea, Jepang dan Taiwan.</w:t>
      </w:r>
      <w:r w:rsidR="00397547" w:rsidRPr="00D11BF4">
        <w:rPr>
          <w:rFonts w:ascii="Times New Roman" w:hAnsi="Times New Roman" w:cs="Times New Roman"/>
          <w:i/>
          <w:sz w:val="20"/>
          <w:szCs w:val="20"/>
        </w:rPr>
        <w:t xml:space="preserve"> </w:t>
      </w:r>
      <w:r w:rsidR="00017AE2" w:rsidRPr="00017AE2">
        <w:rPr>
          <w:rFonts w:ascii="Times New Roman" w:hAnsi="Times New Roman" w:cs="Times New Roman"/>
          <w:i/>
          <w:sz w:val="20"/>
          <w:szCs w:val="20"/>
        </w:rPr>
        <w:t>Kru PT.Jasindo Duta Segara menggunakan International Safety Management (ISM) yang bertujuan untuk menjadi "Agen Penyedia Awak Terbaik di Dunia" untuk memenuhi harapan perusahaan dan awak secara sempurna. PT. Jasindo Duta Segara bertujuan untuk menciptakan nilai bagi owner dan kru dengan integritas, kejujuran dan pertumbuhan yang adil. PT. Jasindo Duta Segara tidak akan membiarkan panggilan owner atau kru tidak dijawab. Jangan biarkan owner dilayani tanpa komitmen dan jangan biarkan kru gagal dalam kinerjanya. Kami melayani dengan dedikasi dan komitmen setiap saat. Sebelum bergabung di PT. Jasindo Duta Segara, crew melakukan seleksi di perusahaan menggunakan test berbagai macam seperti: akademik, psikotes, marlin test, guna untuk mengetahui kemampuan kru kapal yang ingin bergabung di PT. Jasindo Duta Segara</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8723CB">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661275">
              <w:rPr>
                <w:rFonts w:ascii="Times New Roman" w:eastAsia="Calibri" w:hAnsi="Times New Roman" w:cs="Times New Roman"/>
                <w:b w:val="0"/>
                <w:i/>
                <w:sz w:val="20"/>
                <w:szCs w:val="20"/>
                <w:lang w:val="en-US"/>
              </w:rPr>
              <w:t>Mutasi</w:t>
            </w:r>
            <w:proofErr w:type="spellEnd"/>
            <w:r w:rsidR="00661275">
              <w:rPr>
                <w:rFonts w:ascii="Times New Roman" w:eastAsia="Calibri" w:hAnsi="Times New Roman" w:cs="Times New Roman"/>
                <w:b w:val="0"/>
                <w:i/>
                <w:sz w:val="20"/>
                <w:szCs w:val="20"/>
                <w:lang w:val="en-US"/>
              </w:rPr>
              <w:t xml:space="preserve"> </w:t>
            </w:r>
            <w:proofErr w:type="spellStart"/>
            <w:r w:rsidR="00661275">
              <w:rPr>
                <w:rFonts w:ascii="Times New Roman" w:eastAsia="Calibri" w:hAnsi="Times New Roman" w:cs="Times New Roman"/>
                <w:b w:val="0"/>
                <w:i/>
                <w:sz w:val="20"/>
                <w:szCs w:val="20"/>
                <w:lang w:val="en-US"/>
              </w:rPr>
              <w:t>Jabatan</w:t>
            </w:r>
            <w:proofErr w:type="spellEnd"/>
            <w:r w:rsidR="00661275">
              <w:rPr>
                <w:rFonts w:ascii="Times New Roman" w:eastAsia="Calibri" w:hAnsi="Times New Roman" w:cs="Times New Roman"/>
                <w:b w:val="0"/>
                <w:i/>
                <w:sz w:val="20"/>
                <w:szCs w:val="20"/>
              </w:rPr>
              <w:t xml:space="preserve">, Kinerja Kru </w:t>
            </w:r>
            <w:r w:rsidR="00661275">
              <w:rPr>
                <w:rFonts w:ascii="Times New Roman" w:eastAsia="Calibri" w:hAnsi="Times New Roman" w:cs="Times New Roman"/>
                <w:b w:val="0"/>
                <w:i/>
                <w:sz w:val="20"/>
                <w:szCs w:val="20"/>
                <w:lang w:val="en-US"/>
              </w:rPr>
              <w:t>K</w:t>
            </w:r>
          </w:p>
          <w:p w:rsidR="008723CB" w:rsidRPr="008723CB" w:rsidRDefault="008723CB" w:rsidP="008723CB">
            <w:pPr>
              <w:autoSpaceDE w:val="0"/>
              <w:autoSpaceDN w:val="0"/>
              <w:adjustRightInd w:val="0"/>
              <w:ind w:left="-105"/>
              <w:jc w:val="both"/>
              <w:rPr>
                <w:rFonts w:ascii="Times New Roman" w:eastAsia="Calibri" w:hAnsi="Times New Roman" w:cs="Times New Roman"/>
                <w:b w:val="0"/>
                <w:i/>
                <w:sz w:val="20"/>
                <w:szCs w:val="20"/>
                <w:lang w:val="en-US"/>
              </w:rPr>
            </w:pPr>
            <w:r w:rsidRPr="00396F45">
              <w:rPr>
                <w:rFonts w:ascii="Times New Roman" w:eastAsia="Calibri" w:hAnsi="Times New Roman" w:cs="Times New Roman"/>
                <w:b w:val="0"/>
                <w:i/>
                <w:sz w:val="20"/>
                <w:szCs w:val="20"/>
                <w:lang w:val="en-US"/>
              </w:rPr>
              <w:t>Permalink/DOI :</w:t>
            </w: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8723CB">
          <w:footerReference w:type="default" r:id="rId8"/>
          <w:type w:val="continuous"/>
          <w:pgSz w:w="11906" w:h="16838"/>
          <w:pgMar w:top="1134" w:right="1134" w:bottom="1134" w:left="1134" w:header="709" w:footer="709" w:gutter="0"/>
          <w:pgNumType w:start="13"/>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B2709A" w:rsidRPr="001B33D9" w:rsidRDefault="00BB7302" w:rsidP="001B33D9">
      <w:pPr>
        <w:pStyle w:val="ListParagraph"/>
        <w:shd w:val="clear" w:color="auto" w:fill="FFFFFF"/>
        <w:spacing w:line="240" w:lineRule="auto"/>
        <w:ind w:left="360"/>
        <w:jc w:val="both"/>
        <w:rPr>
          <w:rFonts w:ascii="Times New Roman" w:hAnsi="Times New Roman" w:cs="Times New Roman"/>
        </w:rPr>
      </w:pPr>
      <w:proofErr w:type="spellStart"/>
      <w:r w:rsidRPr="001B33D9">
        <w:rPr>
          <w:rFonts w:ascii="Times New Roman" w:eastAsia="MS Mincho" w:hAnsi="Times New Roman" w:cs="Times New Roman"/>
          <w:lang w:val="en-US"/>
        </w:rPr>
        <w:t>Perdagangan</w:t>
      </w:r>
      <w:proofErr w:type="spellEnd"/>
      <w:r w:rsidRPr="001B33D9">
        <w:rPr>
          <w:rFonts w:ascii="Times New Roman" w:eastAsia="MS Mincho" w:hAnsi="Times New Roman" w:cs="Times New Roman"/>
          <w:lang w:val="en-US"/>
        </w:rPr>
        <w:t xml:space="preserve"> </w:t>
      </w:r>
      <w:proofErr w:type="spellStart"/>
      <w:r w:rsidRPr="001B33D9">
        <w:rPr>
          <w:rFonts w:ascii="Times New Roman" w:eastAsia="MS Mincho" w:hAnsi="Times New Roman" w:cs="Times New Roman"/>
          <w:lang w:val="en-US"/>
        </w:rPr>
        <w:t>internasional</w:t>
      </w:r>
      <w:proofErr w:type="spellEnd"/>
      <w:r w:rsidRPr="001B33D9">
        <w:rPr>
          <w:rFonts w:ascii="Times New Roman" w:eastAsia="MS Mincho" w:hAnsi="Times New Roman" w:cs="Times New Roman"/>
          <w:lang w:val="en-US"/>
        </w:rPr>
        <w:t xml:space="preserve"> </w:t>
      </w:r>
      <w:proofErr w:type="spellStart"/>
      <w:r w:rsidRPr="001B33D9">
        <w:rPr>
          <w:rFonts w:ascii="Times New Roman" w:eastAsia="MS Mincho" w:hAnsi="Times New Roman" w:cs="Times New Roman"/>
          <w:lang w:val="en-US"/>
        </w:rPr>
        <w:t>adalah</w:t>
      </w:r>
      <w:proofErr w:type="spellEnd"/>
      <w:r w:rsidRPr="001B33D9">
        <w:rPr>
          <w:rFonts w:ascii="Times New Roman" w:eastAsia="MS Mincho" w:hAnsi="Times New Roman" w:cs="Times New Roman"/>
          <w:lang w:val="en-US"/>
        </w:rPr>
        <w:t xml:space="preserve"> </w:t>
      </w:r>
      <w:proofErr w:type="spellStart"/>
      <w:r w:rsidRPr="001B33D9">
        <w:rPr>
          <w:rFonts w:ascii="Times New Roman" w:eastAsia="MS Mincho" w:hAnsi="Times New Roman" w:cs="Times New Roman"/>
          <w:lang w:val="en-US"/>
        </w:rPr>
        <w:t>perdagangan</w:t>
      </w:r>
      <w:proofErr w:type="spellEnd"/>
      <w:r w:rsidRPr="001B33D9">
        <w:rPr>
          <w:rFonts w:ascii="Times New Roman" w:eastAsia="MS Mincho" w:hAnsi="Times New Roman" w:cs="Times New Roman"/>
          <w:lang w:val="en-US"/>
        </w:rPr>
        <w:t xml:space="preserve"> yang </w:t>
      </w:r>
      <w:proofErr w:type="spellStart"/>
      <w:r w:rsidRPr="001B33D9">
        <w:rPr>
          <w:rFonts w:ascii="Times New Roman" w:eastAsia="MS Mincho" w:hAnsi="Times New Roman" w:cs="Times New Roman"/>
          <w:lang w:val="en-US"/>
        </w:rPr>
        <w:t>dilakukan</w:t>
      </w:r>
      <w:proofErr w:type="spellEnd"/>
      <w:r w:rsidRPr="001B33D9">
        <w:rPr>
          <w:rFonts w:ascii="Times New Roman" w:eastAsia="MS Mincho" w:hAnsi="Times New Roman" w:cs="Times New Roman"/>
          <w:lang w:val="en-US"/>
        </w:rPr>
        <w:t xml:space="preserve"> </w:t>
      </w:r>
      <w:proofErr w:type="spellStart"/>
      <w:r w:rsidRPr="001B33D9">
        <w:rPr>
          <w:rFonts w:ascii="Times New Roman" w:eastAsia="MS Mincho" w:hAnsi="Times New Roman" w:cs="Times New Roman"/>
          <w:lang w:val="en-US"/>
        </w:rPr>
        <w:t>oleh</w:t>
      </w:r>
      <w:proofErr w:type="spellEnd"/>
      <w:r w:rsidRPr="001B33D9">
        <w:rPr>
          <w:rFonts w:ascii="Times New Roman" w:eastAsia="MS Mincho" w:hAnsi="Times New Roman" w:cs="Times New Roman"/>
          <w:lang w:val="en-US"/>
        </w:rPr>
        <w:t xml:space="preserve"> </w:t>
      </w:r>
      <w:proofErr w:type="spellStart"/>
      <w:r w:rsidRPr="001B33D9">
        <w:rPr>
          <w:rFonts w:ascii="Times New Roman" w:eastAsia="MS Mincho" w:hAnsi="Times New Roman" w:cs="Times New Roman"/>
          <w:lang w:val="en-US"/>
        </w:rPr>
        <w:t>penduduk</w:t>
      </w:r>
      <w:proofErr w:type="spellEnd"/>
      <w:r w:rsidRPr="001B33D9">
        <w:rPr>
          <w:rFonts w:ascii="Times New Roman" w:eastAsia="MS Mincho" w:hAnsi="Times New Roman" w:cs="Times New Roman"/>
          <w:lang w:val="en-US"/>
        </w:rPr>
        <w:t xml:space="preserve"> </w:t>
      </w:r>
      <w:r w:rsidR="00B2709A" w:rsidRPr="001B33D9">
        <w:rPr>
          <w:rFonts w:ascii="Times New Roman" w:eastAsia="MS Mincho" w:hAnsi="Times New Roman" w:cs="Times New Roman"/>
          <w:lang w:val="en-US"/>
        </w:rPr>
        <w:t xml:space="preserve">di </w:t>
      </w:r>
      <w:proofErr w:type="spellStart"/>
      <w:r w:rsidR="00B2709A" w:rsidRPr="001B33D9">
        <w:rPr>
          <w:rFonts w:ascii="Times New Roman" w:eastAsia="MS Mincho" w:hAnsi="Times New Roman" w:cs="Times New Roman"/>
          <w:lang w:val="en-US"/>
        </w:rPr>
        <w:t>suatu</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negara</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dengan</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penduduk</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dinegara</w:t>
      </w:r>
      <w:proofErr w:type="spellEnd"/>
      <w:r w:rsidR="00B2709A" w:rsidRPr="001B33D9">
        <w:rPr>
          <w:rFonts w:ascii="Times New Roman" w:eastAsia="MS Mincho" w:hAnsi="Times New Roman" w:cs="Times New Roman"/>
          <w:lang w:val="en-US"/>
        </w:rPr>
        <w:t xml:space="preserve"> lain </w:t>
      </w:r>
      <w:proofErr w:type="spellStart"/>
      <w:r w:rsidR="00B2709A" w:rsidRPr="001B33D9">
        <w:rPr>
          <w:rFonts w:ascii="Times New Roman" w:eastAsia="MS Mincho" w:hAnsi="Times New Roman" w:cs="Times New Roman"/>
          <w:lang w:val="en-US"/>
        </w:rPr>
        <w:t>atas</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dasar</w:t>
      </w:r>
      <w:proofErr w:type="spellEnd"/>
      <w:r w:rsidR="00B2709A" w:rsidRPr="001B33D9">
        <w:rPr>
          <w:rFonts w:ascii="Times New Roman" w:eastAsia="MS Mincho" w:hAnsi="Times New Roman" w:cs="Times New Roman"/>
          <w:lang w:val="en-US"/>
        </w:rPr>
        <w:t xml:space="preserve"> </w:t>
      </w:r>
      <w:proofErr w:type="spellStart"/>
      <w:r w:rsidR="00B2709A" w:rsidRPr="001B33D9">
        <w:rPr>
          <w:rFonts w:ascii="Times New Roman" w:eastAsia="MS Mincho" w:hAnsi="Times New Roman" w:cs="Times New Roman"/>
          <w:lang w:val="en-US"/>
        </w:rPr>
        <w:t>kesepakatan</w:t>
      </w:r>
      <w:proofErr w:type="spellEnd"/>
      <w:r w:rsidR="00B2709A" w:rsidRPr="001B33D9">
        <w:rPr>
          <w:rFonts w:ascii="Times New Roman" w:eastAsia="MS Mincho" w:hAnsi="Times New Roman" w:cs="Times New Roman"/>
          <w:lang w:val="en-US"/>
        </w:rPr>
        <w:t xml:space="preserve"> </w:t>
      </w:r>
      <w:proofErr w:type="spellStart"/>
      <w:proofErr w:type="gramStart"/>
      <w:r w:rsidR="00B2709A" w:rsidRPr="001B33D9">
        <w:rPr>
          <w:rFonts w:ascii="Times New Roman" w:eastAsia="MS Mincho" w:hAnsi="Times New Roman" w:cs="Times New Roman"/>
          <w:lang w:val="en-US"/>
        </w:rPr>
        <w:t>bersama</w:t>
      </w:r>
      <w:proofErr w:type="spellEnd"/>
      <w:r w:rsidR="00B2709A" w:rsidRPr="001B33D9">
        <w:rPr>
          <w:rFonts w:ascii="Times New Roman" w:eastAsia="MS Mincho" w:hAnsi="Times New Roman" w:cs="Times New Roman"/>
          <w:lang w:val="en-US"/>
        </w:rPr>
        <w:t xml:space="preserve"> .</w:t>
      </w:r>
      <w:proofErr w:type="gramEnd"/>
      <w:r w:rsidR="00B2709A" w:rsidRPr="001B33D9">
        <w:rPr>
          <w:rFonts w:ascii="Times New Roman" w:eastAsia="MS Mincho" w:hAnsi="Times New Roman" w:cs="Times New Roman"/>
          <w:lang w:val="en-US"/>
        </w:rPr>
        <w:t xml:space="preserve"> </w:t>
      </w:r>
      <w:r w:rsidR="00B2709A" w:rsidRPr="001B33D9">
        <w:rPr>
          <w:rFonts w:ascii="Times New Roman" w:hAnsi="Times New Roman" w:cs="Times New Roman"/>
          <w:shd w:val="clear" w:color="auto" w:fill="FFFFFF"/>
        </w:rPr>
        <w:t>Penduduk tersebut dapat berupa antar perorangan (individu dengan individu), antara individu dengan </w:t>
      </w:r>
      <w:r w:rsidR="00F65F7A" w:rsidRPr="008723CB">
        <w:fldChar w:fldCharType="begin"/>
      </w:r>
      <w:r w:rsidR="00F65F7A" w:rsidRPr="008723CB">
        <w:instrText xml:space="preserve"> HYPERLINK "http://id.wikipedia.org/wiki/Pemerintah" \o "Pemerintah" </w:instrText>
      </w:r>
      <w:r w:rsidR="00F65F7A" w:rsidRPr="008723CB">
        <w:fldChar w:fldCharType="separate"/>
      </w:r>
      <w:r w:rsidR="00B2709A" w:rsidRPr="008723CB">
        <w:rPr>
          <w:rStyle w:val="Hyperlink"/>
          <w:rFonts w:ascii="Times New Roman" w:hAnsi="Times New Roman" w:cs="Times New Roman"/>
          <w:color w:val="000000"/>
          <w:u w:val="none"/>
          <w:shd w:val="clear" w:color="auto" w:fill="FFFFFF"/>
        </w:rPr>
        <w:t>pemerintah</w:t>
      </w:r>
      <w:r w:rsidR="00F65F7A" w:rsidRPr="008723CB">
        <w:rPr>
          <w:rStyle w:val="Hyperlink"/>
          <w:rFonts w:ascii="Times New Roman" w:hAnsi="Times New Roman" w:cs="Times New Roman"/>
          <w:color w:val="000000"/>
          <w:u w:val="none"/>
          <w:shd w:val="clear" w:color="auto" w:fill="FFFFFF"/>
        </w:rPr>
        <w:fldChar w:fldCharType="end"/>
      </w:r>
      <w:r w:rsidR="00B2709A" w:rsidRPr="008723CB">
        <w:rPr>
          <w:rFonts w:ascii="Times New Roman" w:hAnsi="Times New Roman" w:cs="Times New Roman"/>
          <w:shd w:val="clear" w:color="auto" w:fill="FFFFFF"/>
        </w:rPr>
        <w:t> suatu</w:t>
      </w:r>
      <w:r w:rsidR="00B2709A" w:rsidRPr="001B33D9">
        <w:rPr>
          <w:rFonts w:ascii="Times New Roman" w:hAnsi="Times New Roman" w:cs="Times New Roman"/>
          <w:shd w:val="clear" w:color="auto" w:fill="FFFFFF"/>
        </w:rPr>
        <w:t xml:space="preserve"> negara atau pemerintah </w:t>
      </w:r>
      <w:r w:rsidR="00B2709A" w:rsidRPr="008723CB">
        <w:rPr>
          <w:rFonts w:ascii="Times New Roman" w:hAnsi="Times New Roman" w:cs="Times New Roman"/>
          <w:shd w:val="clear" w:color="auto" w:fill="FFFFFF"/>
        </w:rPr>
        <w:t xml:space="preserve">suatu </w:t>
      </w:r>
      <w:r w:rsidR="00F65F7A" w:rsidRPr="008723CB">
        <w:fldChar w:fldCharType="begin"/>
      </w:r>
      <w:r w:rsidR="00F65F7A" w:rsidRPr="008723CB">
        <w:instrText xml:space="preserve"> HYPERLINK "http://id.wikipedia.org/wiki/Negara" \o "Negara" </w:instrText>
      </w:r>
      <w:r w:rsidR="00F65F7A" w:rsidRPr="008723CB">
        <w:fldChar w:fldCharType="separate"/>
      </w:r>
      <w:r w:rsidR="00B2709A" w:rsidRPr="008723CB">
        <w:rPr>
          <w:rStyle w:val="Hyperlink"/>
          <w:rFonts w:ascii="Times New Roman" w:hAnsi="Times New Roman" w:cs="Times New Roman"/>
          <w:color w:val="000000"/>
          <w:u w:val="none"/>
          <w:shd w:val="clear" w:color="auto" w:fill="FFFFFF"/>
        </w:rPr>
        <w:t>negara</w:t>
      </w:r>
      <w:r w:rsidR="00F65F7A" w:rsidRPr="008723CB">
        <w:rPr>
          <w:rStyle w:val="Hyperlink"/>
          <w:rFonts w:ascii="Times New Roman" w:hAnsi="Times New Roman" w:cs="Times New Roman"/>
          <w:color w:val="000000"/>
          <w:u w:val="none"/>
          <w:shd w:val="clear" w:color="auto" w:fill="FFFFFF"/>
        </w:rPr>
        <w:fldChar w:fldCharType="end"/>
      </w:r>
      <w:r w:rsidR="00B2709A" w:rsidRPr="008723CB">
        <w:rPr>
          <w:rFonts w:ascii="Times New Roman" w:hAnsi="Times New Roman" w:cs="Times New Roman"/>
          <w:shd w:val="clear" w:color="auto" w:fill="FFFFFF"/>
        </w:rPr>
        <w:t> dengan</w:t>
      </w:r>
      <w:r w:rsidR="00B2709A" w:rsidRPr="001B33D9">
        <w:rPr>
          <w:rFonts w:ascii="Times New Roman" w:hAnsi="Times New Roman" w:cs="Times New Roman"/>
          <w:shd w:val="clear" w:color="auto" w:fill="FFFFFF"/>
        </w:rPr>
        <w:t xml:space="preserve"> pemerintah negara lain.</w:t>
      </w:r>
      <w:r w:rsidR="00B2709A" w:rsidRPr="001B33D9">
        <w:rPr>
          <w:rFonts w:ascii="Times New Roman" w:hAnsi="Times New Roman" w:cs="Times New Roman"/>
        </w:rPr>
        <w:t xml:space="preserve"> Indonesia telah mengenal sistem perdagangan internasional sudah sejak berabad-abad lalu dimulai dari dibukanya jalur perdagangan di Asia Tenggara, seperti India dan China yang merupakan pelopor dari perdagangan yang bersistem internasional di Indonesia. Jasa angkutan antar pulau di Indonesia maupun negara lain merupakan salah satu sarana untuk melakukan kegiatan ekspor impor di Indonesia dan di luar negeri yang terpisahkan oleh laut. </w:t>
      </w:r>
    </w:p>
    <w:p w:rsidR="00B2709A" w:rsidRPr="001B33D9" w:rsidRDefault="00B2709A" w:rsidP="001B33D9">
      <w:pPr>
        <w:pStyle w:val="ListParagraph"/>
        <w:spacing w:before="120" w:after="120" w:line="240" w:lineRule="auto"/>
        <w:ind w:left="284" w:firstLine="567"/>
        <w:jc w:val="both"/>
        <w:rPr>
          <w:rFonts w:ascii="Times New Roman" w:eastAsia="MS Mincho" w:hAnsi="Times New Roman" w:cs="Times New Roman"/>
          <w:lang w:val="en-US"/>
        </w:rPr>
      </w:pPr>
    </w:p>
    <w:p w:rsidR="00207F84" w:rsidRPr="001B33D9" w:rsidRDefault="00746D27" w:rsidP="001B33D9">
      <w:pPr>
        <w:spacing w:after="0" w:line="240" w:lineRule="auto"/>
        <w:ind w:left="360"/>
        <w:jc w:val="both"/>
        <w:rPr>
          <w:rFonts w:ascii="Times New Roman" w:hAnsi="Times New Roman" w:cs="Times New Roman"/>
        </w:rPr>
      </w:pPr>
      <w:r w:rsidRPr="001B33D9">
        <w:rPr>
          <w:rFonts w:ascii="Times New Roman" w:eastAsia="MS Mincho" w:hAnsi="Times New Roman" w:cs="Times New Roman"/>
        </w:rPr>
        <w:t xml:space="preserve">Di setiap perusahaan maupun instasi pemerintahan, sumber daya manusia memegang peranan yang sangat penting karena sumber daya manusia merupakan elemen dasar yang menggerakan seluruh aktivitas di perusahaan. Keberhasilan dalam </w:t>
      </w:r>
      <w:r w:rsidRPr="001B33D9">
        <w:rPr>
          <w:rFonts w:ascii="Times New Roman" w:eastAsia="MS Mincho" w:hAnsi="Times New Roman" w:cs="Times New Roman"/>
        </w:rPr>
        <w:lastRenderedPageBreak/>
        <w:t xml:space="preserve">mencapai tujuan perusahaan sangat dipengaruhi oleh kontribusi karyawan sebagai unsur manusia di dalamnya. Oleh karena itu setiap perusahaan dituntut untuk dapat mengelola sumber daya manusia yang mereka miliki. Sumber daya manusia yang unggul dan profesional dalam bidangnya sangatlah dibutuhkan guna meningkatkan tujuan atau visi dari sebuah organisasi atau perusahaan.  </w:t>
      </w:r>
      <w:r w:rsidR="00207F84" w:rsidRPr="001B33D9">
        <w:rPr>
          <w:rFonts w:ascii="Times New Roman" w:hAnsi="Times New Roman" w:cs="Times New Roman"/>
        </w:rPr>
        <w:t>Salah satu perusahaan perwakilan dari perusahaan pelayaran luar negeri di Indonesia adalah PT. Jasindo Duta Segara, yang bergerak di bidang keagenan awak kapal</w:t>
      </w:r>
      <w:r w:rsidR="00207F84" w:rsidRPr="001B33D9">
        <w:rPr>
          <w:rFonts w:ascii="Times New Roman" w:hAnsi="Times New Roman" w:cs="Times New Roman"/>
          <w:i/>
        </w:rPr>
        <w:t xml:space="preserve"> (crew manning agency).</w:t>
      </w:r>
    </w:p>
    <w:p w:rsidR="00746D27" w:rsidRPr="00150FDC" w:rsidRDefault="001B33D9" w:rsidP="00150FDC">
      <w:pPr>
        <w:pStyle w:val="Default"/>
        <w:spacing w:before="120" w:after="120"/>
        <w:ind w:left="284" w:firstLine="567"/>
        <w:jc w:val="both"/>
        <w:rPr>
          <w:rFonts w:eastAsia="MS Mincho"/>
          <w:sz w:val="22"/>
          <w:szCs w:val="22"/>
        </w:rPr>
      </w:pPr>
      <w:proofErr w:type="spellStart"/>
      <w:r w:rsidRPr="001B33D9">
        <w:rPr>
          <w:sz w:val="22"/>
          <w:szCs w:val="22"/>
        </w:rPr>
        <w:t>Keagenan</w:t>
      </w:r>
      <w:proofErr w:type="spellEnd"/>
      <w:r w:rsidRPr="001B33D9">
        <w:rPr>
          <w:sz w:val="22"/>
          <w:szCs w:val="22"/>
        </w:rPr>
        <w:t xml:space="preserve"> </w:t>
      </w:r>
      <w:proofErr w:type="spellStart"/>
      <w:r w:rsidRPr="001B33D9">
        <w:rPr>
          <w:sz w:val="22"/>
          <w:szCs w:val="22"/>
        </w:rPr>
        <w:t>awak</w:t>
      </w:r>
      <w:proofErr w:type="spellEnd"/>
      <w:r w:rsidRPr="001B33D9">
        <w:rPr>
          <w:sz w:val="22"/>
          <w:szCs w:val="22"/>
        </w:rPr>
        <w:t xml:space="preserve"> </w:t>
      </w:r>
      <w:proofErr w:type="spellStart"/>
      <w:r w:rsidRPr="001B33D9">
        <w:rPr>
          <w:sz w:val="22"/>
          <w:szCs w:val="22"/>
        </w:rPr>
        <w:t>kapal</w:t>
      </w:r>
      <w:proofErr w:type="spellEnd"/>
      <w:r w:rsidRPr="001B33D9">
        <w:rPr>
          <w:sz w:val="22"/>
          <w:szCs w:val="22"/>
        </w:rPr>
        <w:t xml:space="preserve"> </w:t>
      </w:r>
      <w:proofErr w:type="spellStart"/>
      <w:r w:rsidRPr="001B33D9">
        <w:rPr>
          <w:sz w:val="22"/>
          <w:szCs w:val="22"/>
        </w:rPr>
        <w:t>bekerja</w:t>
      </w:r>
      <w:proofErr w:type="spellEnd"/>
      <w:r w:rsidRPr="001B33D9">
        <w:rPr>
          <w:sz w:val="22"/>
          <w:szCs w:val="22"/>
        </w:rPr>
        <w:t xml:space="preserve"> </w:t>
      </w:r>
      <w:proofErr w:type="spellStart"/>
      <w:r w:rsidRPr="001B33D9">
        <w:rPr>
          <w:sz w:val="22"/>
          <w:szCs w:val="22"/>
        </w:rPr>
        <w:t>sama</w:t>
      </w:r>
      <w:proofErr w:type="spellEnd"/>
      <w:r w:rsidRPr="001B33D9">
        <w:rPr>
          <w:sz w:val="22"/>
          <w:szCs w:val="22"/>
        </w:rPr>
        <w:t xml:space="preserve"> </w:t>
      </w:r>
      <w:proofErr w:type="spellStart"/>
      <w:r w:rsidRPr="00150FDC">
        <w:rPr>
          <w:sz w:val="22"/>
          <w:szCs w:val="22"/>
        </w:rPr>
        <w:t>dengan</w:t>
      </w:r>
      <w:proofErr w:type="spellEnd"/>
      <w:r w:rsidRPr="00150FDC">
        <w:rPr>
          <w:sz w:val="22"/>
          <w:szCs w:val="22"/>
        </w:rPr>
        <w:t xml:space="preserve"> </w:t>
      </w:r>
      <w:r w:rsidRPr="00150FDC">
        <w:rPr>
          <w:i/>
          <w:sz w:val="22"/>
          <w:szCs w:val="22"/>
        </w:rPr>
        <w:t>ship owner</w:t>
      </w:r>
      <w:r w:rsidRPr="00150FDC">
        <w:rPr>
          <w:sz w:val="22"/>
          <w:szCs w:val="22"/>
        </w:rPr>
        <w:t xml:space="preserve"> </w:t>
      </w:r>
      <w:proofErr w:type="spellStart"/>
      <w:r w:rsidRPr="00150FDC">
        <w:rPr>
          <w:sz w:val="22"/>
          <w:szCs w:val="22"/>
        </w:rPr>
        <w:t>dari</w:t>
      </w:r>
      <w:proofErr w:type="spellEnd"/>
      <w:r w:rsidRPr="00150FDC">
        <w:rPr>
          <w:sz w:val="22"/>
          <w:szCs w:val="22"/>
        </w:rPr>
        <w:t xml:space="preserve"> </w:t>
      </w:r>
      <w:proofErr w:type="spellStart"/>
      <w:r w:rsidRPr="00150FDC">
        <w:rPr>
          <w:sz w:val="22"/>
          <w:szCs w:val="22"/>
        </w:rPr>
        <w:t>negara</w:t>
      </w:r>
      <w:proofErr w:type="spellEnd"/>
      <w:r w:rsidRPr="00150FDC">
        <w:rPr>
          <w:sz w:val="22"/>
          <w:szCs w:val="22"/>
        </w:rPr>
        <w:t xml:space="preserve"> </w:t>
      </w:r>
      <w:proofErr w:type="spellStart"/>
      <w:r w:rsidRPr="00150FDC">
        <w:rPr>
          <w:sz w:val="22"/>
          <w:szCs w:val="22"/>
        </w:rPr>
        <w:t>Jepang</w:t>
      </w:r>
      <w:proofErr w:type="spellEnd"/>
      <w:r w:rsidRPr="00150FDC">
        <w:rPr>
          <w:sz w:val="22"/>
          <w:szCs w:val="22"/>
        </w:rPr>
        <w:t xml:space="preserve">, Korea Selatan, </w:t>
      </w:r>
      <w:proofErr w:type="spellStart"/>
      <w:r w:rsidRPr="00150FDC">
        <w:rPr>
          <w:sz w:val="22"/>
          <w:szCs w:val="22"/>
        </w:rPr>
        <w:t>dan</w:t>
      </w:r>
      <w:proofErr w:type="spellEnd"/>
      <w:r w:rsidRPr="00150FDC">
        <w:rPr>
          <w:sz w:val="22"/>
          <w:szCs w:val="22"/>
        </w:rPr>
        <w:t xml:space="preserve"> Taiwan </w:t>
      </w:r>
      <w:proofErr w:type="spellStart"/>
      <w:r w:rsidRPr="00150FDC">
        <w:rPr>
          <w:sz w:val="22"/>
          <w:szCs w:val="22"/>
        </w:rPr>
        <w:t>dituntut</w:t>
      </w:r>
      <w:proofErr w:type="spellEnd"/>
      <w:r w:rsidRPr="00150FDC">
        <w:rPr>
          <w:sz w:val="22"/>
          <w:szCs w:val="22"/>
        </w:rPr>
        <w:t xml:space="preserve"> </w:t>
      </w:r>
      <w:proofErr w:type="spellStart"/>
      <w:r w:rsidRPr="00150FDC">
        <w:rPr>
          <w:sz w:val="22"/>
          <w:szCs w:val="22"/>
        </w:rPr>
        <w:t>untuk</w:t>
      </w:r>
      <w:proofErr w:type="spellEnd"/>
      <w:r w:rsidRPr="00150FDC">
        <w:rPr>
          <w:sz w:val="22"/>
          <w:szCs w:val="22"/>
        </w:rPr>
        <w:t xml:space="preserve"> </w:t>
      </w:r>
      <w:proofErr w:type="spellStart"/>
      <w:r w:rsidRPr="00150FDC">
        <w:rPr>
          <w:sz w:val="22"/>
          <w:szCs w:val="22"/>
        </w:rPr>
        <w:t>dapat</w:t>
      </w:r>
      <w:proofErr w:type="spellEnd"/>
      <w:r w:rsidRPr="00150FDC">
        <w:rPr>
          <w:sz w:val="22"/>
          <w:szCs w:val="22"/>
        </w:rPr>
        <w:t xml:space="preserve"> </w:t>
      </w:r>
      <w:proofErr w:type="spellStart"/>
      <w:r w:rsidRPr="00150FDC">
        <w:rPr>
          <w:sz w:val="22"/>
          <w:szCs w:val="22"/>
        </w:rPr>
        <w:t>merekrut</w:t>
      </w:r>
      <w:proofErr w:type="spellEnd"/>
      <w:r w:rsidRPr="00150FDC">
        <w:rPr>
          <w:sz w:val="22"/>
          <w:szCs w:val="22"/>
        </w:rPr>
        <w:t xml:space="preserve"> </w:t>
      </w:r>
      <w:proofErr w:type="spellStart"/>
      <w:r w:rsidRPr="00150FDC">
        <w:rPr>
          <w:sz w:val="22"/>
          <w:szCs w:val="22"/>
        </w:rPr>
        <w:t>Sumber</w:t>
      </w:r>
      <w:proofErr w:type="spellEnd"/>
      <w:r w:rsidRPr="00150FDC">
        <w:rPr>
          <w:sz w:val="22"/>
          <w:szCs w:val="22"/>
        </w:rPr>
        <w:t xml:space="preserve"> </w:t>
      </w:r>
      <w:proofErr w:type="spellStart"/>
      <w:r w:rsidRPr="00150FDC">
        <w:rPr>
          <w:sz w:val="22"/>
          <w:szCs w:val="22"/>
        </w:rPr>
        <w:t>Daya</w:t>
      </w:r>
      <w:proofErr w:type="spellEnd"/>
      <w:r w:rsidRPr="00150FDC">
        <w:rPr>
          <w:sz w:val="22"/>
          <w:szCs w:val="22"/>
        </w:rPr>
        <w:t xml:space="preserve"> </w:t>
      </w:r>
      <w:proofErr w:type="spellStart"/>
      <w:r w:rsidRPr="00150FDC">
        <w:rPr>
          <w:sz w:val="22"/>
          <w:szCs w:val="22"/>
        </w:rPr>
        <w:t>Manusia</w:t>
      </w:r>
      <w:proofErr w:type="spellEnd"/>
      <w:r w:rsidRPr="00150FDC">
        <w:rPr>
          <w:sz w:val="22"/>
          <w:szCs w:val="22"/>
        </w:rPr>
        <w:t xml:space="preserve"> (SDM) </w:t>
      </w:r>
      <w:proofErr w:type="spellStart"/>
      <w:r w:rsidRPr="00150FDC">
        <w:rPr>
          <w:sz w:val="22"/>
          <w:szCs w:val="22"/>
        </w:rPr>
        <w:t>pelaut</w:t>
      </w:r>
      <w:proofErr w:type="spellEnd"/>
      <w:r w:rsidRPr="00150FDC">
        <w:rPr>
          <w:sz w:val="22"/>
          <w:szCs w:val="22"/>
        </w:rPr>
        <w:t xml:space="preserve"> yang </w:t>
      </w:r>
      <w:proofErr w:type="spellStart"/>
      <w:r w:rsidRPr="00150FDC">
        <w:rPr>
          <w:sz w:val="22"/>
          <w:szCs w:val="22"/>
        </w:rPr>
        <w:t>berkualitas</w:t>
      </w:r>
      <w:proofErr w:type="spellEnd"/>
      <w:r w:rsidRPr="00150FDC">
        <w:rPr>
          <w:sz w:val="22"/>
          <w:szCs w:val="22"/>
        </w:rPr>
        <w:t xml:space="preserve">, </w:t>
      </w:r>
      <w:proofErr w:type="spellStart"/>
      <w:r w:rsidRPr="00150FDC">
        <w:rPr>
          <w:sz w:val="22"/>
          <w:szCs w:val="22"/>
        </w:rPr>
        <w:t>dari</w:t>
      </w:r>
      <w:proofErr w:type="spellEnd"/>
      <w:r w:rsidRPr="00150FDC">
        <w:rPr>
          <w:sz w:val="22"/>
          <w:szCs w:val="22"/>
        </w:rPr>
        <w:t xml:space="preserve"> </w:t>
      </w:r>
      <w:proofErr w:type="spellStart"/>
      <w:r w:rsidRPr="00150FDC">
        <w:rPr>
          <w:sz w:val="22"/>
          <w:szCs w:val="22"/>
        </w:rPr>
        <w:t>sisi</w:t>
      </w:r>
      <w:proofErr w:type="spellEnd"/>
      <w:r w:rsidRPr="00150FDC">
        <w:rPr>
          <w:i/>
          <w:sz w:val="22"/>
          <w:szCs w:val="22"/>
        </w:rPr>
        <w:t xml:space="preserve"> skill, </w:t>
      </w:r>
      <w:proofErr w:type="spellStart"/>
      <w:r w:rsidRPr="00150FDC">
        <w:rPr>
          <w:i/>
          <w:sz w:val="22"/>
          <w:szCs w:val="22"/>
        </w:rPr>
        <w:t>atttitude</w:t>
      </w:r>
      <w:proofErr w:type="spellEnd"/>
      <w:r w:rsidRPr="00150FDC">
        <w:rPr>
          <w:sz w:val="22"/>
          <w:szCs w:val="22"/>
        </w:rPr>
        <w:t xml:space="preserve">, </w:t>
      </w:r>
      <w:proofErr w:type="spellStart"/>
      <w:r w:rsidRPr="00150FDC">
        <w:rPr>
          <w:sz w:val="22"/>
          <w:szCs w:val="22"/>
        </w:rPr>
        <w:t>dan</w:t>
      </w:r>
      <w:proofErr w:type="spellEnd"/>
      <w:r w:rsidRPr="00150FDC">
        <w:rPr>
          <w:sz w:val="22"/>
          <w:szCs w:val="22"/>
        </w:rPr>
        <w:t xml:space="preserve"> </w:t>
      </w:r>
      <w:proofErr w:type="spellStart"/>
      <w:r w:rsidRPr="00150FDC">
        <w:rPr>
          <w:sz w:val="22"/>
          <w:szCs w:val="22"/>
        </w:rPr>
        <w:t>kompetensinya</w:t>
      </w:r>
      <w:proofErr w:type="spellEnd"/>
      <w:r w:rsidRPr="00150FDC">
        <w:rPr>
          <w:sz w:val="22"/>
          <w:szCs w:val="22"/>
        </w:rPr>
        <w:t>.</w:t>
      </w:r>
    </w:p>
    <w:p w:rsidR="001B33D9" w:rsidRPr="00150FDC" w:rsidRDefault="001B33D9" w:rsidP="00150FDC">
      <w:pPr>
        <w:spacing w:line="240" w:lineRule="auto"/>
        <w:ind w:left="360"/>
        <w:jc w:val="both"/>
        <w:rPr>
          <w:rFonts w:ascii="Times New Roman" w:hAnsi="Times New Roman" w:cs="Times New Roman"/>
          <w:lang w:val="en-US"/>
        </w:rPr>
      </w:pPr>
      <w:r w:rsidRPr="00150FDC">
        <w:rPr>
          <w:rFonts w:ascii="Times New Roman" w:hAnsi="Times New Roman" w:cs="Times New Roman"/>
        </w:rPr>
        <w:t>PT. Jasindo Duta Segara adalah salah satu agen awak kapal terbesar di Indonesia. Perusahaan menawarkan layanan manajemen kru lengkap untuk semua jenis kapal melalui pusat kompetensi kru kami yang berlokasi di sebagian besar negara pelayaran di seluruh dunia</w:t>
      </w:r>
      <w:r w:rsidRPr="00150FDC">
        <w:rPr>
          <w:rFonts w:ascii="Times New Roman" w:hAnsi="Times New Roman" w:cs="Times New Roman"/>
          <w:lang w:val="en-US"/>
        </w:rPr>
        <w:t>.</w:t>
      </w:r>
    </w:p>
    <w:p w:rsidR="001B33D9" w:rsidRPr="00150FDC" w:rsidRDefault="00150FDC" w:rsidP="00150FDC">
      <w:pPr>
        <w:spacing w:line="240" w:lineRule="auto"/>
        <w:ind w:left="360"/>
        <w:jc w:val="both"/>
        <w:rPr>
          <w:rFonts w:ascii="Times New Roman" w:hAnsi="Times New Roman" w:cs="Times New Roman"/>
        </w:rPr>
      </w:pPr>
      <w:r w:rsidRPr="00150FDC">
        <w:rPr>
          <w:rFonts w:ascii="Times New Roman" w:hAnsi="Times New Roman" w:cs="Times New Roman"/>
          <w:i/>
        </w:rPr>
        <w:lastRenderedPageBreak/>
        <w:t>Crew Manning Agency</w:t>
      </w:r>
      <w:r w:rsidRPr="00150FDC">
        <w:rPr>
          <w:rFonts w:ascii="Times New Roman" w:hAnsi="Times New Roman" w:cs="Times New Roman"/>
        </w:rPr>
        <w:t xml:space="preserve"> adalah divisi yang hanya mengurusi awak kapal untuk para</w:t>
      </w:r>
      <w:r w:rsidRPr="00150FDC">
        <w:rPr>
          <w:rFonts w:ascii="Times New Roman" w:hAnsi="Times New Roman" w:cs="Times New Roman"/>
          <w:i/>
        </w:rPr>
        <w:t xml:space="preserve"> ship owner</w:t>
      </w:r>
      <w:r w:rsidRPr="00150FDC">
        <w:rPr>
          <w:rFonts w:ascii="Times New Roman" w:hAnsi="Times New Roman" w:cs="Times New Roman"/>
        </w:rPr>
        <w:t xml:space="preserve"> di luar negeri. PT. Jasindo Duta Segara banyak berkerja sama dengan perusahaan asing yaitu perusahaan-perusahaan yang berasal dari negara-negara di Asia seperti Korea, Jepang dan Taiwan.</w:t>
      </w:r>
    </w:p>
    <w:p w:rsidR="00150FDC" w:rsidRPr="00150FDC" w:rsidRDefault="00150FDC" w:rsidP="00150FDC">
      <w:pPr>
        <w:spacing w:line="240" w:lineRule="auto"/>
        <w:ind w:left="360"/>
        <w:jc w:val="both"/>
        <w:rPr>
          <w:rFonts w:ascii="Times New Roman" w:hAnsi="Times New Roman" w:cs="Times New Roman"/>
        </w:rPr>
      </w:pPr>
      <w:r w:rsidRPr="00150FDC">
        <w:rPr>
          <w:rFonts w:ascii="Times New Roman" w:hAnsi="Times New Roman" w:cs="Times New Roman"/>
        </w:rPr>
        <w:t xml:space="preserve">Kru PT.Jasindo Duta Segara menggunakan </w:t>
      </w:r>
      <w:r w:rsidRPr="00150FDC">
        <w:rPr>
          <w:rFonts w:ascii="Times New Roman" w:hAnsi="Times New Roman" w:cs="Times New Roman"/>
          <w:i/>
        </w:rPr>
        <w:t xml:space="preserve">International Safety Management </w:t>
      </w:r>
      <w:r w:rsidRPr="00150FDC">
        <w:rPr>
          <w:rFonts w:ascii="Times New Roman" w:hAnsi="Times New Roman" w:cs="Times New Roman"/>
        </w:rPr>
        <w:t>(ISM)</w:t>
      </w:r>
      <w:r w:rsidRPr="00150FDC">
        <w:rPr>
          <w:rFonts w:ascii="Times New Roman" w:hAnsi="Times New Roman" w:cs="Times New Roman"/>
          <w:i/>
        </w:rPr>
        <w:t xml:space="preserve"> </w:t>
      </w:r>
      <w:r w:rsidRPr="00150FDC">
        <w:rPr>
          <w:rFonts w:ascii="Times New Roman" w:hAnsi="Times New Roman" w:cs="Times New Roman"/>
        </w:rPr>
        <w:t xml:space="preserve">yang bertujuan untuk menjadi "Agen Penyedia Awak Terbaik di Dunia" untuk memenuhi harapan perusahaan dan awak secara sempurna. PT. Jasindo Duta Segara bertujuan untuk menciptakan nilai bagi </w:t>
      </w:r>
      <w:r w:rsidRPr="00150FDC">
        <w:rPr>
          <w:rFonts w:ascii="Times New Roman" w:hAnsi="Times New Roman" w:cs="Times New Roman"/>
          <w:i/>
        </w:rPr>
        <w:t xml:space="preserve">owner </w:t>
      </w:r>
      <w:r w:rsidRPr="00150FDC">
        <w:rPr>
          <w:rFonts w:ascii="Times New Roman" w:hAnsi="Times New Roman" w:cs="Times New Roman"/>
        </w:rPr>
        <w:t xml:space="preserve">dan kru dengan integritas, kejujuran dan pertumbuhan yang adil. PT. Jasindo Duta Segara tidak akan membiarkan panggilan </w:t>
      </w:r>
      <w:r w:rsidRPr="00150FDC">
        <w:rPr>
          <w:rFonts w:ascii="Times New Roman" w:hAnsi="Times New Roman" w:cs="Times New Roman"/>
          <w:i/>
        </w:rPr>
        <w:t xml:space="preserve">owner </w:t>
      </w:r>
      <w:r w:rsidRPr="00150FDC">
        <w:rPr>
          <w:rFonts w:ascii="Times New Roman" w:hAnsi="Times New Roman" w:cs="Times New Roman"/>
        </w:rPr>
        <w:t xml:space="preserve">atau kru tidak dijawab. Jangan biarkan </w:t>
      </w:r>
      <w:r w:rsidRPr="00150FDC">
        <w:rPr>
          <w:rFonts w:ascii="Times New Roman" w:hAnsi="Times New Roman" w:cs="Times New Roman"/>
          <w:i/>
        </w:rPr>
        <w:t>owner</w:t>
      </w:r>
      <w:r w:rsidRPr="00150FDC">
        <w:rPr>
          <w:rFonts w:ascii="Times New Roman" w:hAnsi="Times New Roman" w:cs="Times New Roman"/>
        </w:rPr>
        <w:t xml:space="preserve"> dilayani tanpa komitmen dan jangan biarkan kru gagal dalam kinerjanya. Kami melayani dengan dedikasi dan komitmen setiap saat. Sebelum bergabung di PT. Jasindo Duta Segara, </w:t>
      </w:r>
      <w:r w:rsidRPr="00150FDC">
        <w:rPr>
          <w:rFonts w:ascii="Times New Roman" w:hAnsi="Times New Roman" w:cs="Times New Roman"/>
          <w:i/>
        </w:rPr>
        <w:t>crew</w:t>
      </w:r>
      <w:r w:rsidRPr="00150FDC">
        <w:rPr>
          <w:rFonts w:ascii="Times New Roman" w:hAnsi="Times New Roman" w:cs="Times New Roman"/>
        </w:rPr>
        <w:t xml:space="preserve"> melakukan seleksi di perusahaan menggunakan </w:t>
      </w:r>
      <w:r w:rsidRPr="00150FDC">
        <w:rPr>
          <w:rFonts w:ascii="Times New Roman" w:hAnsi="Times New Roman" w:cs="Times New Roman"/>
          <w:i/>
        </w:rPr>
        <w:t>test</w:t>
      </w:r>
      <w:r w:rsidRPr="00150FDC">
        <w:rPr>
          <w:rFonts w:ascii="Times New Roman" w:hAnsi="Times New Roman" w:cs="Times New Roman"/>
        </w:rPr>
        <w:t xml:space="preserve"> berbagai macam seperti: akademik, psikotes, </w:t>
      </w:r>
      <w:r w:rsidRPr="00150FDC">
        <w:rPr>
          <w:rFonts w:ascii="Times New Roman" w:hAnsi="Times New Roman" w:cs="Times New Roman"/>
          <w:i/>
        </w:rPr>
        <w:t>marlin test</w:t>
      </w:r>
      <w:r w:rsidRPr="00150FDC">
        <w:rPr>
          <w:rFonts w:ascii="Times New Roman" w:hAnsi="Times New Roman" w:cs="Times New Roman"/>
        </w:rPr>
        <w:t>, guna untuk mengetahui kemampuan kru kapal yang ingin bergabung di PT. Jasindo Duta Segara.</w:t>
      </w:r>
    </w:p>
    <w:p w:rsidR="00601C85" w:rsidRPr="00601C85" w:rsidRDefault="00150FDC" w:rsidP="00601C85">
      <w:pPr>
        <w:spacing w:line="240" w:lineRule="auto"/>
        <w:ind w:left="360"/>
        <w:jc w:val="both"/>
        <w:rPr>
          <w:rFonts w:ascii="Times New Roman" w:hAnsi="Times New Roman" w:cs="Times New Roman"/>
        </w:rPr>
      </w:pPr>
      <w:r w:rsidRPr="00150FDC">
        <w:rPr>
          <w:rFonts w:ascii="Times New Roman" w:hAnsi="Times New Roman" w:cs="Times New Roman"/>
        </w:rPr>
        <w:t xml:space="preserve">Awak kapal merupakan salah satu Sumber Daya Manusia (SDM) yang dibutuhkan guna melaksanakan kegiatan operasional diatas kapal. </w:t>
      </w:r>
      <w:r w:rsidRPr="00150FDC">
        <w:rPr>
          <w:rFonts w:ascii="Times New Roman" w:hAnsi="Times New Roman" w:cs="Times New Roman"/>
          <w:color w:val="1A1A1A"/>
          <w:shd w:val="clear" w:color="auto" w:fill="FFFFFF"/>
        </w:rPr>
        <w:t xml:space="preserve">Awak kapal adalah orang yang bekerja atau di pekerjakan di atas kapal oleh pemilik atau operator kapal untuk melakukan tugas di atas kapal sesuai dengan jabatan yang tercantum dalam buku sijil (UU RI No. 17/2008 tentang pelayaran). Berdasarkan </w:t>
      </w:r>
      <w:r w:rsidRPr="00150FDC">
        <w:rPr>
          <w:rFonts w:ascii="Times New Roman" w:hAnsi="Times New Roman" w:cs="Times New Roman"/>
        </w:rPr>
        <w:t>masih terjadi lemahnya penempatan kru kapal sesuai dengan klasifikasi yang dibuat oleh peraturan perusahaan sehingga terjadi lemahnya kedisiplinan kru diatas kapal.</w:t>
      </w:r>
    </w:p>
    <w:p w:rsidR="00874CE2" w:rsidRPr="000375F3" w:rsidRDefault="00874CE2" w:rsidP="000375F3">
      <w:pPr>
        <w:pStyle w:val="Default"/>
        <w:ind w:firstLine="349"/>
        <w:jc w:val="both"/>
        <w:rPr>
          <w:sz w:val="22"/>
          <w:szCs w:val="22"/>
        </w:rPr>
      </w:pPr>
      <w:proofErr w:type="spellStart"/>
      <w:r w:rsidRPr="000375F3">
        <w:rPr>
          <w:sz w:val="22"/>
          <w:szCs w:val="22"/>
        </w:rPr>
        <w:t>Tujuan</w:t>
      </w:r>
      <w:proofErr w:type="spellEnd"/>
      <w:r w:rsidRPr="000375F3">
        <w:rPr>
          <w:sz w:val="22"/>
          <w:szCs w:val="22"/>
        </w:rPr>
        <w:t xml:space="preserve"> </w:t>
      </w:r>
      <w:proofErr w:type="spellStart"/>
      <w:r w:rsidRPr="000375F3">
        <w:rPr>
          <w:sz w:val="22"/>
          <w:szCs w:val="22"/>
        </w:rPr>
        <w:t>dan</w:t>
      </w:r>
      <w:proofErr w:type="spellEnd"/>
      <w:r w:rsidRPr="000375F3">
        <w:rPr>
          <w:sz w:val="22"/>
          <w:szCs w:val="22"/>
        </w:rPr>
        <w:t xml:space="preserve"> </w:t>
      </w:r>
      <w:proofErr w:type="spellStart"/>
      <w:r w:rsidRPr="000375F3">
        <w:rPr>
          <w:sz w:val="22"/>
          <w:szCs w:val="22"/>
        </w:rPr>
        <w:t>Manfaat</w:t>
      </w:r>
      <w:proofErr w:type="spellEnd"/>
      <w:r w:rsidRPr="000375F3">
        <w:rPr>
          <w:sz w:val="22"/>
          <w:szCs w:val="22"/>
        </w:rPr>
        <w:t xml:space="preserve"> </w:t>
      </w:r>
      <w:proofErr w:type="spellStart"/>
      <w:r w:rsidRPr="000375F3">
        <w:rPr>
          <w:sz w:val="22"/>
          <w:szCs w:val="22"/>
        </w:rPr>
        <w:t>Penelitian</w:t>
      </w:r>
      <w:proofErr w:type="spellEnd"/>
    </w:p>
    <w:p w:rsidR="00874CE2" w:rsidRPr="000375F3" w:rsidRDefault="00874CE2" w:rsidP="000375F3">
      <w:pPr>
        <w:pStyle w:val="ListParagraph"/>
        <w:numPr>
          <w:ilvl w:val="0"/>
          <w:numId w:val="5"/>
        </w:numPr>
        <w:spacing w:line="240" w:lineRule="auto"/>
        <w:ind w:left="567" w:hanging="218"/>
        <w:rPr>
          <w:rFonts w:ascii="Times New Roman" w:hAnsi="Times New Roman" w:cs="Times New Roman"/>
        </w:rPr>
      </w:pPr>
      <w:r w:rsidRPr="000375F3">
        <w:rPr>
          <w:rFonts w:ascii="Times New Roman" w:hAnsi="Times New Roman" w:cs="Times New Roman"/>
        </w:rPr>
        <w:t>Tujuan Penelitian</w:t>
      </w:r>
    </w:p>
    <w:p w:rsidR="000375F3" w:rsidRPr="000375F3" w:rsidRDefault="000375F3" w:rsidP="000375F3">
      <w:pPr>
        <w:pStyle w:val="ListParagraph"/>
        <w:numPr>
          <w:ilvl w:val="0"/>
          <w:numId w:val="22"/>
        </w:numPr>
        <w:spacing w:after="120" w:line="240" w:lineRule="auto"/>
        <w:jc w:val="both"/>
        <w:rPr>
          <w:rFonts w:ascii="Times New Roman" w:hAnsi="Times New Roman" w:cs="Times New Roman"/>
        </w:rPr>
      </w:pPr>
      <w:r w:rsidRPr="000375F3">
        <w:rPr>
          <w:rFonts w:ascii="Times New Roman" w:hAnsi="Times New Roman" w:cs="Times New Roman"/>
        </w:rPr>
        <w:t>Untuk Mengetahui Dan Menganalisa Tentang mutasi jabatan terhadap kinerja kru  di PT. Jasindo Duta Segara  Jakarta..</w:t>
      </w:r>
    </w:p>
    <w:p w:rsidR="00E632FC" w:rsidRDefault="000375F3" w:rsidP="00EA663A">
      <w:pPr>
        <w:pStyle w:val="ListParagraph"/>
        <w:numPr>
          <w:ilvl w:val="0"/>
          <w:numId w:val="22"/>
        </w:numPr>
        <w:spacing w:after="120" w:line="240" w:lineRule="auto"/>
        <w:jc w:val="both"/>
        <w:rPr>
          <w:rFonts w:ascii="Times New Roman" w:hAnsi="Times New Roman" w:cs="Times New Roman"/>
        </w:rPr>
      </w:pPr>
      <w:r w:rsidRPr="000375F3">
        <w:rPr>
          <w:rFonts w:ascii="Times New Roman" w:hAnsi="Times New Roman" w:cs="Times New Roman"/>
        </w:rPr>
        <w:t>Untuk Mengetahui Dan Menganalisa Tentang Belum Optimalnya Kinerja Kru</w:t>
      </w:r>
    </w:p>
    <w:p w:rsidR="000375F3" w:rsidRPr="000375F3" w:rsidRDefault="000375F3" w:rsidP="000375F3">
      <w:pPr>
        <w:pStyle w:val="ListParagraph"/>
        <w:spacing w:after="120" w:line="240" w:lineRule="auto"/>
        <w:ind w:left="990"/>
        <w:jc w:val="both"/>
        <w:rPr>
          <w:rFonts w:ascii="Times New Roman" w:hAnsi="Times New Roman" w:cs="Times New Roman"/>
        </w:rPr>
      </w:pPr>
    </w:p>
    <w:p w:rsidR="00874CE2" w:rsidRDefault="00874CE2" w:rsidP="008C15C5">
      <w:pPr>
        <w:pStyle w:val="ListParagraph"/>
        <w:numPr>
          <w:ilvl w:val="0"/>
          <w:numId w:val="5"/>
        </w:numPr>
        <w:spacing w:line="240" w:lineRule="auto"/>
        <w:ind w:left="709" w:hanging="283"/>
        <w:rPr>
          <w:rFonts w:ascii="Times New Roman" w:hAnsi="Times New Roman" w:cs="Times New Roman"/>
        </w:rPr>
      </w:pPr>
      <w:r w:rsidRPr="00874CE2">
        <w:rPr>
          <w:rFonts w:ascii="Times New Roman" w:hAnsi="Times New Roman" w:cs="Times New Roman"/>
        </w:rPr>
        <w:t>Manfaat Penelitian</w:t>
      </w:r>
    </w:p>
    <w:p w:rsidR="00BA3DD8" w:rsidRPr="00BA3DD8" w:rsidRDefault="00BA3DD8" w:rsidP="00BA3DD8">
      <w:pPr>
        <w:pStyle w:val="ListParagraph"/>
        <w:numPr>
          <w:ilvl w:val="0"/>
          <w:numId w:val="23"/>
        </w:numPr>
        <w:spacing w:after="160" w:line="240" w:lineRule="auto"/>
        <w:jc w:val="both"/>
        <w:rPr>
          <w:rFonts w:ascii="Times New Roman" w:hAnsi="Times New Roman" w:cs="Times New Roman"/>
        </w:rPr>
      </w:pPr>
      <w:r w:rsidRPr="00BA3DD8">
        <w:rPr>
          <w:rFonts w:ascii="Times New Roman" w:hAnsi="Times New Roman" w:cs="Times New Roman"/>
        </w:rPr>
        <w:t xml:space="preserve">Secara Teoritis </w:t>
      </w:r>
    </w:p>
    <w:p w:rsidR="00BA3DD8" w:rsidRPr="00BA3DD8" w:rsidRDefault="00BA3DD8" w:rsidP="00BA3DD8">
      <w:pPr>
        <w:pStyle w:val="ListParagraph"/>
        <w:numPr>
          <w:ilvl w:val="0"/>
          <w:numId w:val="24"/>
        </w:numPr>
        <w:spacing w:after="160" w:line="240" w:lineRule="auto"/>
        <w:jc w:val="both"/>
        <w:rPr>
          <w:rFonts w:ascii="Times New Roman" w:hAnsi="Times New Roman" w:cs="Times New Roman"/>
        </w:rPr>
      </w:pPr>
      <w:r w:rsidRPr="00BA3DD8">
        <w:rPr>
          <w:rFonts w:ascii="Times New Roman" w:hAnsi="Times New Roman" w:cs="Times New Roman"/>
        </w:rPr>
        <w:t xml:space="preserve">Untuk mengembangkan pengetahuan bagi pembaca </w:t>
      </w:r>
      <w:r w:rsidRPr="00BA3DD8">
        <w:rPr>
          <w:rFonts w:ascii="Times New Roman" w:hAnsi="Times New Roman" w:cs="Times New Roman"/>
        </w:rPr>
        <w:lastRenderedPageBreak/>
        <w:t xml:space="preserve">khususnya kru kapal tentang mutasi jabatan terkait kinerja kru kapal </w:t>
      </w:r>
    </w:p>
    <w:p w:rsidR="00BA3DD8" w:rsidRPr="00BA3DD8" w:rsidRDefault="00BA3DD8" w:rsidP="00BA3DD8">
      <w:pPr>
        <w:pStyle w:val="ListParagraph"/>
        <w:numPr>
          <w:ilvl w:val="0"/>
          <w:numId w:val="24"/>
        </w:numPr>
        <w:spacing w:after="160" w:line="240" w:lineRule="auto"/>
        <w:jc w:val="both"/>
        <w:rPr>
          <w:rFonts w:ascii="Times New Roman" w:hAnsi="Times New Roman" w:cs="Times New Roman"/>
        </w:rPr>
      </w:pPr>
      <w:r w:rsidRPr="00BA3DD8">
        <w:rPr>
          <w:rFonts w:ascii="Times New Roman" w:hAnsi="Times New Roman" w:cs="Times New Roman"/>
        </w:rPr>
        <w:t>Untuk memotivasi para staff kru perusahaan agar lebih memahami masalah tentang mutasi jabatan .</w:t>
      </w:r>
    </w:p>
    <w:p w:rsidR="00BA3DD8" w:rsidRPr="00BA3DD8" w:rsidRDefault="00BA3DD8" w:rsidP="00BA3DD8">
      <w:pPr>
        <w:pStyle w:val="ListParagraph"/>
        <w:numPr>
          <w:ilvl w:val="0"/>
          <w:numId w:val="23"/>
        </w:numPr>
        <w:spacing w:after="160" w:line="240" w:lineRule="auto"/>
        <w:jc w:val="both"/>
        <w:rPr>
          <w:rFonts w:ascii="Times New Roman" w:hAnsi="Times New Roman" w:cs="Times New Roman"/>
        </w:rPr>
      </w:pPr>
      <w:r w:rsidRPr="00BA3DD8">
        <w:rPr>
          <w:rFonts w:ascii="Times New Roman" w:hAnsi="Times New Roman" w:cs="Times New Roman"/>
        </w:rPr>
        <w:t xml:space="preserve">Secara Praktis </w:t>
      </w:r>
    </w:p>
    <w:p w:rsidR="00BA3DD8" w:rsidRPr="00BA3DD8" w:rsidRDefault="00BA3DD8" w:rsidP="00BA3DD8">
      <w:pPr>
        <w:pStyle w:val="ListParagraph"/>
        <w:numPr>
          <w:ilvl w:val="0"/>
          <w:numId w:val="25"/>
        </w:numPr>
        <w:spacing w:after="160" w:line="240" w:lineRule="auto"/>
        <w:jc w:val="both"/>
        <w:rPr>
          <w:rFonts w:ascii="Times New Roman" w:hAnsi="Times New Roman" w:cs="Times New Roman"/>
        </w:rPr>
      </w:pPr>
      <w:r w:rsidRPr="00BA3DD8">
        <w:rPr>
          <w:rFonts w:ascii="Times New Roman" w:hAnsi="Times New Roman" w:cs="Times New Roman"/>
        </w:rPr>
        <w:t xml:space="preserve">Untuk memenuhi salah satu persyaratan kelulusan program Diploma IV program studi KALK STIP JAKARTA. </w:t>
      </w:r>
    </w:p>
    <w:p w:rsidR="009D2392" w:rsidRDefault="00BA3DD8" w:rsidP="00BA3DD8">
      <w:pPr>
        <w:pStyle w:val="ListParagraph"/>
        <w:numPr>
          <w:ilvl w:val="0"/>
          <w:numId w:val="25"/>
        </w:numPr>
        <w:spacing w:after="160" w:line="240" w:lineRule="auto"/>
        <w:jc w:val="both"/>
        <w:rPr>
          <w:rFonts w:ascii="Times New Roman" w:hAnsi="Times New Roman" w:cs="Times New Roman"/>
        </w:rPr>
      </w:pPr>
      <w:r w:rsidRPr="00BA3DD8">
        <w:rPr>
          <w:rFonts w:ascii="Times New Roman" w:hAnsi="Times New Roman" w:cs="Times New Roman"/>
        </w:rPr>
        <w:t>Untuk memberi masukan bagi perusahaan dalam perkembangan pengambil keputusan dalam meningkatkan kinerja</w:t>
      </w:r>
    </w:p>
    <w:p w:rsidR="00BA3DD8" w:rsidRPr="00BA3DD8" w:rsidRDefault="00BA3DD8" w:rsidP="00BA3DD8">
      <w:pPr>
        <w:pStyle w:val="ListParagraph"/>
        <w:spacing w:after="160" w:line="240" w:lineRule="auto"/>
        <w:ind w:left="1440"/>
        <w:jc w:val="both"/>
        <w:rPr>
          <w:rFonts w:ascii="Times New Roman" w:hAnsi="Times New Roman" w:cs="Times New Roman"/>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EA3E26" w:rsidRDefault="00874CE2"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Deskripsi Data</w:t>
      </w:r>
    </w:p>
    <w:p w:rsidR="007B0F9A" w:rsidRPr="007B0F9A" w:rsidRDefault="00A80F15" w:rsidP="007B0F9A">
      <w:pPr>
        <w:pStyle w:val="ListParagraph"/>
        <w:numPr>
          <w:ilvl w:val="0"/>
          <w:numId w:val="8"/>
        </w:numPr>
        <w:spacing w:after="0" w:line="240" w:lineRule="auto"/>
        <w:ind w:left="426" w:hanging="426"/>
        <w:jc w:val="both"/>
        <w:rPr>
          <w:rFonts w:ascii="Times New Roman" w:hAnsi="Times New Roman" w:cs="Times New Roman"/>
        </w:rPr>
      </w:pPr>
      <w:proofErr w:type="spellStart"/>
      <w:r>
        <w:rPr>
          <w:rFonts w:ascii="Times New Roman" w:hAnsi="Times New Roman" w:cs="Times New Roman"/>
          <w:i/>
          <w:lang w:val="en-US"/>
        </w:rPr>
        <w:t>Mutasi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Jabatan</w:t>
      </w:r>
      <w:proofErr w:type="spellEnd"/>
      <w:r>
        <w:rPr>
          <w:rFonts w:ascii="Times New Roman" w:hAnsi="Times New Roman" w:cs="Times New Roman"/>
          <w:i/>
          <w:lang w:val="en-US"/>
        </w:rPr>
        <w:t xml:space="preserve"> x</w:t>
      </w:r>
    </w:p>
    <w:p w:rsidR="00C039F2" w:rsidRDefault="00A80F15" w:rsidP="00C039F2">
      <w:pPr>
        <w:pStyle w:val="ListParagraph"/>
        <w:spacing w:after="0" w:line="240" w:lineRule="auto"/>
        <w:ind w:left="426"/>
        <w:jc w:val="both"/>
        <w:rPr>
          <w:rFonts w:ascii="Times New Roman" w:hAnsi="Times New Roman" w:cs="Times New Roman"/>
        </w:rPr>
      </w:pPr>
      <w:proofErr w:type="spellStart"/>
      <w:r w:rsidRPr="00C039F2">
        <w:rPr>
          <w:rFonts w:ascii="Times New Roman" w:hAnsi="Times New Roman" w:cs="Times New Roman"/>
          <w:lang w:val="en-US"/>
        </w:rPr>
        <w:t>Mutasi</w:t>
      </w:r>
      <w:proofErr w:type="spellEnd"/>
      <w:r w:rsidRPr="00C039F2">
        <w:rPr>
          <w:rFonts w:ascii="Times New Roman" w:hAnsi="Times New Roman" w:cs="Times New Roman"/>
          <w:lang w:val="en-US"/>
        </w:rPr>
        <w:t xml:space="preserve"> </w:t>
      </w:r>
      <w:proofErr w:type="spellStart"/>
      <w:r w:rsidRPr="00C039F2">
        <w:rPr>
          <w:rFonts w:ascii="Times New Roman" w:hAnsi="Times New Roman" w:cs="Times New Roman"/>
          <w:lang w:val="en-US"/>
        </w:rPr>
        <w:t>jabatan</w:t>
      </w:r>
      <w:proofErr w:type="spellEnd"/>
      <w:r w:rsidRPr="00C039F2">
        <w:rPr>
          <w:rFonts w:ascii="Times New Roman" w:hAnsi="Times New Roman" w:cs="Times New Roman"/>
          <w:lang w:val="en-US"/>
        </w:rPr>
        <w:t xml:space="preserve"> </w:t>
      </w:r>
      <w:r w:rsidRPr="00C039F2">
        <w:rPr>
          <w:rFonts w:ascii="Times New Roman" w:hAnsi="Times New Roman" w:cs="Times New Roman"/>
        </w:rPr>
        <w:t>Menurut Hasibuan (2008:102),</w:t>
      </w:r>
      <w:r w:rsidR="00C8509F" w:rsidRPr="00C039F2">
        <w:rPr>
          <w:rFonts w:ascii="Times New Roman" w:hAnsi="Times New Roman" w:cs="Times New Roman"/>
        </w:rPr>
        <w:t xml:space="preserve"> menyatakan bahwa mutasi adalah suatu perubahan posisi/jabatan/tempat/pekerjaan yang dilakukan baik secara horizontal maupun vertikal di dalam satu organisasi.</w:t>
      </w:r>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Pada</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dasarnya</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mutasi</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termasuk</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dalam</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fungsi</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pengembangan</w:t>
      </w:r>
      <w:proofErr w:type="spellEnd"/>
      <w:r w:rsidR="00772641" w:rsidRPr="00C039F2">
        <w:rPr>
          <w:rFonts w:ascii="Times New Roman" w:hAnsi="Times New Roman" w:cs="Times New Roman"/>
          <w:lang w:val="en-US"/>
        </w:rPr>
        <w:t xml:space="preserve"> </w:t>
      </w:r>
      <w:proofErr w:type="spellStart"/>
      <w:proofErr w:type="gramStart"/>
      <w:r w:rsidR="00772641" w:rsidRPr="00C039F2">
        <w:rPr>
          <w:rFonts w:ascii="Times New Roman" w:hAnsi="Times New Roman" w:cs="Times New Roman"/>
          <w:lang w:val="en-US"/>
        </w:rPr>
        <w:t>karyawan</w:t>
      </w:r>
      <w:proofErr w:type="spellEnd"/>
      <w:r w:rsidR="00772641" w:rsidRPr="00C039F2">
        <w:rPr>
          <w:rFonts w:ascii="Times New Roman" w:hAnsi="Times New Roman" w:cs="Times New Roman"/>
          <w:lang w:val="en-US"/>
        </w:rPr>
        <w:t xml:space="preserve"> ,</w:t>
      </w:r>
      <w:proofErr w:type="gram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karena</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tujuan</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nya</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untuk</w:t>
      </w:r>
      <w:proofErr w:type="spellEnd"/>
      <w:r w:rsidR="00772641" w:rsidRPr="00C039F2">
        <w:rPr>
          <w:rFonts w:ascii="Times New Roman" w:hAnsi="Times New Roman" w:cs="Times New Roman"/>
          <w:lang w:val="en-US"/>
        </w:rPr>
        <w:t xml:space="preserve"> </w:t>
      </w:r>
      <w:proofErr w:type="spellStart"/>
      <w:r w:rsidR="00772641" w:rsidRPr="00C039F2">
        <w:rPr>
          <w:rFonts w:ascii="Times New Roman" w:hAnsi="Times New Roman" w:cs="Times New Roman"/>
          <w:lang w:val="en-US"/>
        </w:rPr>
        <w:t>men</w:t>
      </w:r>
      <w:r w:rsidR="006775DB" w:rsidRPr="00C039F2">
        <w:rPr>
          <w:rFonts w:ascii="Times New Roman" w:hAnsi="Times New Roman" w:cs="Times New Roman"/>
          <w:lang w:val="en-US"/>
        </w:rPr>
        <w:t>ingkatkan</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efisiensi</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dan</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efektivitas</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kerja</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dalam</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perusahaan</w:t>
      </w:r>
      <w:proofErr w:type="spellEnd"/>
      <w:r w:rsidR="006775DB" w:rsidRPr="00C039F2">
        <w:rPr>
          <w:rFonts w:ascii="Times New Roman" w:hAnsi="Times New Roman" w:cs="Times New Roman"/>
          <w:lang w:val="en-US"/>
        </w:rPr>
        <w:t xml:space="preserve"> </w:t>
      </w:r>
      <w:proofErr w:type="spellStart"/>
      <w:r w:rsidR="006775DB" w:rsidRPr="00C039F2">
        <w:rPr>
          <w:rFonts w:ascii="Times New Roman" w:hAnsi="Times New Roman" w:cs="Times New Roman"/>
          <w:lang w:val="en-US"/>
        </w:rPr>
        <w:t>tersebut</w:t>
      </w:r>
      <w:proofErr w:type="spellEnd"/>
      <w:r w:rsidR="006775DB" w:rsidRPr="00C039F2">
        <w:rPr>
          <w:rFonts w:ascii="Times New Roman" w:hAnsi="Times New Roman" w:cs="Times New Roman"/>
          <w:lang w:val="en-US"/>
        </w:rPr>
        <w:t>.</w:t>
      </w:r>
      <w:r w:rsidR="007B0F9A" w:rsidRPr="00C039F2">
        <w:t xml:space="preserve"> </w:t>
      </w:r>
      <w:r w:rsidR="007B0F9A" w:rsidRPr="00C039F2">
        <w:rPr>
          <w:rFonts w:ascii="Times New Roman" w:hAnsi="Times New Roman" w:cs="Times New Roman"/>
        </w:rPr>
        <w:t xml:space="preserve">menurut Daryanto (2013: 41) “mutasi adalah suatu kegiatan rutin dari suatu perusahaan untuk dapat melaksanakan prinsip, </w:t>
      </w:r>
      <w:r w:rsidR="007B0F9A" w:rsidRPr="00C039F2">
        <w:rPr>
          <w:rFonts w:ascii="Times New Roman" w:hAnsi="Times New Roman" w:cs="Times New Roman"/>
          <w:i/>
        </w:rPr>
        <w:t>“THE RIGHT MEN ON THE RIGHT PLACE”</w:t>
      </w:r>
      <w:r w:rsidR="007B0F9A" w:rsidRPr="00C039F2">
        <w:rPr>
          <w:rFonts w:ascii="Times New Roman" w:hAnsi="Times New Roman" w:cs="Times New Roman"/>
        </w:rPr>
        <w:t xml:space="preserve"> jadi, dapat disimpulkan bahwa mutasi diartikan sebagai perubahan mengenai atau pemindahan kerja/jabatan lain dengan harapan pada jabatan baru itu seorang karyawan akan lebih berkembang. </w:t>
      </w:r>
    </w:p>
    <w:p w:rsidR="007B0F9A" w:rsidRPr="00C039F2" w:rsidRDefault="007B0F9A" w:rsidP="00C039F2">
      <w:pPr>
        <w:pStyle w:val="ListParagraph"/>
        <w:spacing w:after="0" w:line="240" w:lineRule="auto"/>
        <w:ind w:left="426"/>
        <w:jc w:val="both"/>
        <w:rPr>
          <w:rFonts w:ascii="Times New Roman" w:hAnsi="Times New Roman" w:cs="Times New Roman"/>
        </w:rPr>
      </w:pPr>
      <w:r w:rsidRPr="00C039F2">
        <w:rPr>
          <w:rFonts w:ascii="Times New Roman" w:hAnsi="Times New Roman" w:cs="Times New Roman"/>
        </w:rPr>
        <w:t xml:space="preserve">Mutasi merupakan kegiatan rutin dari perusahaan untuk melaksanakan prinsip </w:t>
      </w:r>
      <w:r w:rsidRPr="00C039F2">
        <w:rPr>
          <w:rFonts w:ascii="Times New Roman" w:hAnsi="Times New Roman" w:cs="Times New Roman"/>
          <w:i/>
        </w:rPr>
        <w:t xml:space="preserve">the right men on the right place. </w:t>
      </w:r>
    </w:p>
    <w:p w:rsidR="00C039F2" w:rsidRPr="00C039F2" w:rsidRDefault="00C039F2" w:rsidP="00C039F2">
      <w:pPr>
        <w:pStyle w:val="ListParagraph"/>
        <w:numPr>
          <w:ilvl w:val="0"/>
          <w:numId w:val="8"/>
        </w:numPr>
        <w:spacing w:after="0" w:line="240" w:lineRule="auto"/>
        <w:ind w:left="426" w:hanging="426"/>
        <w:jc w:val="both"/>
        <w:rPr>
          <w:rFonts w:ascii="Times New Roman" w:hAnsi="Times New Roman" w:cs="Times New Roman"/>
        </w:rPr>
      </w:pPr>
      <w:proofErr w:type="spellStart"/>
      <w:r>
        <w:rPr>
          <w:rFonts w:ascii="Times New Roman" w:hAnsi="Times New Roman" w:cs="Times New Roman"/>
          <w:i/>
          <w:lang w:val="en-US"/>
        </w:rPr>
        <w:t>Kinerja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Kru</w:t>
      </w:r>
      <w:proofErr w:type="spellEnd"/>
    </w:p>
    <w:p w:rsidR="006D7AE9" w:rsidRDefault="00C039F2" w:rsidP="006D7AE9">
      <w:pPr>
        <w:pStyle w:val="ListParagraph"/>
        <w:spacing w:after="0" w:line="240" w:lineRule="auto"/>
        <w:ind w:left="426"/>
        <w:jc w:val="both"/>
        <w:rPr>
          <w:rFonts w:ascii="Times New Roman" w:hAnsi="Times New Roman" w:cs="Times New Roman"/>
        </w:rPr>
      </w:pPr>
      <w:proofErr w:type="spellStart"/>
      <w:r w:rsidRPr="00A87CD0">
        <w:rPr>
          <w:rFonts w:ascii="Times New Roman" w:hAnsi="Times New Roman" w:cs="Times New Roman"/>
          <w:i/>
          <w:lang w:val="en-US"/>
        </w:rPr>
        <w:t>Menurut</w:t>
      </w:r>
      <w:proofErr w:type="spellEnd"/>
      <w:r w:rsidRPr="00A87CD0">
        <w:rPr>
          <w:rFonts w:ascii="Times New Roman" w:hAnsi="Times New Roman" w:cs="Times New Roman"/>
          <w:i/>
          <w:lang w:val="en-US"/>
        </w:rPr>
        <w:t xml:space="preserve"> </w:t>
      </w:r>
      <w:r w:rsidRPr="00A87CD0">
        <w:rPr>
          <w:rFonts w:ascii="Times New Roman" w:hAnsi="Times New Roman" w:cs="Times New Roman"/>
        </w:rPr>
        <w:t>Mangkuprawira dan Hubeis dalam bukunya Manajemen Mutu Sumber Daya Manusia (2007:153) mengatakan bahwa kinerja adalah hasil dari proses pekerjaan tertentu secara terencana pada waktu dan tempat dari karyawan serta organisasi bersangkutan.</w:t>
      </w:r>
    </w:p>
    <w:p w:rsidR="006D7AE9" w:rsidRPr="006D7AE9" w:rsidRDefault="006D7AE9" w:rsidP="006D7AE9">
      <w:pPr>
        <w:pStyle w:val="ListParagraph"/>
        <w:spacing w:after="0" w:line="240" w:lineRule="auto"/>
        <w:ind w:left="426"/>
        <w:jc w:val="both"/>
        <w:rPr>
          <w:rFonts w:ascii="Times New Roman" w:hAnsi="Times New Roman" w:cs="Times New Roman"/>
        </w:rPr>
      </w:pPr>
      <w:r w:rsidRPr="00A8510D">
        <w:rPr>
          <w:rFonts w:ascii="Times New Roman" w:hAnsi="Times New Roman" w:cs="Times New Roman"/>
          <w:sz w:val="24"/>
          <w:szCs w:val="24"/>
        </w:rPr>
        <w:t xml:space="preserve">Menurut Simanjuntak (2005:221), definisi kinerja adalah tingkat pencapaian hasil atas pelaksanaan tugas tertentu. Kinerja setiap orang dipengaruhi oleh banyak faktor yang dapat digolongkan pada tiga kelompok, yaitu kompetensi individu orang yang bersangkutan, </w:t>
      </w:r>
      <w:r w:rsidRPr="00A8510D">
        <w:rPr>
          <w:rFonts w:ascii="Times New Roman" w:hAnsi="Times New Roman" w:cs="Times New Roman"/>
          <w:sz w:val="24"/>
          <w:szCs w:val="24"/>
        </w:rPr>
        <w:lastRenderedPageBreak/>
        <w:t xml:space="preserve">dukungan organisasi, dan dukungan manajemen (Simanjuntak, 2005:210). </w:t>
      </w:r>
    </w:p>
    <w:p w:rsidR="00E1375A" w:rsidRPr="000E6F94" w:rsidRDefault="00E1375A" w:rsidP="000E6F94">
      <w:pPr>
        <w:autoSpaceDE w:val="0"/>
        <w:autoSpaceDN w:val="0"/>
        <w:adjustRightInd w:val="0"/>
        <w:spacing w:after="0" w:line="240" w:lineRule="auto"/>
        <w:rPr>
          <w:rFonts w:ascii="Times New Roman" w:eastAsia="Calibri" w:hAnsi="Times New Roman" w:cs="Times New Roman"/>
          <w:b/>
          <w:bCs/>
        </w:rPr>
      </w:pP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Waktu Penelitian</w:t>
      </w:r>
    </w:p>
    <w:p w:rsidR="00E1375A" w:rsidRPr="00E1375A" w:rsidRDefault="00E1375A" w:rsidP="00E1375A">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Penelitian ini dilaksanakan pada saat penulis melakukan Praktek Darat d</w:t>
      </w:r>
      <w:r w:rsidR="004E2682">
        <w:rPr>
          <w:rFonts w:ascii="Times New Roman" w:hAnsi="Times New Roman" w:cs="Times New Roman"/>
        </w:rPr>
        <w:t xml:space="preserve">i PT. </w:t>
      </w:r>
      <w:proofErr w:type="spellStart"/>
      <w:r w:rsidR="00685D4C">
        <w:rPr>
          <w:rFonts w:ascii="Times New Roman" w:hAnsi="Times New Roman" w:cs="Times New Roman"/>
          <w:lang w:val="en-US"/>
        </w:rPr>
        <w:t>Jasindo</w:t>
      </w:r>
      <w:proofErr w:type="spellEnd"/>
      <w:r w:rsidR="00685D4C">
        <w:rPr>
          <w:rFonts w:ascii="Times New Roman" w:hAnsi="Times New Roman" w:cs="Times New Roman"/>
          <w:lang w:val="en-US"/>
        </w:rPr>
        <w:t xml:space="preserve"> Duta </w:t>
      </w:r>
      <w:proofErr w:type="spellStart"/>
      <w:r w:rsidR="00685D4C">
        <w:rPr>
          <w:rFonts w:ascii="Times New Roman" w:hAnsi="Times New Roman" w:cs="Times New Roman"/>
          <w:lang w:val="en-US"/>
        </w:rPr>
        <w:t>Segara</w:t>
      </w:r>
      <w:proofErr w:type="spellEnd"/>
      <w:r w:rsidRPr="00E1375A">
        <w:rPr>
          <w:rFonts w:ascii="Times New Roman" w:hAnsi="Times New Roman" w:cs="Times New Roman"/>
        </w:rPr>
        <w:t xml:space="preserve"> </w:t>
      </w:r>
      <w:r w:rsidR="00685D4C">
        <w:rPr>
          <w:rFonts w:ascii="Times New Roman" w:hAnsi="Times New Roman" w:cs="Times New Roman"/>
        </w:rPr>
        <w:t>terhitung mulai tanggal 16</w:t>
      </w:r>
      <w:r w:rsidR="004E2682">
        <w:rPr>
          <w:rFonts w:ascii="Times New Roman" w:hAnsi="Times New Roman" w:cs="Times New Roman"/>
        </w:rPr>
        <w:t xml:space="preserve"> Ju</w:t>
      </w:r>
      <w:r w:rsidR="00685D4C">
        <w:rPr>
          <w:rFonts w:ascii="Times New Roman" w:hAnsi="Times New Roman" w:cs="Times New Roman"/>
        </w:rPr>
        <w:t xml:space="preserve">li 2018 sampai dengan 16 </w:t>
      </w:r>
      <w:r w:rsidR="00685D4C">
        <w:rPr>
          <w:rFonts w:ascii="Times New Roman" w:hAnsi="Times New Roman" w:cs="Times New Roman"/>
          <w:lang w:val="en-US"/>
        </w:rPr>
        <w:t>M</w:t>
      </w:r>
      <w:r w:rsidR="00685D4C">
        <w:rPr>
          <w:rFonts w:ascii="Times New Roman" w:hAnsi="Times New Roman" w:cs="Times New Roman"/>
        </w:rPr>
        <w:t>ei</w:t>
      </w:r>
      <w:r w:rsidR="004E2682">
        <w:rPr>
          <w:rFonts w:ascii="Times New Roman" w:hAnsi="Times New Roman" w:cs="Times New Roman"/>
        </w:rPr>
        <w:t xml:space="preserve"> 2019</w:t>
      </w:r>
      <w:r w:rsidRPr="00E1375A">
        <w:rPr>
          <w:rFonts w:ascii="Times New Roman" w:hAnsi="Times New Roman" w:cs="Times New Roman"/>
        </w:rPr>
        <w:t xml:space="preserve">. </w:t>
      </w:r>
    </w:p>
    <w:p w:rsidR="00E1375A"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Tempat Penelitian</w:t>
      </w:r>
    </w:p>
    <w:p w:rsidR="00E1375A" w:rsidRPr="00E1375A" w:rsidRDefault="00E1375A" w:rsidP="00E1375A">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Penelitian ini dilakukan oleh penul</w:t>
      </w:r>
      <w:r w:rsidR="00E32D66">
        <w:rPr>
          <w:rFonts w:ascii="Times New Roman" w:hAnsi="Times New Roman" w:cs="Times New Roman"/>
        </w:rPr>
        <w:t>is</w:t>
      </w:r>
      <w:r w:rsidR="00CD2B23">
        <w:rPr>
          <w:rFonts w:ascii="Times New Roman" w:hAnsi="Times New Roman" w:cs="Times New Roman"/>
        </w:rPr>
        <w:t xml:space="preserve">            </w:t>
      </w:r>
      <w:r w:rsidR="00E32D66">
        <w:rPr>
          <w:rFonts w:ascii="Times New Roman" w:hAnsi="Times New Roman" w:cs="Times New Roman"/>
        </w:rPr>
        <w:t xml:space="preserve"> di </w:t>
      </w:r>
      <w:proofErr w:type="spellStart"/>
      <w:r w:rsidR="00747C84">
        <w:rPr>
          <w:rFonts w:ascii="Times New Roman" w:hAnsi="Times New Roman" w:cs="Times New Roman"/>
          <w:lang w:val="en-US"/>
        </w:rPr>
        <w:t>PT.Jasindo</w:t>
      </w:r>
      <w:proofErr w:type="spellEnd"/>
      <w:r w:rsidR="00747C84">
        <w:rPr>
          <w:rFonts w:ascii="Times New Roman" w:hAnsi="Times New Roman" w:cs="Times New Roman"/>
          <w:lang w:val="en-US"/>
        </w:rPr>
        <w:t xml:space="preserve"> Duta </w:t>
      </w:r>
      <w:proofErr w:type="spellStart"/>
      <w:r w:rsidR="00747C84">
        <w:rPr>
          <w:rFonts w:ascii="Times New Roman" w:hAnsi="Times New Roman" w:cs="Times New Roman"/>
          <w:lang w:val="en-US"/>
        </w:rPr>
        <w:t>Segara</w:t>
      </w:r>
      <w:proofErr w:type="spellEnd"/>
      <w:r w:rsidR="00747C84">
        <w:rPr>
          <w:rFonts w:ascii="Times New Roman" w:hAnsi="Times New Roman" w:cs="Times New Roman"/>
          <w:lang w:val="en-US"/>
        </w:rPr>
        <w:t xml:space="preserve"> , Plaza </w:t>
      </w:r>
      <w:proofErr w:type="spellStart"/>
      <w:r w:rsidR="00747C84">
        <w:rPr>
          <w:rFonts w:ascii="Times New Roman" w:hAnsi="Times New Roman" w:cs="Times New Roman"/>
          <w:lang w:val="en-US"/>
        </w:rPr>
        <w:t>Kelapa</w:t>
      </w:r>
      <w:proofErr w:type="spellEnd"/>
      <w:r w:rsidR="00747C84">
        <w:rPr>
          <w:rFonts w:ascii="Times New Roman" w:hAnsi="Times New Roman" w:cs="Times New Roman"/>
          <w:lang w:val="en-US"/>
        </w:rPr>
        <w:t xml:space="preserve"> </w:t>
      </w:r>
      <w:proofErr w:type="spellStart"/>
      <w:r w:rsidR="00747C84">
        <w:rPr>
          <w:rFonts w:ascii="Times New Roman" w:hAnsi="Times New Roman" w:cs="Times New Roman"/>
          <w:lang w:val="en-US"/>
        </w:rPr>
        <w:t>Gading</w:t>
      </w:r>
      <w:proofErr w:type="spellEnd"/>
      <w:r w:rsidR="00747C84">
        <w:rPr>
          <w:rFonts w:ascii="Times New Roman" w:hAnsi="Times New Roman" w:cs="Times New Roman"/>
          <w:lang w:val="en-US"/>
        </w:rPr>
        <w:t xml:space="preserve"> </w:t>
      </w:r>
      <w:proofErr w:type="spellStart"/>
      <w:r w:rsidR="00747C84">
        <w:rPr>
          <w:rFonts w:ascii="Times New Roman" w:hAnsi="Times New Roman" w:cs="Times New Roman"/>
          <w:lang w:val="en-US"/>
        </w:rPr>
        <w:t>Rukan</w:t>
      </w:r>
      <w:proofErr w:type="spellEnd"/>
      <w:r w:rsidR="00747C84">
        <w:rPr>
          <w:rFonts w:ascii="Times New Roman" w:hAnsi="Times New Roman" w:cs="Times New Roman"/>
          <w:lang w:val="en-US"/>
        </w:rPr>
        <w:t xml:space="preserve"> Blok C , </w:t>
      </w:r>
      <w:proofErr w:type="spellStart"/>
      <w:r w:rsidR="00747C84">
        <w:rPr>
          <w:rFonts w:ascii="Times New Roman" w:hAnsi="Times New Roman" w:cs="Times New Roman"/>
          <w:lang w:val="en-US"/>
        </w:rPr>
        <w:t>Kelapa</w:t>
      </w:r>
      <w:proofErr w:type="spellEnd"/>
      <w:r w:rsidR="00747C84">
        <w:rPr>
          <w:rFonts w:ascii="Times New Roman" w:hAnsi="Times New Roman" w:cs="Times New Roman"/>
          <w:lang w:val="en-US"/>
        </w:rPr>
        <w:t xml:space="preserve"> </w:t>
      </w:r>
      <w:proofErr w:type="spellStart"/>
      <w:r w:rsidR="00747C84">
        <w:rPr>
          <w:rFonts w:ascii="Times New Roman" w:hAnsi="Times New Roman" w:cs="Times New Roman"/>
          <w:lang w:val="en-US"/>
        </w:rPr>
        <w:t>Gading</w:t>
      </w:r>
      <w:proofErr w:type="spellEnd"/>
      <w:r w:rsidR="00747C84">
        <w:rPr>
          <w:rFonts w:ascii="Times New Roman" w:hAnsi="Times New Roman" w:cs="Times New Roman"/>
          <w:lang w:val="en-US"/>
        </w:rPr>
        <w:t>, Jakarta Utara</w:t>
      </w:r>
      <w:r w:rsidR="002C2E7E">
        <w:rPr>
          <w:rFonts w:ascii="Times New Roman" w:hAnsi="Times New Roman" w:cs="Times New Roman"/>
          <w:lang w:val="en-US"/>
        </w:rPr>
        <w:t>.</w:t>
      </w:r>
    </w:p>
    <w:p w:rsidR="00E1375A"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Metode Pendekatan</w:t>
      </w:r>
    </w:p>
    <w:p w:rsidR="00E1375A" w:rsidRPr="00E1375A" w:rsidRDefault="00E1375A" w:rsidP="00E1375A">
      <w:pPr>
        <w:pStyle w:val="ListParagraph"/>
        <w:spacing w:line="240" w:lineRule="auto"/>
        <w:ind w:left="0" w:firstLine="426"/>
        <w:jc w:val="both"/>
        <w:rPr>
          <w:rFonts w:ascii="Times New Roman" w:hAnsi="Times New Roman" w:cs="Times New Roman"/>
        </w:rPr>
      </w:pPr>
      <w:r w:rsidRPr="00E1375A">
        <w:rPr>
          <w:rFonts w:ascii="Times New Roman" w:hAnsi="Times New Roman" w:cs="Times New Roman"/>
        </w:rPr>
        <w:t>Dalam penelitian ini menggunakan metode pendekatan data kuantitatif. Dalam penelitian ini data yang diper</w:t>
      </w:r>
      <w:r w:rsidR="00E32D66">
        <w:rPr>
          <w:rFonts w:ascii="Times New Roman" w:hAnsi="Times New Roman" w:cs="Times New Roman"/>
        </w:rPr>
        <w:t xml:space="preserve">oleh dan dianalisis berupa meneliti pada populasi atau sampel tertentu, pengumpulan data menggunakan instrumen penelitian, analisis data </w:t>
      </w:r>
      <w:r w:rsidR="00A059FF">
        <w:rPr>
          <w:rFonts w:ascii="Times New Roman" w:hAnsi="Times New Roman" w:cs="Times New Roman"/>
        </w:rPr>
        <w:t xml:space="preserve">bersifat kuantitatif atau statistik  </w:t>
      </w:r>
      <w:r w:rsidRPr="00E1375A">
        <w:rPr>
          <w:rFonts w:ascii="Times New Roman" w:hAnsi="Times New Roman" w:cs="Times New Roman"/>
        </w:rPr>
        <w:t>dan definisi-definisi pengertian dari referensi buku-buku di perpustakaan, dll</w:t>
      </w:r>
      <w:r w:rsidR="00A059FF">
        <w:rPr>
          <w:rFonts w:ascii="Times New Roman" w:hAnsi="Times New Roman" w:cs="Times New Roman"/>
        </w:rPr>
        <w:t xml:space="preserve"> dengan tujuan untuk menguji hipotesis yang telah ditetapkan</w:t>
      </w:r>
      <w:r w:rsidRPr="00E1375A">
        <w:rPr>
          <w:rFonts w:ascii="Times New Roman" w:hAnsi="Times New Roman" w:cs="Times New Roman"/>
        </w:rPr>
        <w:t>.</w:t>
      </w:r>
    </w:p>
    <w:p w:rsidR="00E1375A"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rsidR="000D7CAC" w:rsidRDefault="000D7CAC" w:rsidP="00E1375A">
      <w:pPr>
        <w:pStyle w:val="ListParagraph"/>
        <w:autoSpaceDE w:val="0"/>
        <w:autoSpaceDN w:val="0"/>
        <w:adjustRightInd w:val="0"/>
        <w:spacing w:after="0" w:line="240" w:lineRule="auto"/>
        <w:ind w:left="426"/>
        <w:rPr>
          <w:rFonts w:ascii="Times New Roman" w:eastAsia="Calibri" w:hAnsi="Times New Roman" w:cs="Times New Roman"/>
          <w:b/>
          <w:bCs/>
        </w:rPr>
      </w:pPr>
    </w:p>
    <w:p w:rsidR="00E1375A" w:rsidRDefault="00E1375A"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Teknik Pengumpulan Data</w:t>
      </w:r>
    </w:p>
    <w:p w:rsidR="00E1375A" w:rsidRPr="002A3A2F" w:rsidRDefault="00E1375A" w:rsidP="002A3A2F">
      <w:pPr>
        <w:pStyle w:val="ListParagraph"/>
        <w:spacing w:line="240" w:lineRule="auto"/>
        <w:ind w:left="0" w:firstLine="426"/>
        <w:jc w:val="both"/>
        <w:rPr>
          <w:rFonts w:ascii="Times New Roman" w:hAnsi="Times New Roman" w:cs="Times New Roman"/>
        </w:rPr>
      </w:pPr>
      <w:r w:rsidRPr="002A3A2F">
        <w:rPr>
          <w:rFonts w:ascii="Times New Roman" w:hAnsi="Times New Roman" w:cs="Times New Roman"/>
        </w:rPr>
        <w:t>Dalam menyelesaikan penelitian ini penulis mengumpulkan data serta keterangan yang diperluka</w:t>
      </w:r>
      <w:r w:rsidR="00FC35CC" w:rsidRPr="002A3A2F">
        <w:rPr>
          <w:rFonts w:ascii="Times New Roman" w:hAnsi="Times New Roman" w:cs="Times New Roman"/>
        </w:rPr>
        <w:t>n guna melengkapi materi penelitian</w:t>
      </w:r>
      <w:r w:rsidRPr="002A3A2F">
        <w:rPr>
          <w:rFonts w:ascii="Times New Roman" w:hAnsi="Times New Roman" w:cs="Times New Roman"/>
        </w:rPr>
        <w:t xml:space="preserve"> ini dengan menggunakan “Riset Lapangan”</w:t>
      </w:r>
      <w:r w:rsidR="00A059FF" w:rsidRPr="002A3A2F">
        <w:rPr>
          <w:rFonts w:ascii="Times New Roman" w:hAnsi="Times New Roman" w:cs="Times New Roman"/>
        </w:rPr>
        <w:t xml:space="preserve"> dan “Riset Kepustakaan”</w:t>
      </w:r>
      <w:r w:rsidRPr="002A3A2F">
        <w:rPr>
          <w:rFonts w:ascii="Times New Roman" w:hAnsi="Times New Roman" w:cs="Times New Roman"/>
        </w:rPr>
        <w:t>. Penelitian lapangan merupakan penelitian untuk memperoleh data-data yang diperlukan melalui pengamatan dan wawancara secara langsung sert</w:t>
      </w:r>
      <w:r w:rsidR="000E6F94" w:rsidRPr="002A3A2F">
        <w:rPr>
          <w:rFonts w:ascii="Times New Roman" w:hAnsi="Times New Roman" w:cs="Times New Roman"/>
        </w:rPr>
        <w:t>a pengambilan data-data primer</w:t>
      </w:r>
      <w:r w:rsidRPr="002A3A2F">
        <w:rPr>
          <w:rFonts w:ascii="Times New Roman" w:hAnsi="Times New Roman" w:cs="Times New Roman"/>
        </w:rPr>
        <w:t xml:space="preserve"> mengenai perusahaa</w:t>
      </w:r>
      <w:r w:rsidR="00A059FF" w:rsidRPr="002A3A2F">
        <w:rPr>
          <w:rFonts w:ascii="Times New Roman" w:hAnsi="Times New Roman" w:cs="Times New Roman"/>
        </w:rPr>
        <w:t xml:space="preserve">n </w:t>
      </w:r>
      <w:r w:rsidR="000E6F94" w:rsidRPr="002A3A2F">
        <w:rPr>
          <w:rFonts w:ascii="Times New Roman" w:hAnsi="Times New Roman" w:cs="Times New Roman"/>
        </w:rPr>
        <w:t xml:space="preserve">              </w:t>
      </w:r>
      <w:r w:rsidR="002C2E7E" w:rsidRPr="002A3A2F">
        <w:rPr>
          <w:rFonts w:ascii="Times New Roman" w:hAnsi="Times New Roman" w:cs="Times New Roman"/>
        </w:rPr>
        <w:t xml:space="preserve">PT. </w:t>
      </w:r>
      <w:proofErr w:type="spellStart"/>
      <w:r w:rsidR="002C2E7E" w:rsidRPr="002A3A2F">
        <w:rPr>
          <w:rFonts w:ascii="Times New Roman" w:hAnsi="Times New Roman" w:cs="Times New Roman"/>
          <w:lang w:val="en-US"/>
        </w:rPr>
        <w:t>Jasindo</w:t>
      </w:r>
      <w:proofErr w:type="spellEnd"/>
      <w:r w:rsidR="002C2E7E" w:rsidRPr="002A3A2F">
        <w:rPr>
          <w:rFonts w:ascii="Times New Roman" w:hAnsi="Times New Roman" w:cs="Times New Roman"/>
          <w:lang w:val="en-US"/>
        </w:rPr>
        <w:t xml:space="preserve"> Duta </w:t>
      </w:r>
      <w:proofErr w:type="spellStart"/>
      <w:r w:rsidR="002C2E7E" w:rsidRPr="002A3A2F">
        <w:rPr>
          <w:rFonts w:ascii="Times New Roman" w:hAnsi="Times New Roman" w:cs="Times New Roman"/>
          <w:lang w:val="en-US"/>
        </w:rPr>
        <w:t>Segara</w:t>
      </w:r>
      <w:proofErr w:type="spellEnd"/>
      <w:r w:rsidR="00A059FF" w:rsidRPr="002A3A2F">
        <w:rPr>
          <w:rFonts w:ascii="Times New Roman" w:hAnsi="Times New Roman" w:cs="Times New Roman"/>
        </w:rPr>
        <w:t xml:space="preserve"> dan Penelitian Kepustakaan merupakan penelitian untuk memperoleh data </w:t>
      </w:r>
      <w:r w:rsidR="000E6F94" w:rsidRPr="002A3A2F">
        <w:rPr>
          <w:rFonts w:ascii="Times New Roman" w:hAnsi="Times New Roman"/>
        </w:rPr>
        <w:t>primer</w:t>
      </w:r>
      <w:r w:rsidR="00A059FF" w:rsidRPr="002A3A2F">
        <w:rPr>
          <w:rFonts w:ascii="Times New Roman" w:hAnsi="Times New Roman"/>
        </w:rPr>
        <w:t xml:space="preserve"> yaitu data-data yang didapat dari membaca buku-buku literatur maupun artikel yang berkaitan dengan kompetensi dan kinerja karyawan. Hal ini dimaksudkan untuk memperoleh gambaran tentang masalah yang akan dibahas serta memperoleh konsep yang diperlukan dalam pembahasan</w:t>
      </w:r>
      <w:r w:rsidRPr="002A3A2F">
        <w:rPr>
          <w:rFonts w:ascii="Times New Roman" w:hAnsi="Times New Roman" w:cs="Times New Roman"/>
        </w:rPr>
        <w:t xml:space="preserve">. Dalam penelitian lapangan ini menggunakan teknik sebagai berikut. </w:t>
      </w:r>
    </w:p>
    <w:p w:rsidR="00B42A2A" w:rsidRPr="002A3A2F" w:rsidRDefault="00E1375A" w:rsidP="002A3A2F">
      <w:pPr>
        <w:pStyle w:val="ListParagraph"/>
        <w:numPr>
          <w:ilvl w:val="0"/>
          <w:numId w:val="9"/>
        </w:numPr>
        <w:spacing w:line="240" w:lineRule="auto"/>
        <w:ind w:left="426" w:hanging="426"/>
        <w:jc w:val="both"/>
        <w:rPr>
          <w:rFonts w:ascii="Times New Roman" w:hAnsi="Times New Roman" w:cs="Times New Roman"/>
        </w:rPr>
      </w:pPr>
      <w:r w:rsidRPr="002A3A2F">
        <w:rPr>
          <w:rFonts w:ascii="Times New Roman" w:hAnsi="Times New Roman" w:cs="Times New Roman"/>
        </w:rPr>
        <w:t>Observasi</w:t>
      </w:r>
    </w:p>
    <w:p w:rsidR="00B42A2A" w:rsidRPr="002A3A2F" w:rsidRDefault="00E1375A" w:rsidP="002A3A2F">
      <w:pPr>
        <w:spacing w:line="240" w:lineRule="auto"/>
        <w:jc w:val="both"/>
        <w:rPr>
          <w:rFonts w:ascii="Times New Roman" w:hAnsi="Times New Roman" w:cs="Times New Roman"/>
        </w:rPr>
      </w:pPr>
      <w:r w:rsidRPr="002A3A2F">
        <w:rPr>
          <w:rFonts w:ascii="Times New Roman" w:hAnsi="Times New Roman" w:cs="Times New Roman"/>
        </w:rPr>
        <w:t>Observasi adalah</w:t>
      </w:r>
      <w:r w:rsidR="00B42A2A" w:rsidRPr="002A3A2F">
        <w:rPr>
          <w:rFonts w:ascii="Times New Roman" w:hAnsi="Times New Roman" w:cs="Times New Roman"/>
          <w:lang w:val="en-US"/>
        </w:rPr>
        <w:t xml:space="preserve"> </w:t>
      </w:r>
      <w:r w:rsidR="00B42A2A" w:rsidRPr="002A3A2F">
        <w:rPr>
          <w:rFonts w:ascii="Times New Roman" w:eastAsia="Times New Roman" w:hAnsi="Times New Roman" w:cs="Times New Roman"/>
        </w:rPr>
        <w:t>Observasi (pengamatan) adalah teknik pengumpulan data dengan melakukan pengamatan langsung di lapangan terhadap perusahaan yang menjadi objek penelitian.</w:t>
      </w:r>
    </w:p>
    <w:p w:rsidR="00E1375A" w:rsidRPr="002A3A2F" w:rsidRDefault="00E1375A" w:rsidP="002A3A2F">
      <w:pPr>
        <w:pStyle w:val="ListParagraph"/>
        <w:spacing w:line="240" w:lineRule="auto"/>
        <w:ind w:left="0" w:firstLine="426"/>
        <w:jc w:val="both"/>
        <w:rPr>
          <w:rFonts w:ascii="Times New Roman" w:hAnsi="Times New Roman" w:cs="Times New Roman"/>
          <w:lang w:val="en-US"/>
        </w:rPr>
      </w:pPr>
      <w:r w:rsidRPr="002A3A2F">
        <w:rPr>
          <w:rFonts w:ascii="Times New Roman" w:hAnsi="Times New Roman" w:cs="Times New Roman"/>
        </w:rPr>
        <w:t xml:space="preserve"> Pada teknik ini, penulis menggunakan penelitian dengan secara langsung dengan mendatangi tempat yang diteliti. Dalam observasi ini peneliti meliha</w:t>
      </w:r>
      <w:r w:rsidR="00BC29E8" w:rsidRPr="002A3A2F">
        <w:rPr>
          <w:rFonts w:ascii="Times New Roman" w:hAnsi="Times New Roman" w:cs="Times New Roman"/>
        </w:rPr>
        <w:t>t sec</w:t>
      </w:r>
      <w:r w:rsidR="007D2354" w:rsidRPr="002A3A2F">
        <w:rPr>
          <w:rFonts w:ascii="Times New Roman" w:hAnsi="Times New Roman" w:cs="Times New Roman"/>
        </w:rPr>
        <w:t xml:space="preserve">ara langsung </w:t>
      </w:r>
      <w:r w:rsidRPr="002A3A2F">
        <w:rPr>
          <w:rFonts w:ascii="Times New Roman" w:hAnsi="Times New Roman" w:cs="Times New Roman"/>
        </w:rPr>
        <w:t xml:space="preserve">di </w:t>
      </w:r>
      <w:r w:rsidR="007D2354" w:rsidRPr="002A3A2F">
        <w:rPr>
          <w:rFonts w:ascii="Times New Roman" w:hAnsi="Times New Roman" w:cs="Times New Roman"/>
        </w:rPr>
        <w:t xml:space="preserve">               </w:t>
      </w:r>
      <w:r w:rsidRPr="002A3A2F">
        <w:rPr>
          <w:rFonts w:ascii="Times New Roman" w:hAnsi="Times New Roman" w:cs="Times New Roman"/>
        </w:rPr>
        <w:lastRenderedPageBreak/>
        <w:t>PT</w:t>
      </w:r>
      <w:r w:rsidR="00BC29E8" w:rsidRPr="002A3A2F">
        <w:rPr>
          <w:rFonts w:ascii="Times New Roman" w:hAnsi="Times New Roman" w:cs="Times New Roman"/>
        </w:rPr>
        <w:t>.</w:t>
      </w:r>
      <w:proofErr w:type="spellStart"/>
      <w:r w:rsidR="007246CA" w:rsidRPr="002A3A2F">
        <w:rPr>
          <w:rFonts w:ascii="Times New Roman" w:hAnsi="Times New Roman" w:cs="Times New Roman"/>
          <w:lang w:val="en-US"/>
        </w:rPr>
        <w:t>Jasindo</w:t>
      </w:r>
      <w:proofErr w:type="spellEnd"/>
      <w:r w:rsidR="007246CA" w:rsidRPr="002A3A2F">
        <w:rPr>
          <w:rFonts w:ascii="Times New Roman" w:hAnsi="Times New Roman" w:cs="Times New Roman"/>
          <w:lang w:val="en-US"/>
        </w:rPr>
        <w:t xml:space="preserve"> Duta </w:t>
      </w:r>
      <w:proofErr w:type="spellStart"/>
      <w:r w:rsidR="007246CA" w:rsidRPr="002A3A2F">
        <w:rPr>
          <w:rFonts w:ascii="Times New Roman" w:hAnsi="Times New Roman" w:cs="Times New Roman"/>
          <w:lang w:val="en-US"/>
        </w:rPr>
        <w:t>Segara</w:t>
      </w:r>
      <w:proofErr w:type="spellEnd"/>
      <w:r w:rsidRPr="002A3A2F">
        <w:rPr>
          <w:rFonts w:ascii="Times New Roman" w:hAnsi="Times New Roman" w:cs="Times New Roman"/>
        </w:rPr>
        <w:t>. Dimana dalam seksi pengamatan, penulis mengamati</w:t>
      </w:r>
      <w:r w:rsidR="00BC29E8" w:rsidRPr="002A3A2F">
        <w:rPr>
          <w:rFonts w:ascii="Times New Roman" w:hAnsi="Times New Roman" w:cs="Times New Roman"/>
        </w:rPr>
        <w:t xml:space="preserve"> Pengaruh </w:t>
      </w:r>
      <w:proofErr w:type="spellStart"/>
      <w:r w:rsidR="009B1E31" w:rsidRPr="002A3A2F">
        <w:rPr>
          <w:rFonts w:ascii="Times New Roman" w:hAnsi="Times New Roman" w:cs="Times New Roman"/>
          <w:lang w:val="en-US"/>
        </w:rPr>
        <w:t>Mutasi</w:t>
      </w:r>
      <w:proofErr w:type="spellEnd"/>
      <w:r w:rsidR="009B1E31" w:rsidRPr="002A3A2F">
        <w:rPr>
          <w:rFonts w:ascii="Times New Roman" w:hAnsi="Times New Roman" w:cs="Times New Roman"/>
          <w:lang w:val="en-US"/>
        </w:rPr>
        <w:t xml:space="preserve"> </w:t>
      </w:r>
      <w:proofErr w:type="spellStart"/>
      <w:r w:rsidR="009B1E31" w:rsidRPr="002A3A2F">
        <w:rPr>
          <w:rFonts w:ascii="Times New Roman" w:hAnsi="Times New Roman" w:cs="Times New Roman"/>
          <w:lang w:val="en-US"/>
        </w:rPr>
        <w:t>Jabatan</w:t>
      </w:r>
      <w:proofErr w:type="spellEnd"/>
      <w:r w:rsidR="009B1E31" w:rsidRPr="002A3A2F">
        <w:rPr>
          <w:rFonts w:ascii="Times New Roman" w:hAnsi="Times New Roman" w:cs="Times New Roman"/>
          <w:lang w:val="en-US"/>
        </w:rPr>
        <w:t xml:space="preserve"> </w:t>
      </w:r>
      <w:proofErr w:type="spellStart"/>
      <w:r w:rsidR="009B1E31" w:rsidRPr="002A3A2F">
        <w:rPr>
          <w:rFonts w:ascii="Times New Roman" w:hAnsi="Times New Roman" w:cs="Times New Roman"/>
          <w:lang w:val="en-US"/>
        </w:rPr>
        <w:t>Terhadap</w:t>
      </w:r>
      <w:proofErr w:type="spellEnd"/>
      <w:r w:rsidR="009B1E31" w:rsidRPr="002A3A2F">
        <w:rPr>
          <w:rFonts w:ascii="Times New Roman" w:hAnsi="Times New Roman" w:cs="Times New Roman"/>
          <w:lang w:val="en-US"/>
        </w:rPr>
        <w:t xml:space="preserve"> </w:t>
      </w:r>
      <w:proofErr w:type="spellStart"/>
      <w:r w:rsidR="009B1E31" w:rsidRPr="002A3A2F">
        <w:rPr>
          <w:rFonts w:ascii="Times New Roman" w:hAnsi="Times New Roman" w:cs="Times New Roman"/>
          <w:lang w:val="en-US"/>
        </w:rPr>
        <w:t>Kinerja</w:t>
      </w:r>
      <w:proofErr w:type="spellEnd"/>
      <w:r w:rsidR="009B1E31" w:rsidRPr="002A3A2F">
        <w:rPr>
          <w:rFonts w:ascii="Times New Roman" w:hAnsi="Times New Roman" w:cs="Times New Roman"/>
          <w:lang w:val="en-US"/>
        </w:rPr>
        <w:t xml:space="preserve"> </w:t>
      </w:r>
      <w:proofErr w:type="spellStart"/>
      <w:r w:rsidR="009B1E31" w:rsidRPr="002A3A2F">
        <w:rPr>
          <w:rFonts w:ascii="Times New Roman" w:hAnsi="Times New Roman" w:cs="Times New Roman"/>
          <w:lang w:val="en-US"/>
        </w:rPr>
        <w:t>Kru</w:t>
      </w:r>
      <w:proofErr w:type="spellEnd"/>
    </w:p>
    <w:p w:rsidR="00E1375A" w:rsidRPr="002A3A2F" w:rsidRDefault="00E1375A" w:rsidP="002A3A2F">
      <w:pPr>
        <w:pStyle w:val="ListParagraph"/>
        <w:spacing w:line="240" w:lineRule="auto"/>
        <w:ind w:left="0" w:firstLine="426"/>
        <w:jc w:val="both"/>
        <w:rPr>
          <w:rFonts w:ascii="Times New Roman" w:hAnsi="Times New Roman" w:cs="Times New Roman"/>
        </w:rPr>
      </w:pPr>
    </w:p>
    <w:p w:rsidR="002A3A2F" w:rsidRPr="002A3A2F" w:rsidRDefault="002A3A2F" w:rsidP="002A3A2F">
      <w:pPr>
        <w:pStyle w:val="ListParagraph"/>
        <w:numPr>
          <w:ilvl w:val="0"/>
          <w:numId w:val="9"/>
        </w:numPr>
        <w:spacing w:line="240" w:lineRule="auto"/>
        <w:ind w:left="426" w:hanging="426"/>
        <w:jc w:val="both"/>
        <w:rPr>
          <w:rFonts w:ascii="Times New Roman" w:hAnsi="Times New Roman" w:cs="Times New Roman"/>
        </w:rPr>
      </w:pPr>
      <w:proofErr w:type="spellStart"/>
      <w:r w:rsidRPr="002A3A2F">
        <w:rPr>
          <w:rFonts w:ascii="Times New Roman" w:hAnsi="Times New Roman" w:cs="Times New Roman"/>
          <w:lang w:val="en-US"/>
        </w:rPr>
        <w:t>Daftar</w:t>
      </w:r>
      <w:proofErr w:type="spellEnd"/>
      <w:r w:rsidRPr="002A3A2F">
        <w:rPr>
          <w:rFonts w:ascii="Times New Roman" w:hAnsi="Times New Roman" w:cs="Times New Roman"/>
          <w:lang w:val="en-US"/>
        </w:rPr>
        <w:t xml:space="preserve"> </w:t>
      </w:r>
      <w:proofErr w:type="spellStart"/>
      <w:r w:rsidRPr="002A3A2F">
        <w:rPr>
          <w:rFonts w:ascii="Times New Roman" w:hAnsi="Times New Roman" w:cs="Times New Roman"/>
          <w:lang w:val="en-US"/>
        </w:rPr>
        <w:t>Pertanyaan</w:t>
      </w:r>
      <w:proofErr w:type="spellEnd"/>
      <w:r w:rsidRPr="002A3A2F">
        <w:rPr>
          <w:rFonts w:ascii="Times New Roman" w:hAnsi="Times New Roman" w:cs="Times New Roman"/>
          <w:lang w:val="en-US"/>
        </w:rPr>
        <w:t xml:space="preserve"> (</w:t>
      </w:r>
      <w:r w:rsidR="007D2354" w:rsidRPr="002A3A2F">
        <w:rPr>
          <w:rFonts w:ascii="Times New Roman" w:hAnsi="Times New Roman" w:cs="Times New Roman"/>
        </w:rPr>
        <w:t>Kuesioner</w:t>
      </w:r>
      <w:r w:rsidRPr="002A3A2F">
        <w:rPr>
          <w:rFonts w:ascii="Times New Roman" w:hAnsi="Times New Roman" w:cs="Times New Roman"/>
          <w:lang w:val="en-US"/>
        </w:rPr>
        <w:t>)</w:t>
      </w:r>
    </w:p>
    <w:p w:rsidR="002A3A2F" w:rsidRPr="002A3A2F" w:rsidRDefault="002A3A2F" w:rsidP="002A3A2F">
      <w:pPr>
        <w:spacing w:line="240" w:lineRule="auto"/>
        <w:jc w:val="both"/>
        <w:rPr>
          <w:rFonts w:ascii="Times New Roman" w:hAnsi="Times New Roman" w:cs="Times New Roman"/>
          <w:lang w:val="en-US"/>
        </w:rPr>
      </w:pPr>
      <w:r w:rsidRPr="002A3A2F">
        <w:rPr>
          <w:rFonts w:ascii="Times New Roman" w:eastAsia="Times New Roman" w:hAnsi="Times New Roman" w:cs="Times New Roman"/>
        </w:rPr>
        <w:t>teknik pengumpulan data dilakukan dengan menyebarkan pertanyaan, dimana penulis membuat dan menyiapkan daftar pertanyaan untuk dijawab, penulis mengutamakan metode kuesioner ini yang akan digunakan dalam pembahasan. Data utama penelitian akan dihimpun melalui kuesioner yang ditujukan kepada responden, jawaban responden yang bersifat kualitatif selanjutnya akan diolah menjadi kuantitatif melalui proses pembobotan menurut skala Linkert dengan rincian sebagai berikut (Sugiyono, 2011:108)</w:t>
      </w:r>
      <w:r>
        <w:rPr>
          <w:rFonts w:ascii="Times New Roman" w:eastAsia="Times New Roman" w:hAnsi="Times New Roman" w:cs="Times New Roman"/>
          <w:lang w:val="en-US"/>
        </w:rPr>
        <w:t>.</w:t>
      </w:r>
    </w:p>
    <w:p w:rsidR="00E1375A" w:rsidRDefault="0066426B"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rPr>
        <w:t>Subjek Penelitian</w:t>
      </w:r>
    </w:p>
    <w:p w:rsidR="005E171A" w:rsidRPr="00CD7F51" w:rsidRDefault="007D2354" w:rsidP="005E171A">
      <w:pPr>
        <w:pStyle w:val="ListParagraph"/>
        <w:spacing w:line="240" w:lineRule="auto"/>
        <w:ind w:left="360"/>
        <w:jc w:val="both"/>
        <w:rPr>
          <w:rFonts w:ascii="Times New Roman" w:hAnsi="Times New Roman" w:cs="Times New Roman"/>
          <w:b/>
          <w:lang w:val="en-US"/>
        </w:rPr>
      </w:pPr>
      <w:r w:rsidRPr="005E171A">
        <w:rPr>
          <w:rFonts w:ascii="Times New Roman" w:hAnsi="Times New Roman"/>
        </w:rPr>
        <w:t xml:space="preserve">Populasi merupakan wilayah atau tempat yang menjadi sumber penelitian. Hal tersebut di perkuat </w:t>
      </w:r>
      <w:r w:rsidR="005E171A" w:rsidRPr="005E171A">
        <w:rPr>
          <w:rFonts w:ascii="Times New Roman" w:hAnsi="Times New Roman" w:cs="Times New Roman"/>
        </w:rPr>
        <w:t>Populasi Menurut Sugiyono (2017:80) Populasi adalah wilayah generalisasi yang terdiri dari: obyek/subyek yang mempunyai kualitas dan karakteristik tertentu yang ditetapkan oleh peneliti untuk dipelajari dan kemudian ditarik kesimpulannya</w:t>
      </w:r>
      <w:r w:rsidR="00CD7F51">
        <w:rPr>
          <w:rFonts w:ascii="Times New Roman" w:hAnsi="Times New Roman" w:cs="Times New Roman"/>
          <w:lang w:val="en-US"/>
        </w:rPr>
        <w:t>.</w:t>
      </w:r>
    </w:p>
    <w:p w:rsidR="007D2354" w:rsidRPr="005E171A" w:rsidRDefault="005E171A" w:rsidP="005E171A">
      <w:pPr>
        <w:pStyle w:val="ListParagraph"/>
        <w:spacing w:line="240" w:lineRule="auto"/>
        <w:ind w:left="0" w:firstLine="426"/>
        <w:jc w:val="both"/>
        <w:rPr>
          <w:rFonts w:ascii="Times New Roman" w:hAnsi="Times New Roman"/>
        </w:rPr>
      </w:pPr>
      <w:r w:rsidRPr="005E171A">
        <w:rPr>
          <w:rFonts w:ascii="Times New Roman" w:hAnsi="Times New Roman" w:cs="Times New Roman"/>
        </w:rPr>
        <w:t>Populasi dalam penelitian ini adalah crew kapal PT. Jasindo Duta Segara sebanyak 50 orang.</w:t>
      </w:r>
    </w:p>
    <w:p w:rsidR="0066426B" w:rsidRPr="0066426B" w:rsidRDefault="007D2354" w:rsidP="005E171A">
      <w:pPr>
        <w:pStyle w:val="ListParagraph"/>
        <w:spacing w:line="240" w:lineRule="auto"/>
        <w:ind w:left="0" w:firstLine="426"/>
        <w:jc w:val="both"/>
        <w:rPr>
          <w:rFonts w:ascii="Times New Roman" w:hAnsi="Times New Roman" w:cs="Times New Roman"/>
        </w:rPr>
      </w:pPr>
      <w:r w:rsidRPr="005E171A">
        <w:rPr>
          <w:rFonts w:ascii="Times New Roman" w:hAnsi="Times New Roman"/>
        </w:rPr>
        <w:t>Sugiyono (2017:81) yang menyatakan bahwa sampel adalah bagian dari jumlah dan karakteristik yang dimiliki oleh populasi</w:t>
      </w:r>
      <w:r w:rsidRPr="007D2354">
        <w:rPr>
          <w:rFonts w:ascii="Times New Roman" w:hAnsi="Times New Roman"/>
        </w:rPr>
        <w:t xml:space="preserve"> tersebut</w:t>
      </w:r>
      <w:r w:rsidR="0066426B" w:rsidRPr="0066426B">
        <w:rPr>
          <w:rFonts w:ascii="Times New Roman" w:hAnsi="Times New Roman" w:cs="Times New Roman"/>
        </w:rPr>
        <w:t>.</w:t>
      </w:r>
    </w:p>
    <w:p w:rsidR="0066426B" w:rsidRPr="0066426B" w:rsidRDefault="0066426B" w:rsidP="0066426B">
      <w:pPr>
        <w:pStyle w:val="ListParagraph"/>
        <w:spacing w:line="240" w:lineRule="auto"/>
        <w:ind w:left="0" w:firstLine="426"/>
        <w:jc w:val="both"/>
        <w:rPr>
          <w:rFonts w:ascii="Times New Roman" w:hAnsi="Times New Roman" w:cs="Times New Roman"/>
          <w:b/>
        </w:rPr>
      </w:pPr>
      <w:r w:rsidRPr="0066426B">
        <w:rPr>
          <w:rFonts w:ascii="Times New Roman" w:hAnsi="Times New Roman" w:cs="Times New Roman"/>
          <w:color w:val="000000" w:themeColor="text1"/>
        </w:rPr>
        <w:t xml:space="preserve">Dalam hal ini, populasi yang diambil oleh </w:t>
      </w:r>
      <w:r w:rsidR="00FC35CC">
        <w:rPr>
          <w:rFonts w:ascii="Times New Roman" w:hAnsi="Times New Roman" w:cs="Times New Roman"/>
          <w:color w:val="000000" w:themeColor="text1"/>
        </w:rPr>
        <w:t>penulis dalam penyusunan penelitian</w:t>
      </w:r>
      <w:r w:rsidRPr="0066426B">
        <w:rPr>
          <w:rFonts w:ascii="Times New Roman" w:hAnsi="Times New Roman" w:cs="Times New Roman"/>
          <w:color w:val="000000" w:themeColor="text1"/>
        </w:rPr>
        <w:t xml:space="preserve"> ini yaitu </w:t>
      </w:r>
      <w:r w:rsidR="007D2354" w:rsidRPr="007D2354">
        <w:rPr>
          <w:rFonts w:ascii="Times New Roman" w:hAnsi="Times New Roman"/>
        </w:rPr>
        <w:t xml:space="preserve">adalah seluruh karyawan pada PT. </w:t>
      </w:r>
      <w:proofErr w:type="spellStart"/>
      <w:r w:rsidR="005E171A">
        <w:rPr>
          <w:rFonts w:ascii="Times New Roman" w:hAnsi="Times New Roman"/>
          <w:lang w:val="en-US"/>
        </w:rPr>
        <w:t>Jasindo</w:t>
      </w:r>
      <w:proofErr w:type="spellEnd"/>
      <w:r w:rsidR="005E171A">
        <w:rPr>
          <w:rFonts w:ascii="Times New Roman" w:hAnsi="Times New Roman"/>
          <w:lang w:val="en-US"/>
        </w:rPr>
        <w:t xml:space="preserve"> Duta </w:t>
      </w:r>
      <w:proofErr w:type="spellStart"/>
      <w:r w:rsidR="005E171A">
        <w:rPr>
          <w:rFonts w:ascii="Times New Roman" w:hAnsi="Times New Roman"/>
          <w:lang w:val="en-US"/>
        </w:rPr>
        <w:t>Segara</w:t>
      </w:r>
      <w:proofErr w:type="spellEnd"/>
      <w:r w:rsidR="007D2354" w:rsidRPr="007D2354">
        <w:rPr>
          <w:rFonts w:ascii="Times New Roman" w:hAnsi="Times New Roman"/>
        </w:rPr>
        <w:t xml:space="preserve"> yaitu sebanyak</w:t>
      </w:r>
      <w:r w:rsidR="005E171A">
        <w:rPr>
          <w:rFonts w:ascii="Times New Roman" w:hAnsi="Times New Roman"/>
          <w:sz w:val="24"/>
          <w:szCs w:val="24"/>
        </w:rPr>
        <w:t xml:space="preserve"> 20</w:t>
      </w:r>
      <w:r w:rsidR="007D2354">
        <w:rPr>
          <w:rFonts w:ascii="Times New Roman" w:hAnsi="Times New Roman"/>
          <w:sz w:val="24"/>
          <w:szCs w:val="24"/>
        </w:rPr>
        <w:t xml:space="preserve"> orang</w:t>
      </w:r>
      <w:proofErr w:type="gramStart"/>
      <w:r w:rsidR="007D2354" w:rsidRPr="007A749D">
        <w:rPr>
          <w:rFonts w:ascii="Times New Roman" w:hAnsi="Times New Roman"/>
          <w:sz w:val="24"/>
          <w:szCs w:val="24"/>
        </w:rPr>
        <w:t>.</w:t>
      </w:r>
      <w:r w:rsidRPr="0066426B">
        <w:rPr>
          <w:rFonts w:ascii="Times New Roman" w:hAnsi="Times New Roman" w:cs="Times New Roman"/>
          <w:color w:val="000000" w:themeColor="text1"/>
        </w:rPr>
        <w:t>.</w:t>
      </w:r>
      <w:proofErr w:type="gramEnd"/>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Default="00DB79BF" w:rsidP="008C15C5">
      <w:pPr>
        <w:pStyle w:val="ListParagraph"/>
        <w:numPr>
          <w:ilvl w:val="1"/>
          <w:numId w:val="5"/>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rsidR="00D34E59" w:rsidRPr="00D34E59" w:rsidRDefault="00D34E59" w:rsidP="008C15C5">
      <w:pPr>
        <w:pStyle w:val="ListParagraph"/>
        <w:numPr>
          <w:ilvl w:val="0"/>
          <w:numId w:val="10"/>
        </w:numPr>
        <w:autoSpaceDE w:val="0"/>
        <w:autoSpaceDN w:val="0"/>
        <w:adjustRightInd w:val="0"/>
        <w:spacing w:after="0" w:line="240" w:lineRule="auto"/>
        <w:rPr>
          <w:rFonts w:ascii="Times New Roman" w:eastAsia="Calibri" w:hAnsi="Times New Roman" w:cs="Times New Roman"/>
          <w:bCs/>
          <w:i/>
        </w:rPr>
      </w:pPr>
      <w:r w:rsidRPr="00D34E59">
        <w:rPr>
          <w:rFonts w:ascii="Times New Roman" w:eastAsia="Calibri" w:hAnsi="Times New Roman" w:cs="Times New Roman"/>
          <w:bCs/>
          <w:i/>
        </w:rPr>
        <w:t>Karakeristik Responden</w:t>
      </w:r>
    </w:p>
    <w:p w:rsidR="00D34E59" w:rsidRDefault="00D34E59" w:rsidP="0068380B">
      <w:pPr>
        <w:spacing w:line="240" w:lineRule="auto"/>
        <w:jc w:val="both"/>
        <w:rPr>
          <w:rFonts w:ascii="Times New Roman" w:hAnsi="Times New Roman" w:cs="Times New Roman"/>
        </w:rPr>
      </w:pPr>
      <w:r>
        <w:rPr>
          <w:rFonts w:ascii="Times New Roman" w:hAnsi="Times New Roman" w:cs="Times New Roman"/>
        </w:rPr>
        <w:t xml:space="preserve">              </w:t>
      </w:r>
      <w:r w:rsidRPr="00D34E59">
        <w:rPr>
          <w:rFonts w:ascii="Times New Roman" w:hAnsi="Times New Roman" w:cs="Times New Roman"/>
        </w:rPr>
        <w:t>Gambaran umum responden ini bertujuan untuk mengetahui</w:t>
      </w:r>
      <w:r>
        <w:rPr>
          <w:rFonts w:ascii="Times New Roman" w:hAnsi="Times New Roman" w:cs="Times New Roman"/>
        </w:rPr>
        <w:t xml:space="preserve"> </w:t>
      </w:r>
      <w:r w:rsidRPr="00D34E59">
        <w:rPr>
          <w:rFonts w:ascii="Times New Roman" w:hAnsi="Times New Roman" w:cs="Times New Roman"/>
        </w:rPr>
        <w:t>karakteristik-karakteristik dari karyawan yang terpilih menjadi responden berkaitan dengan objek penelitian. Penggolongan terhadap karyawan didasarkan pada masa kerja, dan tingkat pendidikan. Dari penggolongan ini akan diperoleh suatu kesimpulan mengenai keadaan responden. Penggolongan tersebut akan disajikan dalam tabel masing-masing berikut ini:</w:t>
      </w:r>
    </w:p>
    <w:p w:rsidR="009663F9" w:rsidRDefault="009663F9" w:rsidP="0068380B">
      <w:pPr>
        <w:spacing w:line="240" w:lineRule="auto"/>
        <w:jc w:val="both"/>
        <w:rPr>
          <w:rFonts w:ascii="Times New Roman" w:hAnsi="Times New Roman" w:cs="Times New Roman"/>
        </w:rPr>
      </w:pPr>
    </w:p>
    <w:p w:rsidR="009663F9" w:rsidRDefault="009663F9" w:rsidP="0068380B">
      <w:pPr>
        <w:spacing w:line="240" w:lineRule="auto"/>
        <w:jc w:val="both"/>
        <w:rPr>
          <w:rFonts w:ascii="Times New Roman" w:hAnsi="Times New Roman" w:cs="Times New Roman"/>
        </w:rPr>
      </w:pPr>
    </w:p>
    <w:p w:rsidR="00C052ED" w:rsidRPr="00D34E59" w:rsidRDefault="00C052ED" w:rsidP="0068380B">
      <w:pPr>
        <w:spacing w:line="240" w:lineRule="auto"/>
        <w:jc w:val="both"/>
        <w:rPr>
          <w:rFonts w:ascii="Times New Roman" w:hAnsi="Times New Roman" w:cs="Times New Roman"/>
        </w:rPr>
      </w:pPr>
    </w:p>
    <w:p w:rsidR="00D34E59" w:rsidRPr="00931AED" w:rsidRDefault="00931AED" w:rsidP="008C15C5">
      <w:pPr>
        <w:pStyle w:val="ListParagraph"/>
        <w:numPr>
          <w:ilvl w:val="0"/>
          <w:numId w:val="11"/>
        </w:numPr>
        <w:spacing w:line="360" w:lineRule="auto"/>
        <w:ind w:left="426" w:hanging="426"/>
        <w:rPr>
          <w:rFonts w:ascii="Times New Roman" w:hAnsi="Times New Roman" w:cs="Times New Roman"/>
          <w:i/>
        </w:rPr>
      </w:pPr>
      <w:r>
        <w:rPr>
          <w:rFonts w:ascii="Times New Roman" w:hAnsi="Times New Roman" w:cs="Times New Roman"/>
          <w:i/>
        </w:rPr>
        <w:lastRenderedPageBreak/>
        <w:t>Berdasarkan Masa K</w:t>
      </w:r>
      <w:r w:rsidRPr="00931AED">
        <w:rPr>
          <w:rFonts w:ascii="Times New Roman" w:hAnsi="Times New Roman" w:cs="Times New Roman"/>
          <w:i/>
        </w:rPr>
        <w:t>erja</w:t>
      </w:r>
    </w:p>
    <w:tbl>
      <w:tblPr>
        <w:tblpPr w:leftFromText="180" w:rightFromText="180" w:vertAnchor="text" w:horzAnchor="page" w:tblpX="125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384"/>
        <w:gridCol w:w="1343"/>
      </w:tblGrid>
      <w:tr w:rsidR="00931AED" w:rsidRPr="006376DE" w:rsidTr="00931AED">
        <w:tc>
          <w:tcPr>
            <w:tcW w:w="1050" w:type="dxa"/>
            <w:shd w:val="clear" w:color="auto" w:fill="auto"/>
            <w:vAlign w:val="center"/>
          </w:tcPr>
          <w:p w:rsidR="00931AED" w:rsidRPr="006376DE" w:rsidRDefault="00931AED" w:rsidP="00931AED">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Lama Kerja</w:t>
            </w:r>
          </w:p>
        </w:tc>
        <w:tc>
          <w:tcPr>
            <w:tcW w:w="1384" w:type="dxa"/>
            <w:shd w:val="clear" w:color="auto" w:fill="auto"/>
            <w:vAlign w:val="center"/>
          </w:tcPr>
          <w:p w:rsidR="00931AED" w:rsidRPr="006376DE" w:rsidRDefault="00931AED" w:rsidP="00931AED">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Jumlah Responden</w:t>
            </w:r>
          </w:p>
        </w:tc>
        <w:tc>
          <w:tcPr>
            <w:tcW w:w="1343" w:type="dxa"/>
            <w:shd w:val="clear" w:color="auto" w:fill="auto"/>
            <w:vAlign w:val="center"/>
          </w:tcPr>
          <w:p w:rsidR="00931AED" w:rsidRPr="006376DE" w:rsidRDefault="00931AED" w:rsidP="00931AED">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Persentase</w:t>
            </w:r>
          </w:p>
        </w:tc>
      </w:tr>
      <w:tr w:rsidR="000F3109" w:rsidRPr="006376DE" w:rsidTr="001C41D5">
        <w:tc>
          <w:tcPr>
            <w:tcW w:w="1050"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&lt;5 TAHUN</w:t>
            </w:r>
          </w:p>
        </w:tc>
        <w:tc>
          <w:tcPr>
            <w:tcW w:w="1384"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9</w:t>
            </w:r>
          </w:p>
        </w:tc>
        <w:tc>
          <w:tcPr>
            <w:tcW w:w="1343" w:type="dxa"/>
            <w:shd w:val="clear" w:color="auto" w:fill="auto"/>
          </w:tcPr>
          <w:p w:rsidR="000F3109" w:rsidRPr="00F26B10" w:rsidRDefault="00F26B10" w:rsidP="00F26B10">
            <w:pPr>
              <w:autoSpaceDE w:val="0"/>
              <w:autoSpaceDN w:val="0"/>
              <w:adjustRightInd w:val="0"/>
              <w:spacing w:after="0" w:line="320" w:lineRule="atLeast"/>
              <w:ind w:left="60" w:right="60"/>
              <w:jc w:val="center"/>
              <w:rPr>
                <w:rFonts w:ascii="Times New Roman" w:hAnsi="Times New Roman"/>
                <w:lang w:val="en-US"/>
              </w:rPr>
            </w:pPr>
            <w:r w:rsidRPr="00F26B10">
              <w:rPr>
                <w:rFonts w:ascii="Times New Roman" w:hAnsi="Times New Roman"/>
              </w:rPr>
              <w:t>45</w:t>
            </w:r>
            <w:r w:rsidRPr="00F26B10">
              <w:rPr>
                <w:rFonts w:ascii="Times New Roman" w:hAnsi="Times New Roman"/>
                <w:lang w:val="en-US"/>
              </w:rPr>
              <w:t>%</w:t>
            </w:r>
          </w:p>
        </w:tc>
      </w:tr>
      <w:tr w:rsidR="000F3109" w:rsidRPr="006376DE" w:rsidTr="001C41D5">
        <w:tc>
          <w:tcPr>
            <w:tcW w:w="1050"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6-10 TAHUN</w:t>
            </w:r>
          </w:p>
        </w:tc>
        <w:tc>
          <w:tcPr>
            <w:tcW w:w="1384"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5</w:t>
            </w:r>
          </w:p>
        </w:tc>
        <w:tc>
          <w:tcPr>
            <w:tcW w:w="1343" w:type="dxa"/>
            <w:shd w:val="clear" w:color="auto" w:fill="auto"/>
          </w:tcPr>
          <w:p w:rsidR="000F3109" w:rsidRPr="00F26B10" w:rsidRDefault="00F26B10" w:rsidP="00F26B10">
            <w:pPr>
              <w:autoSpaceDE w:val="0"/>
              <w:autoSpaceDN w:val="0"/>
              <w:adjustRightInd w:val="0"/>
              <w:spacing w:after="0" w:line="320" w:lineRule="atLeast"/>
              <w:ind w:left="60" w:right="60"/>
              <w:jc w:val="center"/>
              <w:rPr>
                <w:rFonts w:ascii="Times New Roman" w:hAnsi="Times New Roman"/>
                <w:lang w:val="en-US"/>
              </w:rPr>
            </w:pPr>
            <w:r w:rsidRPr="00F26B10">
              <w:rPr>
                <w:rFonts w:ascii="Times New Roman" w:hAnsi="Times New Roman"/>
              </w:rPr>
              <w:t>25</w:t>
            </w:r>
            <w:r w:rsidRPr="00F26B10">
              <w:rPr>
                <w:rFonts w:ascii="Times New Roman" w:hAnsi="Times New Roman"/>
                <w:lang w:val="en-US"/>
              </w:rPr>
              <w:t>%</w:t>
            </w:r>
          </w:p>
        </w:tc>
      </w:tr>
      <w:tr w:rsidR="000F3109" w:rsidRPr="006376DE" w:rsidTr="001C41D5">
        <w:tc>
          <w:tcPr>
            <w:tcW w:w="1050"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11-20 TAHUN</w:t>
            </w:r>
          </w:p>
        </w:tc>
        <w:tc>
          <w:tcPr>
            <w:tcW w:w="1384" w:type="dxa"/>
            <w:shd w:val="clear" w:color="auto" w:fill="auto"/>
          </w:tcPr>
          <w:p w:rsidR="000F3109" w:rsidRPr="00F26B10" w:rsidRDefault="000F3109" w:rsidP="00F26B10">
            <w:pPr>
              <w:autoSpaceDE w:val="0"/>
              <w:autoSpaceDN w:val="0"/>
              <w:adjustRightInd w:val="0"/>
              <w:spacing w:after="0" w:line="320" w:lineRule="atLeast"/>
              <w:ind w:left="60" w:right="60"/>
              <w:jc w:val="center"/>
              <w:rPr>
                <w:rFonts w:ascii="Times New Roman" w:hAnsi="Times New Roman"/>
              </w:rPr>
            </w:pPr>
            <w:r w:rsidRPr="00F26B10">
              <w:rPr>
                <w:rFonts w:ascii="Times New Roman" w:hAnsi="Times New Roman"/>
              </w:rPr>
              <w:t>6</w:t>
            </w:r>
          </w:p>
        </w:tc>
        <w:tc>
          <w:tcPr>
            <w:tcW w:w="1343" w:type="dxa"/>
            <w:shd w:val="clear" w:color="auto" w:fill="auto"/>
          </w:tcPr>
          <w:p w:rsidR="000F3109" w:rsidRPr="00F26B10" w:rsidRDefault="00F26B10" w:rsidP="00F26B10">
            <w:pPr>
              <w:autoSpaceDE w:val="0"/>
              <w:autoSpaceDN w:val="0"/>
              <w:adjustRightInd w:val="0"/>
              <w:spacing w:after="0" w:line="320" w:lineRule="atLeast"/>
              <w:ind w:left="60" w:right="60"/>
              <w:jc w:val="center"/>
              <w:rPr>
                <w:rFonts w:ascii="Times New Roman" w:hAnsi="Times New Roman"/>
                <w:lang w:val="en-US"/>
              </w:rPr>
            </w:pPr>
            <w:r w:rsidRPr="00F26B10">
              <w:rPr>
                <w:rFonts w:ascii="Times New Roman" w:hAnsi="Times New Roman"/>
              </w:rPr>
              <w:t>30</w:t>
            </w:r>
            <w:r w:rsidRPr="00F26B10">
              <w:rPr>
                <w:rFonts w:ascii="Times New Roman" w:hAnsi="Times New Roman"/>
                <w:lang w:val="en-US"/>
              </w:rPr>
              <w:t>%</w:t>
            </w:r>
          </w:p>
        </w:tc>
      </w:tr>
      <w:tr w:rsidR="00931AED" w:rsidRPr="006376DE" w:rsidTr="00931AED">
        <w:tc>
          <w:tcPr>
            <w:tcW w:w="1050" w:type="dxa"/>
            <w:shd w:val="clear" w:color="auto" w:fill="auto"/>
            <w:vAlign w:val="center"/>
          </w:tcPr>
          <w:p w:rsidR="00931AED" w:rsidRPr="006376DE" w:rsidRDefault="00931AED" w:rsidP="00931AED">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Total</w:t>
            </w:r>
          </w:p>
        </w:tc>
        <w:tc>
          <w:tcPr>
            <w:tcW w:w="1384" w:type="dxa"/>
            <w:shd w:val="clear" w:color="auto" w:fill="auto"/>
            <w:vAlign w:val="center"/>
          </w:tcPr>
          <w:p w:rsidR="00931AED" w:rsidRPr="006376DE" w:rsidRDefault="000F3109" w:rsidP="00931AED">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1343" w:type="dxa"/>
            <w:shd w:val="clear" w:color="auto" w:fill="auto"/>
            <w:vAlign w:val="center"/>
          </w:tcPr>
          <w:p w:rsidR="00931AED" w:rsidRPr="006376DE" w:rsidRDefault="00931AED" w:rsidP="00931AED">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100%</w:t>
            </w:r>
          </w:p>
        </w:tc>
      </w:tr>
    </w:tbl>
    <w:p w:rsidR="00931AED" w:rsidRPr="009663F9" w:rsidRDefault="0068380B" w:rsidP="009663F9">
      <w:pPr>
        <w:spacing w:after="0" w:line="360" w:lineRule="auto"/>
        <w:rPr>
          <w:rFonts w:ascii="Times New Roman" w:hAnsi="Times New Roman" w:cs="Times New Roman"/>
          <w:i/>
          <w:sz w:val="16"/>
          <w:szCs w:val="16"/>
        </w:rPr>
      </w:pPr>
      <w:r w:rsidRPr="009663F9">
        <w:rPr>
          <w:rFonts w:ascii="Times New Roman" w:hAnsi="Times New Roman" w:cs="Times New Roman"/>
          <w:i/>
          <w:sz w:val="16"/>
          <w:szCs w:val="16"/>
        </w:rPr>
        <w:t xml:space="preserve">   </w:t>
      </w: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C052ED" w:rsidRDefault="00C052ED" w:rsidP="00931AED">
      <w:pPr>
        <w:spacing w:after="0" w:line="360" w:lineRule="auto"/>
        <w:rPr>
          <w:rFonts w:ascii="Times New Roman" w:hAnsi="Times New Roman" w:cs="Times New Roman"/>
          <w:i/>
          <w:sz w:val="16"/>
          <w:szCs w:val="16"/>
        </w:rPr>
      </w:pPr>
    </w:p>
    <w:p w:rsidR="00D34E59" w:rsidRPr="00931AED" w:rsidRDefault="00D34E59" w:rsidP="00931AED">
      <w:pPr>
        <w:spacing w:after="0" w:line="360" w:lineRule="auto"/>
        <w:rPr>
          <w:rFonts w:ascii="Times New Roman" w:hAnsi="Times New Roman" w:cs="Times New Roman"/>
          <w:i/>
          <w:sz w:val="16"/>
          <w:szCs w:val="16"/>
        </w:rPr>
      </w:pPr>
      <w:bookmarkStart w:id="0" w:name="_GoBack"/>
      <w:bookmarkEnd w:id="0"/>
      <w:r w:rsidRPr="00931AED">
        <w:rPr>
          <w:rFonts w:ascii="Times New Roman" w:hAnsi="Times New Roman" w:cs="Times New Roman"/>
          <w:i/>
          <w:sz w:val="16"/>
          <w:szCs w:val="16"/>
        </w:rPr>
        <w:t>Sum</w:t>
      </w:r>
      <w:r w:rsidR="000F3109">
        <w:rPr>
          <w:rFonts w:ascii="Times New Roman" w:hAnsi="Times New Roman" w:cs="Times New Roman"/>
          <w:i/>
          <w:sz w:val="16"/>
          <w:szCs w:val="16"/>
        </w:rPr>
        <w:t xml:space="preserve">ber: PT. </w:t>
      </w:r>
      <w:proofErr w:type="spellStart"/>
      <w:r w:rsidR="000F3109">
        <w:rPr>
          <w:rFonts w:ascii="Times New Roman" w:hAnsi="Times New Roman" w:cs="Times New Roman"/>
          <w:i/>
          <w:sz w:val="16"/>
          <w:szCs w:val="16"/>
          <w:lang w:val="en-US"/>
        </w:rPr>
        <w:t>Jasindo</w:t>
      </w:r>
      <w:proofErr w:type="spellEnd"/>
      <w:r w:rsidR="000F3109">
        <w:rPr>
          <w:rFonts w:ascii="Times New Roman" w:hAnsi="Times New Roman" w:cs="Times New Roman"/>
          <w:i/>
          <w:sz w:val="16"/>
          <w:szCs w:val="16"/>
          <w:lang w:val="en-US"/>
        </w:rPr>
        <w:t xml:space="preserve"> Duta </w:t>
      </w:r>
      <w:proofErr w:type="spellStart"/>
      <w:r w:rsidR="000F3109">
        <w:rPr>
          <w:rFonts w:ascii="Times New Roman" w:hAnsi="Times New Roman" w:cs="Times New Roman"/>
          <w:i/>
          <w:sz w:val="16"/>
          <w:szCs w:val="16"/>
          <w:lang w:val="en-US"/>
        </w:rPr>
        <w:t>Segara</w:t>
      </w:r>
      <w:proofErr w:type="spellEnd"/>
      <w:r w:rsidRPr="00931AED">
        <w:rPr>
          <w:rFonts w:ascii="Times New Roman" w:hAnsi="Times New Roman" w:cs="Times New Roman"/>
          <w:i/>
          <w:sz w:val="16"/>
          <w:szCs w:val="16"/>
        </w:rPr>
        <w:t>. Data diolah</w:t>
      </w:r>
    </w:p>
    <w:p w:rsidR="00BE4EC5" w:rsidRDefault="00931AED" w:rsidP="00931AED">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rPr>
        <w:t xml:space="preserve">Tabel 4.1 </w:t>
      </w:r>
      <w:r w:rsidR="00BE4EC5" w:rsidRPr="004E5A53">
        <w:rPr>
          <w:rFonts w:ascii="Times New Roman" w:hAnsi="Times New Roman"/>
          <w:sz w:val="24"/>
          <w:szCs w:val="24"/>
        </w:rPr>
        <w:t>komposisis responden</w:t>
      </w:r>
      <w:r w:rsidR="00BE4EC5">
        <w:rPr>
          <w:rFonts w:ascii="Times New Roman" w:hAnsi="Times New Roman"/>
          <w:sz w:val="24"/>
          <w:szCs w:val="24"/>
        </w:rPr>
        <w:t xml:space="preserve"> berdasarkan lama bekerja yaitu </w:t>
      </w:r>
      <w:r w:rsidR="00BE4EC5" w:rsidRPr="004E5A53">
        <w:rPr>
          <w:rFonts w:ascii="Times New Roman" w:hAnsi="Times New Roman"/>
          <w:sz w:val="24"/>
          <w:szCs w:val="24"/>
        </w:rPr>
        <w:t>sebanyak 9 orang atau 45% bekerja dibawah 5 tahun , 5 orang atau 25% bekerja antara 6-10 tahun, 6 orang atau 30% bekerja antara 11-20 tahun.</w:t>
      </w:r>
    </w:p>
    <w:p w:rsidR="00931AED" w:rsidRDefault="00931AED" w:rsidP="00931AED">
      <w:pPr>
        <w:autoSpaceDE w:val="0"/>
        <w:autoSpaceDN w:val="0"/>
        <w:adjustRightInd w:val="0"/>
        <w:spacing w:after="0" w:line="240" w:lineRule="auto"/>
        <w:jc w:val="both"/>
        <w:rPr>
          <w:rFonts w:ascii="Times New Roman" w:hAnsi="Times New Roman" w:cs="Times New Roman"/>
        </w:rPr>
      </w:pPr>
    </w:p>
    <w:p w:rsidR="00931AED" w:rsidRPr="00931AED" w:rsidRDefault="00931AED" w:rsidP="008C15C5">
      <w:pPr>
        <w:pStyle w:val="ListParagraph"/>
        <w:numPr>
          <w:ilvl w:val="0"/>
          <w:numId w:val="11"/>
        </w:numPr>
        <w:spacing w:line="360" w:lineRule="auto"/>
        <w:ind w:left="426" w:hanging="426"/>
        <w:rPr>
          <w:rFonts w:ascii="Times New Roman" w:hAnsi="Times New Roman" w:cs="Times New Roman"/>
          <w:i/>
        </w:rPr>
      </w:pPr>
      <w:r>
        <w:rPr>
          <w:rFonts w:ascii="Times New Roman" w:hAnsi="Times New Roman" w:cs="Times New Roman"/>
          <w:i/>
        </w:rPr>
        <w:t>Berdasarkan Pendidikan Terakhir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350"/>
        <w:gridCol w:w="1309"/>
      </w:tblGrid>
      <w:tr w:rsidR="00931AED" w:rsidRPr="006376DE" w:rsidTr="00F26B10">
        <w:tc>
          <w:tcPr>
            <w:tcW w:w="1488" w:type="dxa"/>
            <w:vAlign w:val="center"/>
          </w:tcPr>
          <w:p w:rsidR="00931AED" w:rsidRPr="006376DE" w:rsidRDefault="00931AED" w:rsidP="0068380B">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Pendidikan Formal</w:t>
            </w:r>
          </w:p>
        </w:tc>
        <w:tc>
          <w:tcPr>
            <w:tcW w:w="1350" w:type="dxa"/>
            <w:vAlign w:val="center"/>
          </w:tcPr>
          <w:p w:rsidR="00931AED" w:rsidRPr="006376DE" w:rsidRDefault="00931AED" w:rsidP="0068380B">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Jumlah Responden</w:t>
            </w:r>
          </w:p>
        </w:tc>
        <w:tc>
          <w:tcPr>
            <w:tcW w:w="1309" w:type="dxa"/>
            <w:vAlign w:val="center"/>
          </w:tcPr>
          <w:p w:rsidR="00931AED" w:rsidRPr="006376DE" w:rsidRDefault="00931AED" w:rsidP="0068380B">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Persentase</w:t>
            </w:r>
          </w:p>
        </w:tc>
      </w:tr>
      <w:tr w:rsidR="00F26B10" w:rsidRPr="006376DE" w:rsidTr="00F26B10">
        <w:tc>
          <w:tcPr>
            <w:tcW w:w="1488"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D1</w:t>
            </w:r>
          </w:p>
        </w:tc>
        <w:tc>
          <w:tcPr>
            <w:tcW w:w="1350"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1</w:t>
            </w:r>
          </w:p>
        </w:tc>
        <w:tc>
          <w:tcPr>
            <w:tcW w:w="1309" w:type="dxa"/>
          </w:tcPr>
          <w:p w:rsidR="00F26B10" w:rsidRPr="00D7605F" w:rsidRDefault="00D7605F" w:rsidP="00D7605F">
            <w:pPr>
              <w:autoSpaceDE w:val="0"/>
              <w:autoSpaceDN w:val="0"/>
              <w:adjustRightInd w:val="0"/>
              <w:spacing w:after="0" w:line="320" w:lineRule="atLeast"/>
              <w:ind w:left="60" w:right="60"/>
              <w:jc w:val="center"/>
              <w:rPr>
                <w:rFonts w:ascii="Times New Roman" w:hAnsi="Times New Roman"/>
                <w:lang w:val="en-US"/>
              </w:rPr>
            </w:pPr>
            <w:r w:rsidRPr="00D7605F">
              <w:rPr>
                <w:rFonts w:ascii="Times New Roman" w:hAnsi="Times New Roman"/>
              </w:rPr>
              <w:t>5</w:t>
            </w:r>
            <w:r w:rsidRPr="00D7605F">
              <w:rPr>
                <w:rFonts w:ascii="Times New Roman" w:hAnsi="Times New Roman"/>
                <w:lang w:val="en-US"/>
              </w:rPr>
              <w:t>%</w:t>
            </w:r>
          </w:p>
        </w:tc>
      </w:tr>
      <w:tr w:rsidR="00F26B10" w:rsidRPr="006376DE" w:rsidTr="00F26B10">
        <w:tc>
          <w:tcPr>
            <w:tcW w:w="1488"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D2</w:t>
            </w:r>
          </w:p>
        </w:tc>
        <w:tc>
          <w:tcPr>
            <w:tcW w:w="1350"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3</w:t>
            </w:r>
          </w:p>
        </w:tc>
        <w:tc>
          <w:tcPr>
            <w:tcW w:w="1309" w:type="dxa"/>
          </w:tcPr>
          <w:p w:rsidR="00F26B10" w:rsidRPr="00D7605F" w:rsidRDefault="00D7605F" w:rsidP="00D7605F">
            <w:pPr>
              <w:autoSpaceDE w:val="0"/>
              <w:autoSpaceDN w:val="0"/>
              <w:adjustRightInd w:val="0"/>
              <w:spacing w:after="0" w:line="320" w:lineRule="atLeast"/>
              <w:ind w:left="60" w:right="60"/>
              <w:jc w:val="center"/>
              <w:rPr>
                <w:rFonts w:ascii="Times New Roman" w:hAnsi="Times New Roman"/>
                <w:lang w:val="en-US"/>
              </w:rPr>
            </w:pPr>
            <w:r w:rsidRPr="00D7605F">
              <w:rPr>
                <w:rFonts w:ascii="Times New Roman" w:hAnsi="Times New Roman"/>
              </w:rPr>
              <w:t>15</w:t>
            </w:r>
            <w:r w:rsidRPr="00D7605F">
              <w:rPr>
                <w:rFonts w:ascii="Times New Roman" w:hAnsi="Times New Roman"/>
                <w:lang w:val="en-US"/>
              </w:rPr>
              <w:t>%</w:t>
            </w:r>
          </w:p>
        </w:tc>
      </w:tr>
      <w:tr w:rsidR="00F26B10" w:rsidRPr="006376DE" w:rsidTr="00F26B10">
        <w:tc>
          <w:tcPr>
            <w:tcW w:w="1488"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S1</w:t>
            </w:r>
          </w:p>
        </w:tc>
        <w:tc>
          <w:tcPr>
            <w:tcW w:w="1350"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10</w:t>
            </w:r>
          </w:p>
        </w:tc>
        <w:tc>
          <w:tcPr>
            <w:tcW w:w="1309" w:type="dxa"/>
          </w:tcPr>
          <w:p w:rsidR="00F26B10" w:rsidRPr="00D7605F" w:rsidRDefault="00D7605F" w:rsidP="00D7605F">
            <w:pPr>
              <w:autoSpaceDE w:val="0"/>
              <w:autoSpaceDN w:val="0"/>
              <w:adjustRightInd w:val="0"/>
              <w:spacing w:after="0" w:line="320" w:lineRule="atLeast"/>
              <w:ind w:left="60" w:right="60"/>
              <w:jc w:val="center"/>
              <w:rPr>
                <w:rFonts w:ascii="Times New Roman" w:hAnsi="Times New Roman"/>
                <w:lang w:val="en-US"/>
              </w:rPr>
            </w:pPr>
            <w:r w:rsidRPr="00D7605F">
              <w:rPr>
                <w:rFonts w:ascii="Times New Roman" w:hAnsi="Times New Roman"/>
              </w:rPr>
              <w:t>50</w:t>
            </w:r>
            <w:r w:rsidRPr="00D7605F">
              <w:rPr>
                <w:rFonts w:ascii="Times New Roman" w:hAnsi="Times New Roman"/>
                <w:lang w:val="en-US"/>
              </w:rPr>
              <w:t>%</w:t>
            </w:r>
          </w:p>
        </w:tc>
      </w:tr>
      <w:tr w:rsidR="00F26B10" w:rsidRPr="006376DE" w:rsidTr="00F26B10">
        <w:tc>
          <w:tcPr>
            <w:tcW w:w="1488"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S2</w:t>
            </w:r>
          </w:p>
        </w:tc>
        <w:tc>
          <w:tcPr>
            <w:tcW w:w="1350" w:type="dxa"/>
          </w:tcPr>
          <w:p w:rsidR="00F26B10" w:rsidRPr="00D7605F" w:rsidRDefault="00F26B10" w:rsidP="00D7605F">
            <w:pPr>
              <w:autoSpaceDE w:val="0"/>
              <w:autoSpaceDN w:val="0"/>
              <w:adjustRightInd w:val="0"/>
              <w:spacing w:after="0" w:line="320" w:lineRule="atLeast"/>
              <w:ind w:left="60" w:right="60"/>
              <w:jc w:val="center"/>
              <w:rPr>
                <w:rFonts w:ascii="Times New Roman" w:hAnsi="Times New Roman"/>
              </w:rPr>
            </w:pPr>
            <w:r w:rsidRPr="00D7605F">
              <w:rPr>
                <w:rFonts w:ascii="Times New Roman" w:hAnsi="Times New Roman"/>
              </w:rPr>
              <w:t>6</w:t>
            </w:r>
          </w:p>
        </w:tc>
        <w:tc>
          <w:tcPr>
            <w:tcW w:w="1309" w:type="dxa"/>
          </w:tcPr>
          <w:p w:rsidR="00F26B10" w:rsidRPr="00D7605F" w:rsidRDefault="00D7605F" w:rsidP="00D7605F">
            <w:pPr>
              <w:autoSpaceDE w:val="0"/>
              <w:autoSpaceDN w:val="0"/>
              <w:adjustRightInd w:val="0"/>
              <w:spacing w:after="0" w:line="320" w:lineRule="atLeast"/>
              <w:ind w:left="60" w:right="60"/>
              <w:jc w:val="center"/>
              <w:rPr>
                <w:rFonts w:ascii="Times New Roman" w:hAnsi="Times New Roman"/>
                <w:lang w:val="en-US"/>
              </w:rPr>
            </w:pPr>
            <w:r w:rsidRPr="00D7605F">
              <w:rPr>
                <w:rFonts w:ascii="Times New Roman" w:hAnsi="Times New Roman"/>
              </w:rPr>
              <w:t>30</w:t>
            </w:r>
            <w:r w:rsidRPr="00D7605F">
              <w:rPr>
                <w:rFonts w:ascii="Times New Roman" w:hAnsi="Times New Roman"/>
                <w:lang w:val="en-US"/>
              </w:rPr>
              <w:t>%</w:t>
            </w:r>
          </w:p>
        </w:tc>
      </w:tr>
      <w:tr w:rsidR="00931AED" w:rsidRPr="006376DE" w:rsidTr="00F26B10">
        <w:tc>
          <w:tcPr>
            <w:tcW w:w="1488" w:type="dxa"/>
            <w:vAlign w:val="center"/>
          </w:tcPr>
          <w:p w:rsidR="00931AED" w:rsidRPr="006376DE" w:rsidRDefault="00931AED" w:rsidP="0068380B">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Total</w:t>
            </w:r>
          </w:p>
        </w:tc>
        <w:tc>
          <w:tcPr>
            <w:tcW w:w="1350" w:type="dxa"/>
            <w:vAlign w:val="center"/>
          </w:tcPr>
          <w:p w:rsidR="00931AED" w:rsidRPr="006376DE" w:rsidRDefault="00D7605F" w:rsidP="0068380B">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1309" w:type="dxa"/>
            <w:vAlign w:val="center"/>
          </w:tcPr>
          <w:p w:rsidR="00931AED" w:rsidRPr="006376DE" w:rsidRDefault="00931AED" w:rsidP="0068380B">
            <w:pPr>
              <w:pStyle w:val="ListParagraph"/>
              <w:spacing w:after="0" w:line="360" w:lineRule="auto"/>
              <w:ind w:left="0"/>
              <w:jc w:val="center"/>
              <w:rPr>
                <w:rFonts w:ascii="Times New Roman" w:hAnsi="Times New Roman" w:cs="Times New Roman"/>
                <w:b/>
                <w:sz w:val="24"/>
                <w:szCs w:val="24"/>
              </w:rPr>
            </w:pPr>
            <w:r w:rsidRPr="006376DE">
              <w:rPr>
                <w:rFonts w:ascii="Times New Roman" w:hAnsi="Times New Roman" w:cs="Times New Roman"/>
                <w:b/>
                <w:sz w:val="24"/>
                <w:szCs w:val="24"/>
              </w:rPr>
              <w:t>100%</w:t>
            </w:r>
          </w:p>
        </w:tc>
      </w:tr>
    </w:tbl>
    <w:p w:rsidR="0054521D" w:rsidRDefault="00931AED" w:rsidP="0054521D">
      <w:pPr>
        <w:spacing w:after="0" w:line="360" w:lineRule="auto"/>
        <w:rPr>
          <w:rFonts w:ascii="Times New Roman" w:hAnsi="Times New Roman" w:cs="Times New Roman"/>
          <w:i/>
          <w:sz w:val="16"/>
          <w:szCs w:val="16"/>
        </w:rPr>
      </w:pPr>
      <w:r>
        <w:rPr>
          <w:rFonts w:ascii="Times New Roman" w:hAnsi="Times New Roman" w:cs="Times New Roman"/>
          <w:i/>
          <w:sz w:val="16"/>
          <w:szCs w:val="16"/>
        </w:rPr>
        <w:t xml:space="preserve">         </w:t>
      </w:r>
      <w:r w:rsidRPr="00931AED">
        <w:rPr>
          <w:rFonts w:ascii="Times New Roman" w:hAnsi="Times New Roman" w:cs="Times New Roman"/>
          <w:i/>
          <w:sz w:val="16"/>
          <w:szCs w:val="16"/>
        </w:rPr>
        <w:t>Sumber: PT.</w:t>
      </w:r>
      <w:proofErr w:type="spellStart"/>
      <w:r w:rsidR="003D797E">
        <w:rPr>
          <w:rFonts w:ascii="Times New Roman" w:hAnsi="Times New Roman" w:cs="Times New Roman"/>
          <w:i/>
          <w:sz w:val="16"/>
          <w:szCs w:val="16"/>
          <w:lang w:val="en-US"/>
        </w:rPr>
        <w:t>Jasindo</w:t>
      </w:r>
      <w:proofErr w:type="spellEnd"/>
      <w:r w:rsidR="003D797E">
        <w:rPr>
          <w:rFonts w:ascii="Times New Roman" w:hAnsi="Times New Roman" w:cs="Times New Roman"/>
          <w:i/>
          <w:sz w:val="16"/>
          <w:szCs w:val="16"/>
          <w:lang w:val="en-US"/>
        </w:rPr>
        <w:t xml:space="preserve"> Duta </w:t>
      </w:r>
      <w:proofErr w:type="spellStart"/>
      <w:r w:rsidR="003D797E">
        <w:rPr>
          <w:rFonts w:ascii="Times New Roman" w:hAnsi="Times New Roman" w:cs="Times New Roman"/>
          <w:i/>
          <w:sz w:val="16"/>
          <w:szCs w:val="16"/>
          <w:lang w:val="en-US"/>
        </w:rPr>
        <w:t>Segara</w:t>
      </w:r>
      <w:proofErr w:type="spellEnd"/>
      <w:r w:rsidRPr="00931AED">
        <w:rPr>
          <w:rFonts w:ascii="Times New Roman" w:hAnsi="Times New Roman" w:cs="Times New Roman"/>
          <w:i/>
          <w:sz w:val="16"/>
          <w:szCs w:val="16"/>
        </w:rPr>
        <w:t>. Data diolah</w:t>
      </w:r>
    </w:p>
    <w:p w:rsidR="00931AED" w:rsidRDefault="00931AED" w:rsidP="0054521D">
      <w:pPr>
        <w:spacing w:after="0" w:line="240" w:lineRule="auto"/>
        <w:ind w:left="426"/>
        <w:jc w:val="both"/>
        <w:rPr>
          <w:rFonts w:ascii="Times New Roman" w:hAnsi="Times New Roman" w:cs="Times New Roman"/>
          <w:i/>
        </w:rPr>
      </w:pPr>
      <w:r w:rsidRPr="0054521D">
        <w:rPr>
          <w:rFonts w:ascii="Times New Roman" w:hAnsi="Times New Roman" w:cs="Times New Roman"/>
        </w:rPr>
        <w:t xml:space="preserve">Tabel 4.2 dalam penelitian responden berdasarkan tingkat pendidikan </w:t>
      </w:r>
      <w:r w:rsidR="0054521D" w:rsidRPr="0054521D">
        <w:rPr>
          <w:rFonts w:ascii="Times New Roman" w:hAnsi="Times New Roman"/>
        </w:rPr>
        <w:t>Berdasarkan tabel 3 komposisi responden berdasarkan tingkat pendidikan yaitu  sebanyak 6 orang atau 30%  S2 , 10 orang atau 50% S1 , 3 orang atau 15% D2 , 1 orang atau 5% D1.</w:t>
      </w:r>
    </w:p>
    <w:p w:rsidR="0054521D" w:rsidRPr="0054521D" w:rsidRDefault="0054521D" w:rsidP="0054521D">
      <w:pPr>
        <w:spacing w:after="0" w:line="240" w:lineRule="auto"/>
        <w:rPr>
          <w:rFonts w:ascii="Times New Roman" w:hAnsi="Times New Roman" w:cs="Times New Roman"/>
          <w:i/>
        </w:rPr>
      </w:pPr>
    </w:p>
    <w:p w:rsidR="00665B93" w:rsidRPr="001C41D5" w:rsidRDefault="00C00410" w:rsidP="001C41D5">
      <w:pPr>
        <w:pStyle w:val="ListParagraph"/>
        <w:numPr>
          <w:ilvl w:val="1"/>
          <w:numId w:val="5"/>
        </w:numPr>
        <w:spacing w:after="0" w:line="360" w:lineRule="auto"/>
        <w:rPr>
          <w:rFonts w:ascii="Times New Roman" w:hAnsi="Times New Roman" w:cs="Times New Roman"/>
          <w:b/>
          <w:sz w:val="24"/>
          <w:szCs w:val="24"/>
        </w:rPr>
      </w:pPr>
      <w:r w:rsidRPr="00A60EBC">
        <w:rPr>
          <w:rFonts w:ascii="Times New Roman" w:hAnsi="Times New Roman" w:cs="Times New Roman"/>
          <w:b/>
          <w:sz w:val="24"/>
          <w:szCs w:val="24"/>
        </w:rPr>
        <w:t>Uji</w:t>
      </w:r>
      <w:r>
        <w:rPr>
          <w:rFonts w:ascii="Times New Roman" w:hAnsi="Times New Roman" w:cs="Times New Roman"/>
          <w:b/>
          <w:sz w:val="24"/>
          <w:szCs w:val="24"/>
        </w:rPr>
        <w:t xml:space="preserve"> V</w:t>
      </w:r>
      <w:r w:rsidRPr="00A60EBC">
        <w:rPr>
          <w:rFonts w:ascii="Times New Roman" w:hAnsi="Times New Roman" w:cs="Times New Roman"/>
          <w:b/>
          <w:sz w:val="24"/>
          <w:szCs w:val="24"/>
        </w:rPr>
        <w:t>aliditas dan Uji Reliabilitas</w:t>
      </w:r>
    </w:p>
    <w:p w:rsidR="00665B93" w:rsidRPr="00D011E7" w:rsidRDefault="00665B93" w:rsidP="008C15C5">
      <w:pPr>
        <w:pStyle w:val="ListParagraph"/>
        <w:numPr>
          <w:ilvl w:val="0"/>
          <w:numId w:val="18"/>
        </w:numPr>
        <w:spacing w:after="0" w:line="240" w:lineRule="auto"/>
        <w:rPr>
          <w:rFonts w:ascii="Times New Roman" w:hAnsi="Times New Roman" w:cs="Times New Roman"/>
          <w:b/>
        </w:rPr>
      </w:pPr>
      <w:r w:rsidRPr="00D011E7">
        <w:rPr>
          <w:rFonts w:ascii="Times New Roman" w:hAnsi="Times New Roman" w:cs="Times New Roman"/>
          <w:b/>
        </w:rPr>
        <w:t>Uji Validitas (Test of Validity)</w:t>
      </w:r>
    </w:p>
    <w:p w:rsidR="00665B93" w:rsidRPr="00D011E7" w:rsidRDefault="00665B93" w:rsidP="00665B93">
      <w:pPr>
        <w:spacing w:line="240" w:lineRule="auto"/>
        <w:ind w:left="426" w:hanging="426"/>
        <w:jc w:val="both"/>
        <w:rPr>
          <w:rFonts w:ascii="Times New Roman" w:hAnsi="Times New Roman" w:cs="Times New Roman"/>
        </w:rPr>
      </w:pPr>
      <w:r>
        <w:rPr>
          <w:rFonts w:ascii="Times New Roman" w:hAnsi="Times New Roman" w:cs="Times New Roman"/>
        </w:rPr>
        <w:t xml:space="preserve">                         </w:t>
      </w:r>
      <w:r w:rsidRPr="00D011E7">
        <w:rPr>
          <w:rFonts w:ascii="Times New Roman" w:hAnsi="Times New Roman" w:cs="Times New Roman"/>
        </w:rPr>
        <w:t xml:space="preserve">Uji validitas dilakukan untuk mengetahui apakah alat ukur yang telah disusun benar-benar mampu mengukur apa yang harus diukur. Pengujian validitas tiap butir digunakan analisis item, yaitu mengkorelasikan masing-masing skor tiap butir dengan skor total yang merupakan jumlah tiap skor butir dan nilainya dapat dilihat pada hasil pengolahan menggunakan program SPSS 25.0 pada tabel item total statistic di kolom </w:t>
      </w:r>
      <w:r w:rsidRPr="00D011E7">
        <w:rPr>
          <w:rFonts w:ascii="Times New Roman" w:hAnsi="Times New Roman" w:cs="Times New Roman"/>
          <w:i/>
        </w:rPr>
        <w:t>corrected item-total correlation</w:t>
      </w:r>
      <w:r w:rsidRPr="00D011E7">
        <w:rPr>
          <w:rFonts w:ascii="Times New Roman" w:hAnsi="Times New Roman" w:cs="Times New Roman"/>
        </w:rPr>
        <w:t>.</w:t>
      </w:r>
    </w:p>
    <w:p w:rsidR="00665B93" w:rsidRPr="00D011E7" w:rsidRDefault="00665B93" w:rsidP="00665B93">
      <w:pPr>
        <w:pStyle w:val="ListParagraph"/>
        <w:spacing w:after="0" w:line="240" w:lineRule="auto"/>
        <w:ind w:left="1440"/>
        <w:jc w:val="center"/>
        <w:rPr>
          <w:rFonts w:ascii="Times New Roman" w:hAnsi="Times New Roman" w:cs="Times New Roman"/>
          <w:b/>
          <w:sz w:val="18"/>
          <w:szCs w:val="18"/>
        </w:rPr>
      </w:pPr>
      <w:r w:rsidRPr="00D011E7">
        <w:rPr>
          <w:rFonts w:ascii="Times New Roman" w:hAnsi="Times New Roman" w:cs="Times New Roman"/>
          <w:b/>
          <w:sz w:val="18"/>
          <w:szCs w:val="18"/>
        </w:rPr>
        <w:lastRenderedPageBreak/>
        <w:t>Tabel 4.14</w:t>
      </w:r>
    </w:p>
    <w:p w:rsidR="00665B93" w:rsidRPr="00D011E7" w:rsidRDefault="00665B93" w:rsidP="00665B93">
      <w:pPr>
        <w:pStyle w:val="ListParagraph"/>
        <w:spacing w:after="0" w:line="240" w:lineRule="auto"/>
        <w:ind w:left="1440"/>
        <w:jc w:val="center"/>
        <w:rPr>
          <w:rFonts w:ascii="Times New Roman" w:hAnsi="Times New Roman" w:cs="Times New Roman"/>
          <w:b/>
          <w:sz w:val="18"/>
          <w:szCs w:val="18"/>
        </w:rPr>
      </w:pPr>
      <w:r w:rsidRPr="00D011E7">
        <w:rPr>
          <w:rFonts w:ascii="Times New Roman" w:hAnsi="Times New Roman" w:cs="Times New Roman"/>
          <w:b/>
          <w:sz w:val="18"/>
          <w:szCs w:val="18"/>
        </w:rPr>
        <w:t xml:space="preserve">Validitas Item </w:t>
      </w:r>
    </w:p>
    <w:p w:rsidR="00665B93" w:rsidRPr="00D011E7" w:rsidRDefault="00665B93" w:rsidP="00665B93">
      <w:pPr>
        <w:pStyle w:val="ListParagraph"/>
        <w:spacing w:after="0" w:line="240" w:lineRule="auto"/>
        <w:ind w:left="1440"/>
        <w:jc w:val="both"/>
        <w:rPr>
          <w:rFonts w:ascii="Times New Roman" w:hAnsi="Times New Roman" w:cs="Times New Roman"/>
          <w:sz w:val="18"/>
          <w:szCs w:val="18"/>
        </w:rPr>
      </w:pPr>
    </w:p>
    <w:tbl>
      <w:tblPr>
        <w:tblW w:w="42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86"/>
        <w:gridCol w:w="797"/>
        <w:gridCol w:w="637"/>
        <w:gridCol w:w="1297"/>
      </w:tblGrid>
      <w:tr w:rsidR="00665B93" w:rsidRPr="00D011E7" w:rsidTr="00BD1C5A">
        <w:tc>
          <w:tcPr>
            <w:tcW w:w="436"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No</w:t>
            </w:r>
          </w:p>
        </w:tc>
        <w:tc>
          <w:tcPr>
            <w:tcW w:w="1086"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Variabel</w:t>
            </w:r>
          </w:p>
        </w:tc>
        <w:tc>
          <w:tcPr>
            <w:tcW w:w="797"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Jumlah Item</w:t>
            </w:r>
          </w:p>
        </w:tc>
        <w:tc>
          <w:tcPr>
            <w:tcW w:w="637"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 Item</w:t>
            </w:r>
          </w:p>
        </w:tc>
        <w:tc>
          <w:tcPr>
            <w:tcW w:w="1297"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Keterangan</w:t>
            </w:r>
          </w:p>
        </w:tc>
      </w:tr>
      <w:tr w:rsidR="00665B93" w:rsidRPr="00D011E7" w:rsidTr="00BD1C5A">
        <w:tc>
          <w:tcPr>
            <w:tcW w:w="436"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1</w:t>
            </w:r>
          </w:p>
        </w:tc>
        <w:tc>
          <w:tcPr>
            <w:tcW w:w="1086" w:type="dxa"/>
            <w:vAlign w:val="center"/>
          </w:tcPr>
          <w:p w:rsidR="00665B93" w:rsidRPr="00D011E7" w:rsidRDefault="00BD1C5A" w:rsidP="00276B42">
            <w:pPr>
              <w:pStyle w:val="ListParagraph"/>
              <w:spacing w:after="0" w:line="240" w:lineRule="auto"/>
              <w:ind w:left="0"/>
              <w:jc w:val="center"/>
              <w:rPr>
                <w:rFonts w:ascii="Times New Roman" w:hAnsi="Times New Roman" w:cs="Times New Roman"/>
                <w:sz w:val="18"/>
                <w:szCs w:val="18"/>
              </w:rPr>
            </w:pPr>
            <w:proofErr w:type="spellStart"/>
            <w:r>
              <w:rPr>
                <w:rFonts w:ascii="Times New Roman" w:hAnsi="Times New Roman" w:cs="Times New Roman"/>
                <w:sz w:val="18"/>
                <w:szCs w:val="18"/>
                <w:lang w:val="en-US"/>
              </w:rPr>
              <w:t>Mutasi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Jabatan</w:t>
            </w:r>
            <w:proofErr w:type="spellEnd"/>
            <w:r w:rsidR="00665B93" w:rsidRPr="00D011E7">
              <w:rPr>
                <w:rFonts w:ascii="Times New Roman" w:hAnsi="Times New Roman" w:cs="Times New Roman"/>
                <w:sz w:val="18"/>
                <w:szCs w:val="18"/>
              </w:rPr>
              <w:t xml:space="preserve"> </w:t>
            </w:r>
            <w:r w:rsidR="00665B93" w:rsidRPr="00D011E7">
              <w:rPr>
                <w:rFonts w:ascii="Times New Roman" w:eastAsia="Times New Roman" w:hAnsi="Times New Roman" w:cs="Times New Roman"/>
                <w:color w:val="000000"/>
                <w:sz w:val="18"/>
                <w:szCs w:val="18"/>
                <w:shd w:val="clear" w:color="auto" w:fill="FFFFFF"/>
                <w:lang w:eastAsia="id-ID"/>
              </w:rPr>
              <w:t>(</w:t>
            </w:r>
            <w:r w:rsidR="00665B93" w:rsidRPr="00D011E7">
              <w:rPr>
                <w:rFonts w:ascii="Times New Roman" w:hAnsi="Times New Roman" w:cs="Times New Roman"/>
                <w:sz w:val="18"/>
                <w:szCs w:val="18"/>
              </w:rPr>
              <w:t>X</w:t>
            </w:r>
            <w:r w:rsidR="00665B93" w:rsidRPr="00D011E7">
              <w:rPr>
                <w:rFonts w:ascii="Times New Roman" w:eastAsia="Times New Roman" w:hAnsi="Times New Roman" w:cs="Times New Roman"/>
                <w:color w:val="000000"/>
                <w:sz w:val="18"/>
                <w:szCs w:val="18"/>
                <w:shd w:val="clear" w:color="auto" w:fill="FFFFFF"/>
                <w:lang w:eastAsia="id-ID"/>
              </w:rPr>
              <w:t>)</w:t>
            </w:r>
          </w:p>
        </w:tc>
        <w:tc>
          <w:tcPr>
            <w:tcW w:w="797" w:type="dxa"/>
            <w:vAlign w:val="center"/>
          </w:tcPr>
          <w:p w:rsidR="00665B93" w:rsidRPr="00D011E7" w:rsidRDefault="00BD1C5A" w:rsidP="00276B4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637" w:type="dxa"/>
            <w:vAlign w:val="center"/>
          </w:tcPr>
          <w:p w:rsidR="00665B93" w:rsidRPr="00D011E7" w:rsidRDefault="00BD1C5A" w:rsidP="00276B4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1297"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w:t>
            </w:r>
          </w:p>
        </w:tc>
      </w:tr>
      <w:tr w:rsidR="00665B93" w:rsidRPr="00D011E7" w:rsidTr="00BD1C5A">
        <w:tc>
          <w:tcPr>
            <w:tcW w:w="436"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sz w:val="18"/>
                <w:szCs w:val="18"/>
              </w:rPr>
            </w:pPr>
            <w:r w:rsidRPr="00D011E7">
              <w:rPr>
                <w:rFonts w:ascii="Times New Roman" w:hAnsi="Times New Roman" w:cs="Times New Roman"/>
                <w:sz w:val="18"/>
                <w:szCs w:val="18"/>
              </w:rPr>
              <w:t>2</w:t>
            </w:r>
          </w:p>
        </w:tc>
        <w:tc>
          <w:tcPr>
            <w:tcW w:w="1086" w:type="dxa"/>
            <w:vAlign w:val="center"/>
          </w:tcPr>
          <w:p w:rsidR="00665B93" w:rsidRPr="00BD1C5A" w:rsidRDefault="00BD1C5A" w:rsidP="00276B42">
            <w:pPr>
              <w:pStyle w:val="ListParagraph"/>
              <w:spacing w:after="0" w:line="240" w:lineRule="auto"/>
              <w:ind w:left="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Kinerja</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Kru</w:t>
            </w:r>
            <w:proofErr w:type="spellEnd"/>
            <w:r>
              <w:rPr>
                <w:rFonts w:ascii="Times New Roman" w:hAnsi="Times New Roman" w:cs="Times New Roman"/>
                <w:sz w:val="18"/>
                <w:szCs w:val="18"/>
                <w:lang w:val="en-US"/>
              </w:rPr>
              <w:t xml:space="preserve"> (y)</w:t>
            </w:r>
          </w:p>
        </w:tc>
        <w:tc>
          <w:tcPr>
            <w:tcW w:w="797" w:type="dxa"/>
            <w:vAlign w:val="center"/>
          </w:tcPr>
          <w:p w:rsidR="00665B93" w:rsidRPr="00D011E7" w:rsidRDefault="00BD1C5A" w:rsidP="00276B4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637" w:type="dxa"/>
            <w:vAlign w:val="center"/>
          </w:tcPr>
          <w:p w:rsidR="00665B93" w:rsidRPr="00D011E7" w:rsidRDefault="00BD1C5A" w:rsidP="00276B4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1297" w:type="dxa"/>
            <w:vAlign w:val="center"/>
          </w:tcPr>
          <w:p w:rsidR="00665B93" w:rsidRPr="00D011E7" w:rsidRDefault="00665B93" w:rsidP="00276B42">
            <w:pPr>
              <w:pStyle w:val="ListParagraph"/>
              <w:spacing w:after="0" w:line="240" w:lineRule="auto"/>
              <w:ind w:left="0"/>
              <w:jc w:val="center"/>
              <w:rPr>
                <w:rFonts w:ascii="Times New Roman" w:hAnsi="Times New Roman" w:cs="Times New Roman"/>
                <w:b/>
                <w:sz w:val="18"/>
                <w:szCs w:val="18"/>
              </w:rPr>
            </w:pPr>
            <w:r w:rsidRPr="00D011E7">
              <w:rPr>
                <w:rFonts w:ascii="Times New Roman" w:hAnsi="Times New Roman" w:cs="Times New Roman"/>
                <w:b/>
                <w:sz w:val="18"/>
                <w:szCs w:val="18"/>
              </w:rPr>
              <w:t>Valid</w:t>
            </w:r>
          </w:p>
        </w:tc>
      </w:tr>
    </w:tbl>
    <w:p w:rsidR="00665B93" w:rsidRPr="00D011E7" w:rsidRDefault="00665B93" w:rsidP="00665B93">
      <w:pPr>
        <w:pStyle w:val="ListParagraph"/>
        <w:spacing w:after="0" w:line="240" w:lineRule="auto"/>
        <w:ind w:left="1080" w:firstLine="360"/>
        <w:rPr>
          <w:rFonts w:ascii="Times New Roman" w:hAnsi="Times New Roman" w:cs="Times New Roman"/>
          <w:i/>
          <w:sz w:val="18"/>
          <w:szCs w:val="18"/>
        </w:rPr>
      </w:pPr>
      <w:r w:rsidRPr="00D011E7">
        <w:rPr>
          <w:rFonts w:ascii="Times New Roman" w:hAnsi="Times New Roman" w:cs="Times New Roman"/>
          <w:i/>
          <w:sz w:val="18"/>
          <w:szCs w:val="18"/>
        </w:rPr>
        <w:t>Sumber:  Data primer diolah</w:t>
      </w:r>
    </w:p>
    <w:p w:rsidR="00BD1C5A" w:rsidRPr="001C41D5" w:rsidRDefault="00BD1C5A" w:rsidP="001C41D5">
      <w:pPr>
        <w:spacing w:after="0" w:line="360" w:lineRule="auto"/>
        <w:rPr>
          <w:rFonts w:ascii="Times New Roman" w:hAnsi="Times New Roman" w:cs="Times New Roman"/>
          <w:b/>
          <w:sz w:val="24"/>
          <w:szCs w:val="24"/>
        </w:rPr>
      </w:pPr>
    </w:p>
    <w:p w:rsidR="00665B93" w:rsidRPr="00665B93" w:rsidRDefault="00665B93" w:rsidP="008C15C5">
      <w:pPr>
        <w:pStyle w:val="ListParagraph"/>
        <w:numPr>
          <w:ilvl w:val="0"/>
          <w:numId w:val="18"/>
        </w:numPr>
        <w:spacing w:after="0" w:line="240" w:lineRule="auto"/>
        <w:rPr>
          <w:rFonts w:ascii="Times New Roman" w:hAnsi="Times New Roman" w:cs="Times New Roman"/>
          <w:b/>
        </w:rPr>
      </w:pPr>
      <w:r w:rsidRPr="00665B93">
        <w:rPr>
          <w:rFonts w:ascii="Times New Roman" w:hAnsi="Times New Roman" w:cs="Times New Roman"/>
          <w:b/>
        </w:rPr>
        <w:t>Uji Reliabilitas</w:t>
      </w:r>
    </w:p>
    <w:p w:rsidR="00665B93" w:rsidRPr="00D011E7" w:rsidRDefault="00665B93" w:rsidP="00665B93">
      <w:pPr>
        <w:spacing w:line="240" w:lineRule="auto"/>
        <w:ind w:left="426"/>
        <w:jc w:val="both"/>
        <w:rPr>
          <w:rFonts w:ascii="Times New Roman" w:hAnsi="Times New Roman" w:cs="Times New Roman"/>
        </w:rPr>
      </w:pPr>
      <w:r>
        <w:rPr>
          <w:rFonts w:ascii="Times New Roman" w:hAnsi="Times New Roman" w:cs="Times New Roman"/>
        </w:rPr>
        <w:t xml:space="preserve">               </w:t>
      </w:r>
      <w:r w:rsidRPr="00D011E7">
        <w:rPr>
          <w:rFonts w:ascii="Times New Roman" w:hAnsi="Times New Roman" w:cs="Times New Roman"/>
        </w:rPr>
        <w:t>Uji reliabilitas bertujuan untuk mengetahui apakah alat pengumpul data pada dasarnya menunjukan ketepatan, keakuratan kestabilan, atau konsistensi alat tersebut dalam mengungkapkan gejala-gejala tertentu dari sekelompok individu, walaupun dilakukan pada waktu yang berbeda.</w:t>
      </w:r>
    </w:p>
    <w:p w:rsidR="00665B93" w:rsidRPr="00D011E7" w:rsidRDefault="00665B93" w:rsidP="00665B93">
      <w:pPr>
        <w:spacing w:line="240" w:lineRule="auto"/>
        <w:ind w:left="426" w:firstLine="654"/>
        <w:jc w:val="both"/>
        <w:rPr>
          <w:rFonts w:ascii="Times New Roman" w:hAnsi="Times New Roman" w:cs="Times New Roman"/>
        </w:rPr>
      </w:pPr>
      <w:r w:rsidRPr="00D011E7">
        <w:rPr>
          <w:rFonts w:ascii="Times New Roman" w:hAnsi="Times New Roman" w:cs="Times New Roman"/>
        </w:rPr>
        <w:t>Berdasarkan tingkat reliabilitas, hasil uji koefisien reliabilitas (r</w:t>
      </w:r>
      <w:r w:rsidRPr="00D011E7">
        <w:rPr>
          <w:rFonts w:ascii="Times New Roman" w:hAnsi="Times New Roman" w:cs="Times New Roman"/>
          <w:vertAlign w:val="subscript"/>
        </w:rPr>
        <w:t>alpha</w:t>
      </w:r>
      <w:r w:rsidRPr="00D011E7">
        <w:rPr>
          <w:rFonts w:ascii="Times New Roman" w:hAnsi="Times New Roman" w:cs="Times New Roman"/>
        </w:rPr>
        <w:t>) terhadap kedua instrumemn variabel yang diuji dapat dirangkum pada tabel di bawah ini :</w:t>
      </w:r>
    </w:p>
    <w:p w:rsidR="00665B93" w:rsidRPr="00D011E7" w:rsidRDefault="00665B93" w:rsidP="00665B93">
      <w:pPr>
        <w:spacing w:after="0" w:line="240" w:lineRule="auto"/>
        <w:ind w:left="1080"/>
        <w:jc w:val="center"/>
        <w:rPr>
          <w:rFonts w:ascii="Times New Roman" w:hAnsi="Times New Roman" w:cs="Times New Roman"/>
          <w:b/>
          <w:sz w:val="18"/>
          <w:szCs w:val="18"/>
        </w:rPr>
      </w:pPr>
      <w:r w:rsidRPr="00D011E7">
        <w:rPr>
          <w:rFonts w:ascii="Times New Roman" w:hAnsi="Times New Roman" w:cs="Times New Roman"/>
          <w:b/>
          <w:sz w:val="18"/>
          <w:szCs w:val="18"/>
        </w:rPr>
        <w:t>Tabel 4.16</w:t>
      </w:r>
    </w:p>
    <w:p w:rsidR="00665B93" w:rsidRPr="00D011E7" w:rsidRDefault="00665B93" w:rsidP="00665B93">
      <w:pPr>
        <w:spacing w:after="0" w:line="240" w:lineRule="auto"/>
        <w:ind w:left="1080"/>
        <w:jc w:val="center"/>
        <w:rPr>
          <w:rFonts w:ascii="Times New Roman" w:hAnsi="Times New Roman" w:cs="Times New Roman"/>
          <w:b/>
          <w:sz w:val="18"/>
          <w:szCs w:val="18"/>
        </w:rPr>
      </w:pPr>
      <w:r w:rsidRPr="00D011E7">
        <w:rPr>
          <w:rFonts w:ascii="Times New Roman" w:hAnsi="Times New Roman" w:cs="Times New Roman"/>
          <w:b/>
          <w:sz w:val="18"/>
          <w:szCs w:val="18"/>
        </w:rPr>
        <w:t>Hasil Uji Reliabilitas</w:t>
      </w:r>
    </w:p>
    <w:p w:rsidR="00665B93" w:rsidRPr="00D011E7" w:rsidRDefault="00665B93" w:rsidP="00665B93">
      <w:pPr>
        <w:spacing w:after="0" w:line="240" w:lineRule="auto"/>
        <w:ind w:left="1080"/>
        <w:jc w:val="center"/>
        <w:rPr>
          <w:rFonts w:ascii="Times New Roman" w:hAnsi="Times New Roman" w:cs="Times New Roman"/>
          <w:b/>
          <w:sz w:val="18"/>
          <w:szCs w:val="18"/>
        </w:rPr>
      </w:pPr>
    </w:p>
    <w:tbl>
      <w:tblPr>
        <w:tblW w:w="54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1"/>
        <w:gridCol w:w="519"/>
        <w:gridCol w:w="649"/>
        <w:gridCol w:w="1244"/>
        <w:gridCol w:w="1485"/>
      </w:tblGrid>
      <w:tr w:rsidR="00665B93" w:rsidRPr="00D011E7" w:rsidTr="009663F9">
        <w:trPr>
          <w:trHeight w:val="406"/>
        </w:trPr>
        <w:tc>
          <w:tcPr>
            <w:tcW w:w="567"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No</w:t>
            </w:r>
          </w:p>
        </w:tc>
        <w:tc>
          <w:tcPr>
            <w:tcW w:w="991"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Variabel</w:t>
            </w:r>
          </w:p>
        </w:tc>
        <w:tc>
          <w:tcPr>
            <w:tcW w:w="519"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w:t>
            </w:r>
          </w:p>
        </w:tc>
        <w:tc>
          <w:tcPr>
            <w:tcW w:w="649"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N of Item</w:t>
            </w:r>
          </w:p>
        </w:tc>
        <w:tc>
          <w:tcPr>
            <w:tcW w:w="1244"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Cronbach’s Alpha</w:t>
            </w:r>
          </w:p>
        </w:tc>
        <w:tc>
          <w:tcPr>
            <w:tcW w:w="1485" w:type="dxa"/>
            <w:vAlign w:val="center"/>
          </w:tcPr>
          <w:p w:rsidR="00665B93" w:rsidRPr="00D011E7" w:rsidRDefault="00665B93" w:rsidP="00276B42">
            <w:pPr>
              <w:spacing w:after="0" w:line="240" w:lineRule="auto"/>
              <w:jc w:val="center"/>
              <w:rPr>
                <w:rFonts w:ascii="Times New Roman" w:hAnsi="Times New Roman" w:cs="Times New Roman"/>
                <w:b/>
                <w:sz w:val="18"/>
                <w:szCs w:val="18"/>
              </w:rPr>
            </w:pPr>
            <w:r w:rsidRPr="00D011E7">
              <w:rPr>
                <w:rFonts w:ascii="Times New Roman" w:hAnsi="Times New Roman" w:cs="Times New Roman"/>
                <w:b/>
                <w:sz w:val="18"/>
                <w:szCs w:val="18"/>
              </w:rPr>
              <w:t>Keterangan</w:t>
            </w:r>
          </w:p>
        </w:tc>
      </w:tr>
      <w:tr w:rsidR="00665B93" w:rsidRPr="00F5678E" w:rsidTr="009663F9">
        <w:trPr>
          <w:trHeight w:val="1153"/>
        </w:trPr>
        <w:tc>
          <w:tcPr>
            <w:tcW w:w="567" w:type="dxa"/>
            <w:vAlign w:val="center"/>
          </w:tcPr>
          <w:p w:rsidR="00665B93" w:rsidRPr="00F5678E" w:rsidRDefault="00665B9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1</w:t>
            </w:r>
          </w:p>
        </w:tc>
        <w:tc>
          <w:tcPr>
            <w:tcW w:w="991" w:type="dxa"/>
            <w:vAlign w:val="center"/>
          </w:tcPr>
          <w:p w:rsidR="00665B93" w:rsidRPr="00F5678E" w:rsidRDefault="009D3BA3" w:rsidP="00276B42">
            <w:pPr>
              <w:spacing w:after="0" w:line="240" w:lineRule="auto"/>
              <w:jc w:val="center"/>
              <w:rPr>
                <w:rFonts w:ascii="Times New Roman" w:hAnsi="Times New Roman" w:cs="Times New Roman"/>
                <w:b/>
                <w:sz w:val="18"/>
                <w:szCs w:val="18"/>
                <w:lang w:val="en-US"/>
              </w:rPr>
            </w:pPr>
            <w:proofErr w:type="spellStart"/>
            <w:r w:rsidRPr="00F5678E">
              <w:rPr>
                <w:rFonts w:ascii="Times New Roman" w:hAnsi="Times New Roman" w:cs="Times New Roman"/>
                <w:b/>
                <w:sz w:val="18"/>
                <w:szCs w:val="18"/>
                <w:lang w:val="en-US"/>
              </w:rPr>
              <w:t>Mutasi</w:t>
            </w:r>
            <w:proofErr w:type="spellEnd"/>
            <w:r w:rsidRPr="00F5678E">
              <w:rPr>
                <w:rFonts w:ascii="Times New Roman" w:hAnsi="Times New Roman" w:cs="Times New Roman"/>
                <w:b/>
                <w:sz w:val="18"/>
                <w:szCs w:val="18"/>
                <w:lang w:val="en-US"/>
              </w:rPr>
              <w:t xml:space="preserve"> </w:t>
            </w:r>
            <w:proofErr w:type="spellStart"/>
            <w:r w:rsidRPr="00F5678E">
              <w:rPr>
                <w:rFonts w:ascii="Times New Roman" w:hAnsi="Times New Roman" w:cs="Times New Roman"/>
                <w:b/>
                <w:sz w:val="18"/>
                <w:szCs w:val="18"/>
                <w:lang w:val="en-US"/>
              </w:rPr>
              <w:t>Jabatan</w:t>
            </w:r>
            <w:proofErr w:type="spellEnd"/>
            <w:r w:rsidRPr="00F5678E">
              <w:rPr>
                <w:rFonts w:ascii="Times New Roman" w:hAnsi="Times New Roman" w:cs="Times New Roman"/>
                <w:b/>
                <w:sz w:val="18"/>
                <w:szCs w:val="18"/>
                <w:lang w:val="en-US"/>
              </w:rPr>
              <w:t xml:space="preserve"> (X)</w:t>
            </w:r>
          </w:p>
        </w:tc>
        <w:tc>
          <w:tcPr>
            <w:tcW w:w="519" w:type="dxa"/>
          </w:tcPr>
          <w:p w:rsidR="00665B93" w:rsidRPr="00F5678E" w:rsidRDefault="00665B93" w:rsidP="00276B42">
            <w:pPr>
              <w:spacing w:after="0" w:line="240" w:lineRule="auto"/>
              <w:jc w:val="center"/>
              <w:rPr>
                <w:rFonts w:ascii="Times New Roman" w:hAnsi="Times New Roman" w:cs="Times New Roman"/>
                <w:b/>
                <w:sz w:val="18"/>
                <w:szCs w:val="18"/>
              </w:rPr>
            </w:pPr>
          </w:p>
          <w:p w:rsidR="00F5678E" w:rsidRDefault="00F5678E" w:rsidP="00276B42">
            <w:pPr>
              <w:spacing w:after="0" w:line="240" w:lineRule="auto"/>
              <w:jc w:val="center"/>
              <w:rPr>
                <w:rFonts w:ascii="Times New Roman" w:hAnsi="Times New Roman" w:cs="Times New Roman"/>
                <w:b/>
                <w:sz w:val="18"/>
                <w:szCs w:val="18"/>
              </w:rPr>
            </w:pPr>
          </w:p>
          <w:p w:rsidR="00665B93" w:rsidRPr="00F5678E" w:rsidRDefault="009D3BA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20</w:t>
            </w:r>
          </w:p>
        </w:tc>
        <w:tc>
          <w:tcPr>
            <w:tcW w:w="649" w:type="dxa"/>
          </w:tcPr>
          <w:p w:rsidR="00665B93" w:rsidRPr="00F5678E" w:rsidRDefault="00665B93" w:rsidP="00276B42">
            <w:pPr>
              <w:spacing w:after="0" w:line="240" w:lineRule="auto"/>
              <w:jc w:val="center"/>
              <w:rPr>
                <w:rFonts w:ascii="Times New Roman" w:hAnsi="Times New Roman" w:cs="Times New Roman"/>
                <w:b/>
                <w:sz w:val="18"/>
                <w:szCs w:val="18"/>
              </w:rPr>
            </w:pPr>
          </w:p>
          <w:p w:rsidR="00F5678E" w:rsidRDefault="00F5678E" w:rsidP="00276B42">
            <w:pPr>
              <w:spacing w:after="0" w:line="240" w:lineRule="auto"/>
              <w:jc w:val="center"/>
              <w:rPr>
                <w:rFonts w:ascii="Times New Roman" w:hAnsi="Times New Roman" w:cs="Times New Roman"/>
                <w:b/>
                <w:sz w:val="18"/>
                <w:szCs w:val="18"/>
              </w:rPr>
            </w:pPr>
          </w:p>
          <w:p w:rsidR="00665B93" w:rsidRPr="00F5678E" w:rsidRDefault="009D3BA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20</w:t>
            </w:r>
          </w:p>
        </w:tc>
        <w:tc>
          <w:tcPr>
            <w:tcW w:w="1244" w:type="dxa"/>
            <w:vAlign w:val="center"/>
          </w:tcPr>
          <w:p w:rsidR="00665B93" w:rsidRPr="00F5678E" w:rsidRDefault="006470D4" w:rsidP="00276B42">
            <w:pPr>
              <w:spacing w:after="0" w:line="240" w:lineRule="auto"/>
              <w:jc w:val="center"/>
              <w:rPr>
                <w:rFonts w:ascii="Times New Roman" w:hAnsi="Times New Roman" w:cs="Times New Roman"/>
                <w:b/>
                <w:sz w:val="18"/>
                <w:szCs w:val="18"/>
              </w:rPr>
            </w:pPr>
            <w:r w:rsidRPr="00F5678E">
              <w:rPr>
                <w:rFonts w:ascii="Times New Roman" w:hAnsi="Times New Roman"/>
                <w:b/>
                <w:color w:val="010205"/>
                <w:sz w:val="18"/>
                <w:szCs w:val="18"/>
                <w:lang w:val="en-US"/>
              </w:rPr>
              <w:t>0</w:t>
            </w:r>
            <w:r w:rsidRPr="00F5678E">
              <w:rPr>
                <w:rFonts w:ascii="Times New Roman" w:hAnsi="Times New Roman"/>
                <w:b/>
                <w:color w:val="010205"/>
                <w:sz w:val="18"/>
                <w:szCs w:val="18"/>
              </w:rPr>
              <w:t>,948</w:t>
            </w:r>
          </w:p>
        </w:tc>
        <w:tc>
          <w:tcPr>
            <w:tcW w:w="1485" w:type="dxa"/>
            <w:vAlign w:val="center"/>
          </w:tcPr>
          <w:p w:rsidR="00665B93" w:rsidRPr="00F5678E" w:rsidRDefault="00665B9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Reliabel/Tinggi</w:t>
            </w:r>
          </w:p>
        </w:tc>
      </w:tr>
      <w:tr w:rsidR="00665B93" w:rsidRPr="00F5678E" w:rsidTr="009663F9">
        <w:trPr>
          <w:trHeight w:val="1153"/>
        </w:trPr>
        <w:tc>
          <w:tcPr>
            <w:tcW w:w="567" w:type="dxa"/>
            <w:vAlign w:val="center"/>
          </w:tcPr>
          <w:p w:rsidR="00665B93" w:rsidRPr="00F5678E" w:rsidRDefault="00665B9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2</w:t>
            </w:r>
          </w:p>
        </w:tc>
        <w:tc>
          <w:tcPr>
            <w:tcW w:w="991" w:type="dxa"/>
            <w:vAlign w:val="center"/>
          </w:tcPr>
          <w:p w:rsidR="00665B93" w:rsidRPr="00F5678E" w:rsidRDefault="009D3BA3" w:rsidP="00276B42">
            <w:pPr>
              <w:spacing w:after="0" w:line="240" w:lineRule="auto"/>
              <w:jc w:val="center"/>
              <w:rPr>
                <w:rFonts w:ascii="Times New Roman" w:hAnsi="Times New Roman" w:cs="Times New Roman"/>
                <w:b/>
                <w:sz w:val="18"/>
                <w:szCs w:val="18"/>
                <w:lang w:val="en-US"/>
              </w:rPr>
            </w:pPr>
            <w:proofErr w:type="spellStart"/>
            <w:r w:rsidRPr="00F5678E">
              <w:rPr>
                <w:rFonts w:ascii="Times New Roman" w:hAnsi="Times New Roman" w:cs="Times New Roman"/>
                <w:b/>
                <w:sz w:val="18"/>
                <w:szCs w:val="18"/>
                <w:lang w:val="en-US"/>
              </w:rPr>
              <w:t>Kinerja</w:t>
            </w:r>
            <w:proofErr w:type="spellEnd"/>
            <w:r w:rsidRPr="00F5678E">
              <w:rPr>
                <w:rFonts w:ascii="Times New Roman" w:hAnsi="Times New Roman" w:cs="Times New Roman"/>
                <w:b/>
                <w:sz w:val="18"/>
                <w:szCs w:val="18"/>
                <w:lang w:val="en-US"/>
              </w:rPr>
              <w:t xml:space="preserve"> </w:t>
            </w:r>
            <w:proofErr w:type="spellStart"/>
            <w:r w:rsidRPr="00F5678E">
              <w:rPr>
                <w:rFonts w:ascii="Times New Roman" w:hAnsi="Times New Roman" w:cs="Times New Roman"/>
                <w:b/>
                <w:sz w:val="18"/>
                <w:szCs w:val="18"/>
                <w:lang w:val="en-US"/>
              </w:rPr>
              <w:t>Kru</w:t>
            </w:r>
            <w:proofErr w:type="spellEnd"/>
            <w:r w:rsidRPr="00F5678E">
              <w:rPr>
                <w:rFonts w:ascii="Times New Roman" w:hAnsi="Times New Roman" w:cs="Times New Roman"/>
                <w:b/>
                <w:sz w:val="18"/>
                <w:szCs w:val="18"/>
                <w:lang w:val="en-US"/>
              </w:rPr>
              <w:t xml:space="preserve"> (Y)</w:t>
            </w:r>
          </w:p>
        </w:tc>
        <w:tc>
          <w:tcPr>
            <w:tcW w:w="519" w:type="dxa"/>
          </w:tcPr>
          <w:p w:rsidR="00665B93" w:rsidRPr="00F5678E" w:rsidRDefault="00665B93" w:rsidP="00276B42">
            <w:pPr>
              <w:spacing w:after="0" w:line="240" w:lineRule="auto"/>
              <w:jc w:val="center"/>
              <w:rPr>
                <w:rFonts w:ascii="Times New Roman" w:hAnsi="Times New Roman" w:cs="Times New Roman"/>
                <w:b/>
                <w:sz w:val="18"/>
                <w:szCs w:val="18"/>
              </w:rPr>
            </w:pPr>
          </w:p>
          <w:p w:rsidR="00F5678E" w:rsidRDefault="009D3BA3" w:rsidP="009D3BA3">
            <w:pPr>
              <w:spacing w:after="0" w:line="240" w:lineRule="auto"/>
              <w:rPr>
                <w:rFonts w:ascii="Times New Roman" w:hAnsi="Times New Roman" w:cs="Times New Roman"/>
                <w:b/>
                <w:sz w:val="18"/>
                <w:szCs w:val="18"/>
                <w:lang w:val="en-US"/>
              </w:rPr>
            </w:pPr>
            <w:r w:rsidRPr="00F5678E">
              <w:rPr>
                <w:rFonts w:ascii="Times New Roman" w:hAnsi="Times New Roman" w:cs="Times New Roman"/>
                <w:b/>
                <w:sz w:val="18"/>
                <w:szCs w:val="18"/>
                <w:lang w:val="en-US"/>
              </w:rPr>
              <w:t xml:space="preserve"> </w:t>
            </w:r>
          </w:p>
          <w:p w:rsidR="00665B93" w:rsidRPr="00F5678E" w:rsidRDefault="009D3BA3" w:rsidP="009D3BA3">
            <w:pPr>
              <w:spacing w:after="0" w:line="240" w:lineRule="auto"/>
              <w:rPr>
                <w:rFonts w:ascii="Times New Roman" w:hAnsi="Times New Roman" w:cs="Times New Roman"/>
                <w:b/>
                <w:sz w:val="18"/>
                <w:szCs w:val="18"/>
                <w:lang w:val="en-US"/>
              </w:rPr>
            </w:pPr>
            <w:r w:rsidRPr="00F5678E">
              <w:rPr>
                <w:rFonts w:ascii="Times New Roman" w:hAnsi="Times New Roman" w:cs="Times New Roman"/>
                <w:b/>
                <w:sz w:val="18"/>
                <w:szCs w:val="18"/>
                <w:lang w:val="en-US"/>
              </w:rPr>
              <w:t>20</w:t>
            </w:r>
          </w:p>
        </w:tc>
        <w:tc>
          <w:tcPr>
            <w:tcW w:w="649" w:type="dxa"/>
          </w:tcPr>
          <w:p w:rsidR="00665B93" w:rsidRPr="00F5678E" w:rsidRDefault="00665B93" w:rsidP="00276B42">
            <w:pPr>
              <w:spacing w:after="0" w:line="240" w:lineRule="auto"/>
              <w:jc w:val="center"/>
              <w:rPr>
                <w:rFonts w:ascii="Times New Roman" w:hAnsi="Times New Roman" w:cs="Times New Roman"/>
                <w:b/>
                <w:sz w:val="18"/>
                <w:szCs w:val="18"/>
              </w:rPr>
            </w:pPr>
          </w:p>
          <w:p w:rsidR="00F5678E" w:rsidRDefault="00F5678E" w:rsidP="00276B42">
            <w:pPr>
              <w:spacing w:after="0" w:line="240" w:lineRule="auto"/>
              <w:jc w:val="center"/>
              <w:rPr>
                <w:rFonts w:ascii="Times New Roman" w:hAnsi="Times New Roman" w:cs="Times New Roman"/>
                <w:b/>
                <w:sz w:val="18"/>
                <w:szCs w:val="18"/>
              </w:rPr>
            </w:pPr>
          </w:p>
          <w:p w:rsidR="00665B93" w:rsidRPr="00F5678E" w:rsidRDefault="009D3BA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20</w:t>
            </w:r>
          </w:p>
        </w:tc>
        <w:tc>
          <w:tcPr>
            <w:tcW w:w="1244" w:type="dxa"/>
          </w:tcPr>
          <w:p w:rsidR="00665B93" w:rsidRPr="00F5678E" w:rsidRDefault="00665B93" w:rsidP="00276B42">
            <w:pPr>
              <w:spacing w:after="0" w:line="240" w:lineRule="auto"/>
              <w:jc w:val="center"/>
              <w:rPr>
                <w:rFonts w:ascii="Times New Roman" w:hAnsi="Times New Roman" w:cs="Times New Roman"/>
                <w:b/>
                <w:sz w:val="18"/>
                <w:szCs w:val="18"/>
              </w:rPr>
            </w:pPr>
          </w:p>
          <w:p w:rsidR="00F5678E" w:rsidRDefault="00F5678E" w:rsidP="00276B42">
            <w:pPr>
              <w:spacing w:after="0" w:line="240" w:lineRule="auto"/>
              <w:jc w:val="center"/>
              <w:rPr>
                <w:rFonts w:ascii="Times New Roman" w:eastAsia="Times New Roman" w:hAnsi="Times New Roman" w:cs="Times New Roman"/>
                <w:b/>
                <w:color w:val="000000"/>
                <w:sz w:val="18"/>
                <w:szCs w:val="18"/>
              </w:rPr>
            </w:pPr>
          </w:p>
          <w:p w:rsidR="00665B93" w:rsidRPr="00F5678E" w:rsidRDefault="00F5678E" w:rsidP="00276B42">
            <w:pPr>
              <w:spacing w:after="0" w:line="240" w:lineRule="auto"/>
              <w:jc w:val="center"/>
              <w:rPr>
                <w:rFonts w:ascii="Times New Roman" w:hAnsi="Times New Roman" w:cs="Times New Roman"/>
                <w:b/>
                <w:sz w:val="18"/>
                <w:szCs w:val="18"/>
              </w:rPr>
            </w:pPr>
            <w:r w:rsidRPr="00F5678E">
              <w:rPr>
                <w:rFonts w:ascii="Times New Roman" w:eastAsia="Times New Roman" w:hAnsi="Times New Roman" w:cs="Times New Roman"/>
                <w:b/>
                <w:color w:val="000000"/>
                <w:sz w:val="18"/>
                <w:szCs w:val="18"/>
              </w:rPr>
              <w:t>0,946</w:t>
            </w:r>
          </w:p>
        </w:tc>
        <w:tc>
          <w:tcPr>
            <w:tcW w:w="1485" w:type="dxa"/>
            <w:vAlign w:val="center"/>
          </w:tcPr>
          <w:p w:rsidR="00665B93" w:rsidRPr="00F5678E" w:rsidRDefault="00665B93" w:rsidP="00276B42">
            <w:pPr>
              <w:spacing w:after="0" w:line="240" w:lineRule="auto"/>
              <w:jc w:val="center"/>
              <w:rPr>
                <w:rFonts w:ascii="Times New Roman" w:hAnsi="Times New Roman" w:cs="Times New Roman"/>
                <w:b/>
                <w:sz w:val="18"/>
                <w:szCs w:val="18"/>
              </w:rPr>
            </w:pPr>
            <w:r w:rsidRPr="00F5678E">
              <w:rPr>
                <w:rFonts w:ascii="Times New Roman" w:hAnsi="Times New Roman" w:cs="Times New Roman"/>
                <w:b/>
                <w:sz w:val="18"/>
                <w:szCs w:val="18"/>
              </w:rPr>
              <w:t>Reliabel/Tinggi</w:t>
            </w:r>
          </w:p>
        </w:tc>
      </w:tr>
    </w:tbl>
    <w:p w:rsidR="009D3BA3" w:rsidRPr="00F5678E" w:rsidRDefault="009D3BA3" w:rsidP="00665B93">
      <w:pPr>
        <w:spacing w:after="0" w:line="240" w:lineRule="auto"/>
        <w:ind w:left="720"/>
        <w:rPr>
          <w:rFonts w:ascii="Times New Roman" w:hAnsi="Times New Roman" w:cs="Times New Roman"/>
          <w:b/>
          <w:i/>
          <w:sz w:val="18"/>
          <w:szCs w:val="18"/>
        </w:rPr>
      </w:pPr>
    </w:p>
    <w:p w:rsidR="00665B93" w:rsidRPr="00D011E7" w:rsidRDefault="00665B93" w:rsidP="00665B93">
      <w:pPr>
        <w:spacing w:after="0" w:line="240" w:lineRule="auto"/>
        <w:ind w:left="720"/>
        <w:rPr>
          <w:rFonts w:ascii="Times New Roman" w:hAnsi="Times New Roman" w:cs="Times New Roman"/>
          <w:i/>
          <w:sz w:val="18"/>
          <w:szCs w:val="18"/>
        </w:rPr>
      </w:pPr>
      <w:r w:rsidRPr="00D011E7">
        <w:rPr>
          <w:rFonts w:ascii="Times New Roman" w:hAnsi="Times New Roman" w:cs="Times New Roman"/>
          <w:i/>
          <w:sz w:val="18"/>
          <w:szCs w:val="18"/>
        </w:rPr>
        <w:t xml:space="preserve">        Sumber:  Data primer diolah</w:t>
      </w:r>
    </w:p>
    <w:p w:rsidR="00665B93" w:rsidRPr="00D011E7" w:rsidRDefault="00665B93" w:rsidP="00665B93">
      <w:pPr>
        <w:spacing w:after="0" w:line="240" w:lineRule="auto"/>
        <w:ind w:left="1080"/>
        <w:jc w:val="both"/>
        <w:rPr>
          <w:rFonts w:ascii="Times New Roman" w:hAnsi="Times New Roman" w:cs="Times New Roman"/>
        </w:rPr>
      </w:pPr>
    </w:p>
    <w:p w:rsidR="00665B93" w:rsidRPr="009663F9" w:rsidRDefault="00665B93" w:rsidP="00AC1813">
      <w:pPr>
        <w:spacing w:after="0" w:line="240" w:lineRule="auto"/>
        <w:ind w:left="426"/>
        <w:jc w:val="both"/>
        <w:rPr>
          <w:rFonts w:ascii="Times New Roman" w:hAnsi="Times New Roman" w:cs="Times New Roman"/>
          <w:sz w:val="20"/>
        </w:rPr>
      </w:pPr>
      <w:r w:rsidRPr="009663F9">
        <w:rPr>
          <w:rFonts w:ascii="Times New Roman" w:hAnsi="Times New Roman" w:cs="Times New Roman"/>
        </w:rPr>
        <w:t xml:space="preserve">Berdasarkan tabel rangkuman hasil uji reliabilitas di atas, nilai alpha cronbach untuk </w:t>
      </w:r>
      <w:proofErr w:type="spellStart"/>
      <w:r w:rsidR="005C1C21" w:rsidRPr="009663F9">
        <w:rPr>
          <w:rFonts w:ascii="Times New Roman" w:hAnsi="Times New Roman" w:cs="Times New Roman"/>
          <w:lang w:val="en-US"/>
        </w:rPr>
        <w:t>Mutasi</w:t>
      </w:r>
      <w:proofErr w:type="spellEnd"/>
      <w:r w:rsidR="005C1C21" w:rsidRPr="009663F9">
        <w:rPr>
          <w:rFonts w:ascii="Times New Roman" w:hAnsi="Times New Roman" w:cs="Times New Roman"/>
          <w:lang w:val="en-US"/>
        </w:rPr>
        <w:t xml:space="preserve"> </w:t>
      </w:r>
      <w:proofErr w:type="spellStart"/>
      <w:r w:rsidR="005C1C21" w:rsidRPr="009663F9">
        <w:rPr>
          <w:rFonts w:ascii="Times New Roman" w:hAnsi="Times New Roman" w:cs="Times New Roman"/>
          <w:lang w:val="en-US"/>
        </w:rPr>
        <w:t>Jabatan</w:t>
      </w:r>
      <w:proofErr w:type="spellEnd"/>
      <w:r w:rsidR="005C1C21" w:rsidRPr="009663F9">
        <w:rPr>
          <w:rFonts w:ascii="Times New Roman" w:hAnsi="Times New Roman" w:cs="Times New Roman"/>
        </w:rPr>
        <w:t xml:space="preserve"> (X) adalah 0,948</w:t>
      </w:r>
      <w:r w:rsidRPr="009663F9">
        <w:rPr>
          <w:rFonts w:ascii="Times New Roman" w:hAnsi="Times New Roman" w:cs="Times New Roman"/>
        </w:rPr>
        <w:t>,</w:t>
      </w:r>
      <w:r w:rsidR="005C1C21" w:rsidRPr="009663F9">
        <w:rPr>
          <w:rFonts w:ascii="Times New Roman" w:hAnsi="Times New Roman" w:cs="Times New Roman"/>
        </w:rPr>
        <w:t xml:space="preserve"> </w:t>
      </w:r>
      <w:proofErr w:type="spellStart"/>
      <w:r w:rsidR="005C1C21" w:rsidRPr="009663F9">
        <w:rPr>
          <w:rFonts w:ascii="Times New Roman" w:hAnsi="Times New Roman" w:cs="Times New Roman"/>
          <w:lang w:val="en-US"/>
        </w:rPr>
        <w:t>Kinerja</w:t>
      </w:r>
      <w:proofErr w:type="spellEnd"/>
      <w:r w:rsidR="005C1C21" w:rsidRPr="009663F9">
        <w:rPr>
          <w:rFonts w:ascii="Times New Roman" w:hAnsi="Times New Roman" w:cs="Times New Roman"/>
          <w:lang w:val="en-US"/>
        </w:rPr>
        <w:t xml:space="preserve"> </w:t>
      </w:r>
      <w:proofErr w:type="spellStart"/>
      <w:r w:rsidR="005C1C21" w:rsidRPr="009663F9">
        <w:rPr>
          <w:rFonts w:ascii="Times New Roman" w:hAnsi="Times New Roman" w:cs="Times New Roman"/>
          <w:lang w:val="en-US"/>
        </w:rPr>
        <w:t>Kru</w:t>
      </w:r>
      <w:proofErr w:type="spellEnd"/>
      <w:r w:rsidRPr="009663F9">
        <w:rPr>
          <w:rFonts w:ascii="Times New Roman" w:hAnsi="Times New Roman" w:cs="Times New Roman"/>
        </w:rPr>
        <w:t xml:space="preserve"> (</w:t>
      </w:r>
      <w:r w:rsidR="005C1C21" w:rsidRPr="009663F9">
        <w:rPr>
          <w:rFonts w:ascii="Times New Roman" w:hAnsi="Times New Roman" w:cs="Times New Roman"/>
        </w:rPr>
        <w:t>Y) adalah 0,946</w:t>
      </w:r>
      <w:r w:rsidRPr="009663F9">
        <w:rPr>
          <w:rFonts w:ascii="Times New Roman" w:hAnsi="Times New Roman" w:cs="Times New Roman"/>
        </w:rPr>
        <w:t xml:space="preserve">. Hal ini berarti bahwa pertanyaan untuk seluruh item pertanyaan adalah reliabel/tinggi untuk variabel </w:t>
      </w:r>
      <w:proofErr w:type="spellStart"/>
      <w:r w:rsidR="00D66DB4" w:rsidRPr="009663F9">
        <w:rPr>
          <w:rFonts w:ascii="Times New Roman" w:hAnsi="Times New Roman" w:cs="Times New Roman"/>
          <w:lang w:val="en-US"/>
        </w:rPr>
        <w:t>Mutasi</w:t>
      </w:r>
      <w:proofErr w:type="spellEnd"/>
      <w:r w:rsidR="00D66DB4" w:rsidRPr="009663F9">
        <w:rPr>
          <w:rFonts w:ascii="Times New Roman" w:hAnsi="Times New Roman" w:cs="Times New Roman"/>
          <w:lang w:val="en-US"/>
        </w:rPr>
        <w:t xml:space="preserve"> </w:t>
      </w:r>
      <w:proofErr w:type="spellStart"/>
      <w:r w:rsidR="00D66DB4" w:rsidRPr="009663F9">
        <w:rPr>
          <w:rFonts w:ascii="Times New Roman" w:hAnsi="Times New Roman" w:cs="Times New Roman"/>
          <w:lang w:val="en-US"/>
        </w:rPr>
        <w:t>Jabatan</w:t>
      </w:r>
      <w:proofErr w:type="spellEnd"/>
      <w:r w:rsidRPr="009663F9">
        <w:rPr>
          <w:rFonts w:ascii="Times New Roman" w:hAnsi="Times New Roman" w:cs="Times New Roman"/>
        </w:rPr>
        <w:t xml:space="preserve"> dan untuk varibel kinerja</w:t>
      </w:r>
      <w:r w:rsidR="00D66DB4" w:rsidRPr="009663F9">
        <w:rPr>
          <w:rFonts w:ascii="Times New Roman" w:hAnsi="Times New Roman" w:cs="Times New Roman"/>
        </w:rPr>
        <w:t xml:space="preserve"> kru</w:t>
      </w:r>
      <w:r w:rsidRPr="009663F9">
        <w:rPr>
          <w:rFonts w:ascii="Times New Roman" w:hAnsi="Times New Roman" w:cs="Times New Roman"/>
        </w:rPr>
        <w:t xml:space="preserve"> (Y) seperti yang dikemukakan oleh Sugiyono (2012 : 177), </w:t>
      </w:r>
      <w:r w:rsidR="00AC1813" w:rsidRPr="009663F9">
        <w:rPr>
          <w:rFonts w:ascii="Times New Roman" w:hAnsi="Times New Roman"/>
          <w:color w:val="161616"/>
          <w:shd w:val="clear" w:color="auto" w:fill="FFFFFF"/>
        </w:rPr>
        <w:t>Uji Reliabilitas adalah alat untuk mengukur kuesioner yang merupakan bagian indikator dari variabel atau konstruk. Butir pertanyaan dikatakan reliabel atau handal apabila jawaban</w:t>
      </w:r>
      <w:r w:rsidR="00AC1813" w:rsidRPr="009663F9">
        <w:rPr>
          <w:rFonts w:ascii="Times New Roman" w:hAnsi="Times New Roman"/>
          <w:color w:val="161616"/>
          <w:szCs w:val="24"/>
          <w:shd w:val="clear" w:color="auto" w:fill="FFFFFF"/>
        </w:rPr>
        <w:t xml:space="preserve"> seseorang terhadap pertanyaan adalah konsisten. (Danang Sunyoto, 2011:110).</w:t>
      </w:r>
    </w:p>
    <w:p w:rsidR="005B7AE1" w:rsidRPr="009663F9" w:rsidRDefault="005B7AE1" w:rsidP="00AC1813">
      <w:pPr>
        <w:spacing w:after="0" w:line="240" w:lineRule="auto"/>
        <w:jc w:val="both"/>
        <w:rPr>
          <w:rFonts w:ascii="Times New Roman" w:hAnsi="Times New Roman" w:cs="Times New Roman"/>
          <w:sz w:val="20"/>
        </w:rPr>
      </w:pPr>
    </w:p>
    <w:p w:rsidR="0053617D" w:rsidRDefault="0053617D" w:rsidP="00AC1813">
      <w:pPr>
        <w:pStyle w:val="ListParagraph"/>
        <w:widowControl w:val="0"/>
        <w:numPr>
          <w:ilvl w:val="0"/>
          <w:numId w:val="12"/>
        </w:numPr>
        <w:autoSpaceDE w:val="0"/>
        <w:autoSpaceDN w:val="0"/>
        <w:adjustRightInd w:val="0"/>
        <w:spacing w:after="0" w:line="360" w:lineRule="auto"/>
        <w:ind w:left="1134" w:hanging="684"/>
        <w:rPr>
          <w:rFonts w:ascii="Times New Roman" w:hAnsi="Times New Roman"/>
          <w:b/>
          <w:sz w:val="24"/>
          <w:szCs w:val="24"/>
        </w:rPr>
      </w:pPr>
      <w:r w:rsidRPr="007044FA">
        <w:rPr>
          <w:rFonts w:ascii="Times New Roman" w:hAnsi="Times New Roman"/>
          <w:b/>
          <w:sz w:val="24"/>
          <w:szCs w:val="24"/>
          <w:highlight w:val="yellow"/>
        </w:rPr>
        <w:t>Uji</w:t>
      </w:r>
      <w:r w:rsidRPr="005A7B58">
        <w:rPr>
          <w:rFonts w:ascii="Times New Roman" w:hAnsi="Times New Roman"/>
          <w:b/>
          <w:sz w:val="24"/>
          <w:szCs w:val="24"/>
        </w:rPr>
        <w:t xml:space="preserve"> normalitas</w:t>
      </w:r>
    </w:p>
    <w:p w:rsidR="0053617D" w:rsidRPr="00843DFA" w:rsidRDefault="0053617D" w:rsidP="0053617D">
      <w:pPr>
        <w:pStyle w:val="ListParagraph"/>
        <w:widowControl w:val="0"/>
        <w:autoSpaceDE w:val="0"/>
        <w:autoSpaceDN w:val="0"/>
        <w:adjustRightInd w:val="0"/>
        <w:spacing w:after="0" w:line="360" w:lineRule="auto"/>
        <w:ind w:left="1080"/>
        <w:jc w:val="both"/>
        <w:rPr>
          <w:rFonts w:ascii="Times New Roman" w:hAnsi="Times New Roman"/>
        </w:rPr>
      </w:pPr>
      <w:r w:rsidRPr="00843DFA">
        <w:rPr>
          <w:rFonts w:ascii="Times New Roman" w:hAnsi="Times New Roman"/>
        </w:rPr>
        <w:lastRenderedPageBreak/>
        <w:t xml:space="preserve">Adapun hasil uji normalitas dengan menggunakan </w:t>
      </w:r>
      <w:r w:rsidRPr="00843DFA">
        <w:rPr>
          <w:rFonts w:ascii="Times New Roman" w:hAnsi="Times New Roman"/>
          <w:i/>
        </w:rPr>
        <w:t>software SPSS 25.0</w:t>
      </w:r>
      <w:r w:rsidRPr="00843DFA">
        <w:rPr>
          <w:rFonts w:ascii="Times New Roman" w:hAnsi="Times New Roman"/>
        </w:rPr>
        <w:t xml:space="preserve"> adalah sebagai berikut:</w:t>
      </w:r>
    </w:p>
    <w:p w:rsidR="0053617D" w:rsidRPr="0053617D" w:rsidRDefault="0053617D" w:rsidP="0053617D">
      <w:pPr>
        <w:pStyle w:val="ListParagraph"/>
        <w:spacing w:after="0" w:line="360" w:lineRule="auto"/>
        <w:ind w:left="1080"/>
        <w:jc w:val="center"/>
        <w:rPr>
          <w:rFonts w:ascii="Times New Roman" w:hAnsi="Times New Roman" w:cs="Times New Roman"/>
          <w:b/>
          <w:sz w:val="20"/>
          <w:szCs w:val="20"/>
        </w:rPr>
      </w:pPr>
      <w:r>
        <w:rPr>
          <w:rFonts w:ascii="Times New Roman" w:hAnsi="Times New Roman" w:cs="Times New Roman"/>
          <w:b/>
          <w:sz w:val="20"/>
          <w:szCs w:val="20"/>
        </w:rPr>
        <w:t>Tabel 4.3</w:t>
      </w:r>
    </w:p>
    <w:p w:rsidR="0053617D" w:rsidRDefault="0053617D" w:rsidP="0053617D">
      <w:pPr>
        <w:pStyle w:val="ListParagraph"/>
        <w:widowControl w:val="0"/>
        <w:autoSpaceDE w:val="0"/>
        <w:autoSpaceDN w:val="0"/>
        <w:adjustRightInd w:val="0"/>
        <w:spacing w:after="0" w:line="360" w:lineRule="auto"/>
        <w:ind w:left="1080"/>
        <w:jc w:val="center"/>
        <w:rPr>
          <w:rFonts w:ascii="Times New Roman" w:hAnsi="Times New Roman"/>
          <w:b/>
          <w:sz w:val="20"/>
          <w:szCs w:val="20"/>
        </w:rPr>
      </w:pPr>
      <w:r w:rsidRPr="0053617D">
        <w:rPr>
          <w:rFonts w:ascii="Times New Roman" w:hAnsi="Times New Roman" w:cs="Times New Roman"/>
          <w:b/>
          <w:sz w:val="20"/>
          <w:szCs w:val="20"/>
        </w:rPr>
        <w:t xml:space="preserve">Hasil Uji Normalitas </w:t>
      </w:r>
      <w:r w:rsidRPr="0053617D">
        <w:rPr>
          <w:rFonts w:ascii="Times New Roman" w:hAnsi="Times New Roman"/>
          <w:b/>
          <w:sz w:val="20"/>
          <w:szCs w:val="20"/>
        </w:rPr>
        <w:t>(</w:t>
      </w:r>
      <w:r w:rsidRPr="0053617D">
        <w:rPr>
          <w:rFonts w:ascii="Times New Roman" w:hAnsi="Times New Roman"/>
          <w:b/>
          <w:i/>
          <w:iCs/>
          <w:sz w:val="20"/>
          <w:szCs w:val="20"/>
        </w:rPr>
        <w:t>Kolmogrov- Smirnov test</w:t>
      </w:r>
      <w:r w:rsidRPr="0053617D">
        <w:rPr>
          <w:rFonts w:ascii="Times New Roman" w:hAnsi="Times New Roman"/>
          <w:b/>
          <w:sz w:val="20"/>
          <w:szCs w:val="20"/>
        </w:rPr>
        <w:t>)</w:t>
      </w:r>
    </w:p>
    <w:tbl>
      <w:tblPr>
        <w:tblW w:w="389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55"/>
        <w:gridCol w:w="974"/>
        <w:gridCol w:w="1561"/>
      </w:tblGrid>
      <w:tr w:rsidR="0053617D" w:rsidRPr="0053617D" w:rsidTr="009663F9">
        <w:trPr>
          <w:cantSplit/>
        </w:trPr>
        <w:tc>
          <w:tcPr>
            <w:tcW w:w="3890" w:type="dxa"/>
            <w:gridSpan w:val="3"/>
            <w:tcBorders>
              <w:top w:val="nil"/>
              <w:left w:val="nil"/>
              <w:bottom w:val="nil"/>
              <w:right w:val="nil"/>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center"/>
              <w:rPr>
                <w:rFonts w:ascii="Arial" w:hAnsi="Arial" w:cs="Arial"/>
                <w:color w:val="000000"/>
                <w:sz w:val="20"/>
                <w:szCs w:val="20"/>
              </w:rPr>
            </w:pPr>
            <w:r w:rsidRPr="0053617D">
              <w:rPr>
                <w:rFonts w:ascii="Arial" w:hAnsi="Arial" w:cs="Arial"/>
                <w:b/>
                <w:bCs/>
                <w:color w:val="000000"/>
                <w:sz w:val="20"/>
                <w:szCs w:val="20"/>
              </w:rPr>
              <w:t>One-Sample Kolmogorov-Smirnov Test</w:t>
            </w:r>
          </w:p>
        </w:tc>
      </w:tr>
      <w:tr w:rsidR="0053617D" w:rsidRPr="0053617D" w:rsidTr="009663F9">
        <w:trPr>
          <w:cantSplit/>
        </w:trPr>
        <w:tc>
          <w:tcPr>
            <w:tcW w:w="2329" w:type="dxa"/>
            <w:gridSpan w:val="2"/>
            <w:tcBorders>
              <w:top w:val="single" w:sz="16" w:space="0" w:color="000000"/>
              <w:left w:val="single" w:sz="16" w:space="0" w:color="000000"/>
              <w:bottom w:val="single" w:sz="16" w:space="0" w:color="000000"/>
              <w:right w:val="nil"/>
            </w:tcBorders>
            <w:shd w:val="clear" w:color="auto" w:fill="FFFFFF"/>
            <w:vAlign w:val="bottom"/>
          </w:tcPr>
          <w:p w:rsidR="0053617D" w:rsidRPr="0053617D" w:rsidRDefault="0053617D" w:rsidP="008F5630">
            <w:pPr>
              <w:autoSpaceDE w:val="0"/>
              <w:autoSpaceDN w:val="0"/>
              <w:adjustRightInd w:val="0"/>
              <w:spacing w:after="0" w:line="240" w:lineRule="auto"/>
              <w:rPr>
                <w:rFonts w:ascii="Times New Roman" w:hAnsi="Times New Roman" w:cs="Times New Roman"/>
                <w:sz w:val="20"/>
                <w:szCs w:val="20"/>
              </w:rPr>
            </w:pPr>
          </w:p>
        </w:tc>
        <w:tc>
          <w:tcPr>
            <w:tcW w:w="15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617D" w:rsidRPr="0053617D" w:rsidRDefault="0053617D" w:rsidP="008F5630">
            <w:pPr>
              <w:autoSpaceDE w:val="0"/>
              <w:autoSpaceDN w:val="0"/>
              <w:adjustRightInd w:val="0"/>
              <w:spacing w:after="0" w:line="320" w:lineRule="atLeast"/>
              <w:ind w:left="60" w:right="60"/>
              <w:jc w:val="center"/>
              <w:rPr>
                <w:rFonts w:ascii="Arial" w:hAnsi="Arial" w:cs="Arial"/>
                <w:color w:val="000000"/>
                <w:sz w:val="20"/>
                <w:szCs w:val="20"/>
              </w:rPr>
            </w:pPr>
            <w:r w:rsidRPr="0053617D">
              <w:rPr>
                <w:rFonts w:ascii="Arial" w:hAnsi="Arial" w:cs="Arial"/>
                <w:color w:val="000000"/>
                <w:sz w:val="20"/>
                <w:szCs w:val="20"/>
              </w:rPr>
              <w:t>Unstandardized Residual</w:t>
            </w:r>
          </w:p>
        </w:tc>
      </w:tr>
      <w:tr w:rsidR="0053617D" w:rsidRPr="0053617D" w:rsidTr="009663F9">
        <w:trPr>
          <w:cantSplit/>
        </w:trPr>
        <w:tc>
          <w:tcPr>
            <w:tcW w:w="2329" w:type="dxa"/>
            <w:gridSpan w:val="2"/>
            <w:tcBorders>
              <w:top w:val="single" w:sz="16" w:space="0" w:color="000000"/>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w:t>
            </w:r>
          </w:p>
        </w:tc>
        <w:tc>
          <w:tcPr>
            <w:tcW w:w="1561" w:type="dxa"/>
            <w:tcBorders>
              <w:top w:val="single" w:sz="16" w:space="0" w:color="000000"/>
              <w:left w:val="single" w:sz="16" w:space="0" w:color="000000"/>
              <w:bottom w:val="nil"/>
              <w:right w:val="single" w:sz="16" w:space="0" w:color="000000"/>
            </w:tcBorders>
            <w:shd w:val="clear" w:color="auto" w:fill="FFFFFF"/>
            <w:vAlign w:val="center"/>
          </w:tcPr>
          <w:p w:rsidR="0053617D" w:rsidRPr="0053617D" w:rsidRDefault="004072A5"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20</w:t>
            </w:r>
          </w:p>
        </w:tc>
      </w:tr>
      <w:tr w:rsidR="0053617D" w:rsidRPr="0053617D" w:rsidTr="009663F9">
        <w:trPr>
          <w:cantSplit/>
        </w:trPr>
        <w:tc>
          <w:tcPr>
            <w:tcW w:w="1355" w:type="dxa"/>
            <w:vMerge w:val="restart"/>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Normal Parameters</w:t>
            </w:r>
            <w:r w:rsidRPr="0053617D">
              <w:rPr>
                <w:rFonts w:ascii="Arial" w:hAnsi="Arial" w:cs="Arial"/>
                <w:color w:val="000000"/>
                <w:sz w:val="20"/>
                <w:szCs w:val="20"/>
                <w:vertAlign w:val="superscript"/>
              </w:rPr>
              <w:t>a,b</w:t>
            </w: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Mean</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,0000000</w:t>
            </w:r>
          </w:p>
        </w:tc>
      </w:tr>
      <w:tr w:rsidR="0053617D" w:rsidRPr="0053617D" w:rsidTr="009663F9">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Std. Deviation</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4D3A33"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2.93255619</w:t>
            </w:r>
          </w:p>
        </w:tc>
      </w:tr>
      <w:tr w:rsidR="0053617D" w:rsidRPr="0053617D" w:rsidTr="009663F9">
        <w:trPr>
          <w:cantSplit/>
        </w:trPr>
        <w:tc>
          <w:tcPr>
            <w:tcW w:w="1355" w:type="dxa"/>
            <w:vMerge w:val="restart"/>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Most Extreme Differences</w:t>
            </w: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Absolute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4D3A33"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,117</w:t>
            </w:r>
          </w:p>
        </w:tc>
      </w:tr>
      <w:tr w:rsidR="0053617D" w:rsidRPr="0053617D" w:rsidTr="009663F9">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Positive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4D3A33"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,062</w:t>
            </w:r>
          </w:p>
        </w:tc>
      </w:tr>
      <w:tr w:rsidR="0053617D" w:rsidRPr="0053617D" w:rsidTr="009663F9">
        <w:trPr>
          <w:cantSplit/>
        </w:trPr>
        <w:tc>
          <w:tcPr>
            <w:tcW w:w="1355" w:type="dxa"/>
            <w:vMerge/>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240" w:lineRule="auto"/>
              <w:rPr>
                <w:rFonts w:ascii="Arial" w:hAnsi="Arial" w:cs="Arial"/>
                <w:color w:val="000000"/>
                <w:sz w:val="20"/>
                <w:szCs w:val="20"/>
              </w:rPr>
            </w:pPr>
          </w:p>
        </w:tc>
        <w:tc>
          <w:tcPr>
            <w:tcW w:w="0" w:type="auto"/>
            <w:tcBorders>
              <w:top w:val="nil"/>
              <w:left w:val="nil"/>
              <w:bottom w:val="nil"/>
              <w:right w:val="single" w:sz="16" w:space="0" w:color="000000"/>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Negative</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4D3A33"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-,117</w:t>
            </w:r>
          </w:p>
        </w:tc>
      </w:tr>
      <w:tr w:rsidR="0053617D" w:rsidRPr="0053617D" w:rsidTr="009663F9">
        <w:trPr>
          <w:cantSplit/>
        </w:trPr>
        <w:tc>
          <w:tcPr>
            <w:tcW w:w="2329" w:type="dxa"/>
            <w:gridSpan w:val="2"/>
            <w:tcBorders>
              <w:top w:val="nil"/>
              <w:left w:val="single" w:sz="16" w:space="0" w:color="000000"/>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Test Statistic</w:t>
            </w:r>
          </w:p>
        </w:tc>
        <w:tc>
          <w:tcPr>
            <w:tcW w:w="1561" w:type="dxa"/>
            <w:tcBorders>
              <w:top w:val="nil"/>
              <w:left w:val="single" w:sz="16" w:space="0" w:color="000000"/>
              <w:bottom w:val="nil"/>
              <w:right w:val="single" w:sz="16" w:space="0" w:color="000000"/>
            </w:tcBorders>
            <w:shd w:val="clear" w:color="auto" w:fill="FFFFFF"/>
            <w:vAlign w:val="center"/>
          </w:tcPr>
          <w:p w:rsidR="0053617D" w:rsidRPr="0053617D" w:rsidRDefault="004D3A33" w:rsidP="008F5630">
            <w:pPr>
              <w:autoSpaceDE w:val="0"/>
              <w:autoSpaceDN w:val="0"/>
              <w:adjustRightInd w:val="0"/>
              <w:spacing w:after="0" w:line="320" w:lineRule="atLeast"/>
              <w:ind w:left="60" w:right="60"/>
              <w:jc w:val="right"/>
              <w:rPr>
                <w:rFonts w:ascii="Arial" w:hAnsi="Arial" w:cs="Arial"/>
                <w:color w:val="000000"/>
                <w:sz w:val="20"/>
                <w:szCs w:val="20"/>
              </w:rPr>
            </w:pPr>
            <w:r>
              <w:rPr>
                <w:rFonts w:ascii="Arial" w:hAnsi="Arial" w:cs="Arial"/>
                <w:color w:val="000000"/>
                <w:sz w:val="20"/>
                <w:szCs w:val="20"/>
              </w:rPr>
              <w:t>,117</w:t>
            </w:r>
          </w:p>
        </w:tc>
      </w:tr>
      <w:tr w:rsidR="0053617D" w:rsidRPr="0053617D" w:rsidTr="009663F9">
        <w:trPr>
          <w:cantSplit/>
        </w:trPr>
        <w:tc>
          <w:tcPr>
            <w:tcW w:w="2329" w:type="dxa"/>
            <w:gridSpan w:val="2"/>
            <w:tcBorders>
              <w:top w:val="nil"/>
              <w:left w:val="single" w:sz="16" w:space="0" w:color="000000"/>
              <w:bottom w:val="single" w:sz="16" w:space="0" w:color="000000"/>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Asymp. Sig. (2-tailed)</w:t>
            </w:r>
          </w:p>
        </w:tc>
        <w:tc>
          <w:tcPr>
            <w:tcW w:w="1561" w:type="dxa"/>
            <w:tcBorders>
              <w:top w:val="nil"/>
              <w:left w:val="single" w:sz="16" w:space="0" w:color="000000"/>
              <w:bottom w:val="single" w:sz="16" w:space="0" w:color="000000"/>
              <w:right w:val="single" w:sz="16" w:space="0" w:color="000000"/>
            </w:tcBorders>
            <w:shd w:val="clear" w:color="auto" w:fill="FFFFFF"/>
            <w:vAlign w:val="center"/>
          </w:tcPr>
          <w:p w:rsidR="0053617D" w:rsidRPr="0053617D" w:rsidRDefault="0053617D" w:rsidP="008F5630">
            <w:pPr>
              <w:autoSpaceDE w:val="0"/>
              <w:autoSpaceDN w:val="0"/>
              <w:adjustRightInd w:val="0"/>
              <w:spacing w:after="0" w:line="320" w:lineRule="atLeast"/>
              <w:ind w:left="60" w:right="60"/>
              <w:jc w:val="right"/>
              <w:rPr>
                <w:rFonts w:ascii="Arial" w:hAnsi="Arial" w:cs="Arial"/>
                <w:color w:val="000000"/>
                <w:sz w:val="20"/>
                <w:szCs w:val="20"/>
              </w:rPr>
            </w:pPr>
            <w:r w:rsidRPr="0053617D">
              <w:rPr>
                <w:rFonts w:ascii="Arial" w:hAnsi="Arial" w:cs="Arial"/>
                <w:color w:val="000000"/>
                <w:sz w:val="20"/>
                <w:szCs w:val="20"/>
              </w:rPr>
              <w:t>,200</w:t>
            </w:r>
            <w:r w:rsidRPr="0053617D">
              <w:rPr>
                <w:rFonts w:ascii="Arial" w:hAnsi="Arial" w:cs="Arial"/>
                <w:color w:val="000000"/>
                <w:sz w:val="20"/>
                <w:szCs w:val="20"/>
                <w:vertAlign w:val="superscript"/>
              </w:rPr>
              <w:t>c,d</w:t>
            </w:r>
          </w:p>
        </w:tc>
      </w:tr>
      <w:tr w:rsidR="0053617D" w:rsidRPr="0053617D" w:rsidTr="009663F9">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a. Test distribution is Normal.</w:t>
            </w:r>
          </w:p>
        </w:tc>
      </w:tr>
      <w:tr w:rsidR="0053617D" w:rsidRPr="0053617D" w:rsidTr="009663F9">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b. Calculated from data.</w:t>
            </w:r>
          </w:p>
        </w:tc>
      </w:tr>
      <w:tr w:rsidR="0053617D" w:rsidRPr="0053617D" w:rsidTr="009663F9">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c. Lilliefors Significance Correction.</w:t>
            </w:r>
          </w:p>
        </w:tc>
      </w:tr>
      <w:tr w:rsidR="0053617D" w:rsidRPr="0053617D" w:rsidTr="009663F9">
        <w:trPr>
          <w:cantSplit/>
        </w:trPr>
        <w:tc>
          <w:tcPr>
            <w:tcW w:w="3890" w:type="dxa"/>
            <w:gridSpan w:val="3"/>
            <w:tcBorders>
              <w:top w:val="nil"/>
              <w:left w:val="nil"/>
              <w:bottom w:val="nil"/>
              <w:right w:val="nil"/>
            </w:tcBorders>
            <w:shd w:val="clear" w:color="auto" w:fill="FFFFFF"/>
          </w:tcPr>
          <w:p w:rsidR="0053617D" w:rsidRPr="0053617D" w:rsidRDefault="0053617D" w:rsidP="008F5630">
            <w:pPr>
              <w:autoSpaceDE w:val="0"/>
              <w:autoSpaceDN w:val="0"/>
              <w:adjustRightInd w:val="0"/>
              <w:spacing w:after="0" w:line="320" w:lineRule="atLeast"/>
              <w:ind w:left="60" w:right="60"/>
              <w:rPr>
                <w:rFonts w:ascii="Arial" w:hAnsi="Arial" w:cs="Arial"/>
                <w:color w:val="000000"/>
                <w:sz w:val="20"/>
                <w:szCs w:val="20"/>
              </w:rPr>
            </w:pPr>
            <w:r w:rsidRPr="0053617D">
              <w:rPr>
                <w:rFonts w:ascii="Arial" w:hAnsi="Arial" w:cs="Arial"/>
                <w:color w:val="000000"/>
                <w:sz w:val="20"/>
                <w:szCs w:val="20"/>
              </w:rPr>
              <w:t>d. This is a lower bound of the true significance.</w:t>
            </w:r>
          </w:p>
        </w:tc>
      </w:tr>
    </w:tbl>
    <w:p w:rsidR="00843DFA" w:rsidRDefault="000A3A04" w:rsidP="000A3A04">
      <w:pPr>
        <w:autoSpaceDE w:val="0"/>
        <w:autoSpaceDN w:val="0"/>
        <w:adjustRightInd w:val="0"/>
        <w:spacing w:after="0" w:line="240" w:lineRule="auto"/>
        <w:ind w:left="1080"/>
        <w:jc w:val="both"/>
        <w:rPr>
          <w:rFonts w:ascii="Times New Roman" w:hAnsi="Times New Roman"/>
          <w:color w:val="000000"/>
          <w:szCs w:val="24"/>
        </w:rPr>
      </w:pPr>
      <w:r w:rsidRPr="000A3A04">
        <w:rPr>
          <w:rFonts w:ascii="Times New Roman" w:hAnsi="Times New Roman"/>
          <w:color w:val="000000"/>
          <w:szCs w:val="24"/>
        </w:rPr>
        <w:t xml:space="preserve">Dengan menggunakan taraf signifikansi sebesar 5%, diperoleh nilai </w:t>
      </w:r>
      <w:r w:rsidRPr="000A3A04">
        <w:rPr>
          <w:rFonts w:ascii="Times New Roman" w:hAnsi="Times New Roman"/>
          <w:i/>
          <w:iCs/>
          <w:color w:val="000000"/>
          <w:szCs w:val="24"/>
        </w:rPr>
        <w:t>p-value</w:t>
      </w:r>
      <w:r w:rsidRPr="000A3A04">
        <w:rPr>
          <w:rFonts w:ascii="Times New Roman" w:hAnsi="Times New Roman"/>
          <w:color w:val="000000"/>
          <w:szCs w:val="24"/>
        </w:rPr>
        <w:t xml:space="preserve"> (Sig. 2-tailed) = 0.200 lebih besar daripada taraf signifikansinya yang artinya H</w:t>
      </w:r>
      <w:r w:rsidRPr="000A3A04">
        <w:rPr>
          <w:rFonts w:ascii="Times New Roman" w:hAnsi="Times New Roman"/>
          <w:color w:val="000000"/>
          <w:szCs w:val="24"/>
          <w:vertAlign w:val="subscript"/>
        </w:rPr>
        <w:t xml:space="preserve">0 </w:t>
      </w:r>
      <w:r w:rsidRPr="000A3A04">
        <w:rPr>
          <w:rFonts w:ascii="Times New Roman" w:hAnsi="Times New Roman"/>
          <w:color w:val="000000"/>
          <w:szCs w:val="24"/>
        </w:rPr>
        <w:t>diterima. Maka, residual berdistribusi normal.</w:t>
      </w:r>
    </w:p>
    <w:p w:rsidR="00B61C53" w:rsidRPr="000A3A04" w:rsidRDefault="00B61C53" w:rsidP="000A3A04">
      <w:pPr>
        <w:autoSpaceDE w:val="0"/>
        <w:autoSpaceDN w:val="0"/>
        <w:adjustRightInd w:val="0"/>
        <w:spacing w:after="0" w:line="240" w:lineRule="auto"/>
        <w:ind w:left="1080"/>
        <w:jc w:val="both"/>
        <w:rPr>
          <w:rFonts w:ascii="Times New Roman" w:hAnsi="Times New Roman"/>
          <w:color w:val="000000"/>
          <w:szCs w:val="24"/>
        </w:rPr>
      </w:pPr>
    </w:p>
    <w:p w:rsidR="009B28EF" w:rsidRPr="00CB375E" w:rsidRDefault="00515C70" w:rsidP="00CB375E">
      <w:pPr>
        <w:pStyle w:val="ListParagraph"/>
        <w:numPr>
          <w:ilvl w:val="0"/>
          <w:numId w:val="27"/>
        </w:numPr>
        <w:spacing w:line="360" w:lineRule="auto"/>
        <w:jc w:val="both"/>
        <w:rPr>
          <w:rFonts w:ascii="Times New Roman" w:hAnsi="Times New Roman" w:cs="Times New Roman"/>
          <w:b/>
        </w:rPr>
      </w:pPr>
      <w:r w:rsidRPr="00CB375E">
        <w:rPr>
          <w:rFonts w:ascii="Times New Roman" w:hAnsi="Times New Roman" w:cs="Times New Roman"/>
          <w:b/>
          <w:sz w:val="24"/>
          <w:szCs w:val="24"/>
        </w:rPr>
        <w:t>ANALISIS DATA</w:t>
      </w:r>
    </w:p>
    <w:p w:rsidR="00B53B02" w:rsidRPr="00CB375E" w:rsidRDefault="009B28EF" w:rsidP="008C15C5">
      <w:pPr>
        <w:pStyle w:val="ListParagraph"/>
        <w:numPr>
          <w:ilvl w:val="0"/>
          <w:numId w:val="20"/>
        </w:numPr>
        <w:spacing w:line="240" w:lineRule="auto"/>
        <w:jc w:val="both"/>
        <w:rPr>
          <w:rFonts w:ascii="Times New Roman" w:hAnsi="Times New Roman" w:cs="Times New Roman"/>
          <w:b/>
        </w:rPr>
      </w:pPr>
      <w:proofErr w:type="spellStart"/>
      <w:r w:rsidRPr="009B28EF">
        <w:rPr>
          <w:rFonts w:ascii="Times New Roman" w:hAnsi="Times New Roman" w:cs="Times New Roman"/>
          <w:b/>
          <w:lang w:val="en-US"/>
        </w:rPr>
        <w:t>Uji</w:t>
      </w:r>
      <w:proofErr w:type="spellEnd"/>
      <w:r w:rsidRPr="009B28EF">
        <w:rPr>
          <w:rFonts w:ascii="Times New Roman" w:hAnsi="Times New Roman" w:cs="Times New Roman"/>
          <w:b/>
          <w:lang w:val="en-US"/>
        </w:rPr>
        <w:t xml:space="preserve"> </w:t>
      </w:r>
      <w:proofErr w:type="spellStart"/>
      <w:r w:rsidRPr="009B28EF">
        <w:rPr>
          <w:rFonts w:ascii="Times New Roman" w:hAnsi="Times New Roman" w:cs="Times New Roman"/>
          <w:b/>
          <w:lang w:val="en-US"/>
        </w:rPr>
        <w:t>Regresi</w:t>
      </w:r>
      <w:proofErr w:type="spellEnd"/>
      <w:r w:rsidRPr="009B28EF">
        <w:rPr>
          <w:rFonts w:ascii="Times New Roman" w:hAnsi="Times New Roman" w:cs="Times New Roman"/>
          <w:b/>
          <w:lang w:val="en-US"/>
        </w:rPr>
        <w:t xml:space="preserve"> Linear </w:t>
      </w:r>
      <w:proofErr w:type="spellStart"/>
      <w:r w:rsidRPr="009B28EF">
        <w:rPr>
          <w:rFonts w:ascii="Times New Roman" w:hAnsi="Times New Roman" w:cs="Times New Roman"/>
          <w:b/>
          <w:lang w:val="en-US"/>
        </w:rPr>
        <w:t>Sederhana</w:t>
      </w:r>
      <w:proofErr w:type="spellEnd"/>
    </w:p>
    <w:p w:rsidR="00CB375E" w:rsidRPr="009B28EF" w:rsidRDefault="00CB375E" w:rsidP="00CB375E">
      <w:pPr>
        <w:pStyle w:val="ListParagraph"/>
        <w:spacing w:line="240" w:lineRule="auto"/>
        <w:ind w:left="1080"/>
        <w:jc w:val="both"/>
        <w:rPr>
          <w:rFonts w:ascii="Times New Roman" w:hAnsi="Times New Roman" w:cs="Times New Roman"/>
          <w:b/>
        </w:rPr>
      </w:pPr>
      <w:r w:rsidRPr="004E5A53">
        <w:rPr>
          <w:rFonts w:ascii="Times New Roman" w:hAnsi="Times New Roman"/>
          <w:b/>
          <w:bCs/>
          <w:noProof/>
          <w:color w:val="000000"/>
          <w:sz w:val="24"/>
          <w:szCs w:val="24"/>
          <w:lang w:val="en-US"/>
        </w:rPr>
        <w:drawing>
          <wp:inline distT="0" distB="0" distL="0" distR="0" wp14:anchorId="45C54954" wp14:editId="3C9AEBB0">
            <wp:extent cx="2835275" cy="848717"/>
            <wp:effectExtent l="0" t="0" r="317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5275" cy="848717"/>
                    </a:xfrm>
                    <a:prstGeom prst="rect">
                      <a:avLst/>
                    </a:prstGeom>
                    <a:noFill/>
                  </pic:spPr>
                </pic:pic>
              </a:graphicData>
            </a:graphic>
          </wp:inline>
        </w:drawing>
      </w:r>
    </w:p>
    <w:p w:rsidR="00E2460D" w:rsidRPr="003C2B48" w:rsidRDefault="00E2460D" w:rsidP="003C2B48">
      <w:pPr>
        <w:autoSpaceDE w:val="0"/>
        <w:autoSpaceDN w:val="0"/>
        <w:adjustRightInd w:val="0"/>
        <w:spacing w:after="0" w:line="240" w:lineRule="auto"/>
        <w:ind w:left="1080"/>
        <w:jc w:val="both"/>
        <w:rPr>
          <w:rFonts w:ascii="Times New Roman" w:hAnsi="Times New Roman" w:cs="Times New Roman"/>
          <w:color w:val="000000"/>
        </w:rPr>
      </w:pPr>
      <w:r w:rsidRPr="00E2460D">
        <w:rPr>
          <w:rFonts w:ascii="Times New Roman" w:hAnsi="Times New Roman"/>
          <w:color w:val="000000"/>
        </w:rPr>
        <w:t xml:space="preserve">Berdasarkan </w:t>
      </w:r>
      <w:r w:rsidRPr="00E2460D">
        <w:rPr>
          <w:rFonts w:ascii="Times New Roman" w:hAnsi="Times New Roman"/>
          <w:i/>
          <w:iCs/>
          <w:color w:val="000000"/>
        </w:rPr>
        <w:t>output</w:t>
      </w:r>
      <w:r w:rsidRPr="00E2460D">
        <w:rPr>
          <w:rFonts w:ascii="Times New Roman" w:hAnsi="Times New Roman"/>
          <w:color w:val="000000"/>
        </w:rPr>
        <w:t xml:space="preserve"> SPSS diatas dapat dilihat bahwa diperoleh nilai koefisien korelasi dan koefisien determinasi. Nilai koefisien korelasi (R) bernilai sebesar 0.958, nilai ini memiliki arti bahwa hubungan antara pengaruh mutasi jabatan terhadap kinerja kru berada di kategori sangat kuat. Semakin besar pengaruh mutasi </w:t>
      </w:r>
      <w:r w:rsidRPr="00E2460D">
        <w:rPr>
          <w:rFonts w:ascii="Times New Roman" w:hAnsi="Times New Roman"/>
          <w:color w:val="000000"/>
        </w:rPr>
        <w:lastRenderedPageBreak/>
        <w:t>jabatan maka semakin besar juga hasil dari kinerja kru. Sementara itu, nilai koefisien determinasi (R</w:t>
      </w:r>
      <w:r w:rsidRPr="00E2460D">
        <w:rPr>
          <w:rFonts w:ascii="Times New Roman" w:hAnsi="Times New Roman"/>
          <w:color w:val="000000"/>
          <w:vertAlign w:val="superscript"/>
        </w:rPr>
        <w:t>2</w:t>
      </w:r>
      <w:r w:rsidRPr="00E2460D">
        <w:rPr>
          <w:rFonts w:ascii="Times New Roman" w:hAnsi="Times New Roman"/>
          <w:color w:val="000000"/>
        </w:rPr>
        <w:t xml:space="preserve">) bernilai sebesar 0.918 atau 91.8%, nilai ini memiliki arti bahwa pengaruh mutasi jabatan secara simultan berpengaruh terhadap hasil kinerja kru sebesar 91.8%. Sedangkan sisanya, 8.2% </w:t>
      </w:r>
      <w:r w:rsidRPr="003C2B48">
        <w:rPr>
          <w:rFonts w:ascii="Times New Roman" w:hAnsi="Times New Roman" w:cs="Times New Roman"/>
          <w:color w:val="000000"/>
        </w:rPr>
        <w:t>dipengaruhi oleh variabel lain atau variabel yang tidak diteliti dalam persamaan regresi ini.</w:t>
      </w:r>
    </w:p>
    <w:p w:rsidR="003C2B48" w:rsidRPr="003C2B48" w:rsidRDefault="003C2B48" w:rsidP="003C2B48">
      <w:pPr>
        <w:autoSpaceDE w:val="0"/>
        <w:autoSpaceDN w:val="0"/>
        <w:adjustRightInd w:val="0"/>
        <w:spacing w:after="0" w:line="240" w:lineRule="auto"/>
        <w:ind w:left="1080"/>
        <w:jc w:val="both"/>
        <w:rPr>
          <w:rFonts w:ascii="Times New Roman" w:hAnsi="Times New Roman" w:cs="Times New Roman"/>
          <w:color w:val="000000"/>
          <w:lang w:val="en-US"/>
        </w:rPr>
      </w:pPr>
      <w:r w:rsidRPr="003C2B48">
        <w:rPr>
          <w:rFonts w:ascii="Times New Roman" w:hAnsi="Times New Roman" w:cs="Times New Roman"/>
          <w:color w:val="000000"/>
          <w:lang w:val="en-US"/>
        </w:rPr>
        <w:t xml:space="preserve"> </w:t>
      </w:r>
    </w:p>
    <w:p w:rsidR="003C2B48" w:rsidRPr="003C2B48" w:rsidRDefault="003C2B48" w:rsidP="003C2B48">
      <w:pPr>
        <w:autoSpaceDE w:val="0"/>
        <w:autoSpaceDN w:val="0"/>
        <w:adjustRightInd w:val="0"/>
        <w:spacing w:after="0" w:line="240" w:lineRule="auto"/>
        <w:ind w:left="1080"/>
        <w:jc w:val="both"/>
        <w:rPr>
          <w:rFonts w:ascii="Times New Roman" w:hAnsi="Times New Roman" w:cs="Times New Roman"/>
          <w:color w:val="000000"/>
          <w:lang w:val="en-US"/>
        </w:rPr>
      </w:pPr>
    </w:p>
    <w:p w:rsidR="003C2B48" w:rsidRPr="003C2B48" w:rsidRDefault="003C2B48" w:rsidP="003C2B48">
      <w:pPr>
        <w:pStyle w:val="ListParagraph"/>
        <w:numPr>
          <w:ilvl w:val="0"/>
          <w:numId w:val="20"/>
        </w:numPr>
        <w:autoSpaceDE w:val="0"/>
        <w:autoSpaceDN w:val="0"/>
        <w:adjustRightInd w:val="0"/>
        <w:spacing w:after="0" w:line="240" w:lineRule="auto"/>
        <w:jc w:val="both"/>
        <w:rPr>
          <w:rFonts w:ascii="Times New Roman" w:hAnsi="Times New Roman" w:cs="Times New Roman"/>
          <w:b/>
          <w:color w:val="000000"/>
          <w:lang w:val="en-US"/>
        </w:rPr>
      </w:pPr>
      <w:proofErr w:type="spellStart"/>
      <w:r w:rsidRPr="003C2B48">
        <w:rPr>
          <w:rFonts w:ascii="Times New Roman" w:hAnsi="Times New Roman" w:cs="Times New Roman"/>
          <w:b/>
          <w:color w:val="000000"/>
          <w:lang w:val="en-US"/>
        </w:rPr>
        <w:t>Tabel</w:t>
      </w:r>
      <w:proofErr w:type="spellEnd"/>
      <w:r w:rsidRPr="003C2B48">
        <w:rPr>
          <w:rFonts w:ascii="Times New Roman" w:hAnsi="Times New Roman" w:cs="Times New Roman"/>
          <w:b/>
          <w:color w:val="000000"/>
          <w:lang w:val="en-US"/>
        </w:rPr>
        <w:t xml:space="preserve"> </w:t>
      </w:r>
      <w:proofErr w:type="spellStart"/>
      <w:r w:rsidRPr="003C2B48">
        <w:rPr>
          <w:rFonts w:ascii="Times New Roman" w:hAnsi="Times New Roman" w:cs="Times New Roman"/>
          <w:b/>
          <w:color w:val="000000"/>
          <w:lang w:val="en-US"/>
        </w:rPr>
        <w:t>Koefisien</w:t>
      </w:r>
      <w:proofErr w:type="spellEnd"/>
    </w:p>
    <w:p w:rsidR="003C2B48" w:rsidRPr="003C2B48" w:rsidRDefault="003C2B48" w:rsidP="003C2B48">
      <w:pPr>
        <w:pStyle w:val="ListParagraph"/>
        <w:autoSpaceDE w:val="0"/>
        <w:autoSpaceDN w:val="0"/>
        <w:adjustRightInd w:val="0"/>
        <w:spacing w:after="0" w:line="240" w:lineRule="auto"/>
        <w:ind w:left="1080"/>
        <w:jc w:val="both"/>
        <w:rPr>
          <w:rFonts w:ascii="Times New Roman" w:hAnsi="Times New Roman" w:cs="Times New Roman"/>
          <w:color w:val="000000"/>
          <w:lang w:val="en-US"/>
        </w:rPr>
      </w:pPr>
    </w:p>
    <w:p w:rsidR="003C2B48" w:rsidRPr="003C2B48" w:rsidRDefault="003C2B48" w:rsidP="009663F9">
      <w:pPr>
        <w:autoSpaceDE w:val="0"/>
        <w:autoSpaceDN w:val="0"/>
        <w:adjustRightInd w:val="0"/>
        <w:spacing w:after="0" w:line="240" w:lineRule="auto"/>
        <w:ind w:left="851"/>
        <w:jc w:val="both"/>
        <w:rPr>
          <w:rFonts w:ascii="Times New Roman" w:hAnsi="Times New Roman" w:cs="Times New Roman"/>
          <w:color w:val="000000"/>
        </w:rPr>
      </w:pPr>
      <w:r w:rsidRPr="003C2B48">
        <w:rPr>
          <w:rFonts w:ascii="Times New Roman" w:hAnsi="Times New Roman" w:cs="Times New Roman"/>
          <w:b/>
          <w:bCs/>
          <w:noProof/>
          <w:lang w:val="en-US"/>
        </w:rPr>
        <w:drawing>
          <wp:inline distT="0" distB="0" distL="0" distR="0" wp14:anchorId="09F6A2DE" wp14:editId="55D2D38C">
            <wp:extent cx="2835275" cy="868216"/>
            <wp:effectExtent l="0" t="0" r="317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5275" cy="868216"/>
                    </a:xfrm>
                    <a:prstGeom prst="rect">
                      <a:avLst/>
                    </a:prstGeom>
                    <a:noFill/>
                  </pic:spPr>
                </pic:pic>
              </a:graphicData>
            </a:graphic>
          </wp:inline>
        </w:drawing>
      </w:r>
    </w:p>
    <w:p w:rsidR="003C2B48" w:rsidRPr="003C2B48" w:rsidRDefault="003C2B48" w:rsidP="007907D2">
      <w:pPr>
        <w:autoSpaceDE w:val="0"/>
        <w:autoSpaceDN w:val="0"/>
        <w:adjustRightInd w:val="0"/>
        <w:spacing w:after="0" w:line="240" w:lineRule="auto"/>
        <w:ind w:left="1080"/>
        <w:jc w:val="both"/>
        <w:rPr>
          <w:rFonts w:ascii="Times New Roman" w:hAnsi="Times New Roman" w:cs="Times New Roman"/>
          <w:color w:val="000000"/>
        </w:rPr>
      </w:pPr>
      <w:r w:rsidRPr="003C2B48">
        <w:rPr>
          <w:rFonts w:ascii="Times New Roman" w:hAnsi="Times New Roman" w:cs="Times New Roman"/>
          <w:color w:val="000000"/>
        </w:rPr>
        <w:t xml:space="preserve">Berdasarkan </w:t>
      </w:r>
      <w:r w:rsidRPr="003C2B48">
        <w:rPr>
          <w:rFonts w:ascii="Times New Roman" w:hAnsi="Times New Roman" w:cs="Times New Roman"/>
          <w:i/>
          <w:iCs/>
          <w:color w:val="000000"/>
        </w:rPr>
        <w:t>output</w:t>
      </w:r>
      <w:r w:rsidRPr="003C2B48">
        <w:rPr>
          <w:rFonts w:ascii="Times New Roman" w:hAnsi="Times New Roman" w:cs="Times New Roman"/>
          <w:color w:val="000000"/>
        </w:rPr>
        <w:t xml:space="preserve"> SPSS diatas dapat dilihat bahwa diperoleh nilai </w:t>
      </w:r>
      <w:r w:rsidRPr="003C2B48">
        <w:rPr>
          <w:rFonts w:ascii="Times New Roman" w:hAnsi="Times New Roman" w:cs="Times New Roman"/>
          <w:i/>
          <w:iCs/>
          <w:color w:val="000000"/>
        </w:rPr>
        <w:t xml:space="preserve">Constant </w:t>
      </w:r>
      <w:r w:rsidRPr="003C2B48">
        <w:rPr>
          <w:rFonts w:ascii="Times New Roman" w:hAnsi="Times New Roman" w:cs="Times New Roman"/>
          <w:color w:val="000000"/>
        </w:rPr>
        <w:t>dan</w:t>
      </w:r>
      <w:r w:rsidRPr="003C2B48">
        <w:rPr>
          <w:rFonts w:ascii="Times New Roman" w:hAnsi="Times New Roman" w:cs="Times New Roman"/>
          <w:i/>
          <w:iCs/>
          <w:color w:val="000000"/>
        </w:rPr>
        <w:t xml:space="preserve"> X</w:t>
      </w:r>
      <w:r w:rsidRPr="003C2B48">
        <w:rPr>
          <w:rFonts w:ascii="Times New Roman" w:hAnsi="Times New Roman" w:cs="Times New Roman"/>
          <w:color w:val="000000"/>
        </w:rPr>
        <w:t xml:space="preserve"> untuk </w:t>
      </w:r>
      <w:r w:rsidRPr="003C2B48">
        <w:rPr>
          <w:rFonts w:ascii="Times New Roman" w:hAnsi="Times New Roman" w:cs="Times New Roman"/>
          <w:i/>
          <w:iCs/>
          <w:color w:val="000000"/>
        </w:rPr>
        <w:t>Unstandarized Cofficients</w:t>
      </w:r>
      <w:r w:rsidRPr="003C2B48">
        <w:rPr>
          <w:rFonts w:ascii="Times New Roman" w:hAnsi="Times New Roman" w:cs="Times New Roman"/>
          <w:color w:val="000000"/>
        </w:rPr>
        <w:t xml:space="preserve">. Nilai </w:t>
      </w:r>
      <w:r w:rsidRPr="003C2B48">
        <w:rPr>
          <w:rFonts w:ascii="Times New Roman" w:hAnsi="Times New Roman" w:cs="Times New Roman"/>
          <w:i/>
          <w:iCs/>
          <w:color w:val="000000"/>
        </w:rPr>
        <w:t>Constant</w:t>
      </w:r>
      <w:r w:rsidRPr="003C2B48">
        <w:rPr>
          <w:rFonts w:ascii="Times New Roman" w:hAnsi="Times New Roman" w:cs="Times New Roman"/>
          <w:color w:val="000000"/>
        </w:rPr>
        <w:t xml:space="preserve"> dari </w:t>
      </w:r>
      <w:r w:rsidRPr="003C2B48">
        <w:rPr>
          <w:rFonts w:ascii="Times New Roman" w:hAnsi="Times New Roman" w:cs="Times New Roman"/>
          <w:i/>
          <w:iCs/>
          <w:color w:val="000000"/>
        </w:rPr>
        <w:t>Unstandarized Cofficients</w:t>
      </w:r>
      <w:r w:rsidRPr="003C2B48">
        <w:rPr>
          <w:rFonts w:ascii="Times New Roman" w:hAnsi="Times New Roman" w:cs="Times New Roman"/>
          <w:color w:val="000000"/>
        </w:rPr>
        <w:t xml:space="preserve"> (α) bernilai sebesar 7.309, angka ini merupakan angka konstan yang memiliki arti bahwa jika tidak ada mutasi jabatan maka nilai dari kinerja kru adalah sebesar 7.309. Sementara itu, nilai </w:t>
      </w:r>
      <w:r w:rsidRPr="003C2B48">
        <w:rPr>
          <w:rFonts w:ascii="Times New Roman" w:hAnsi="Times New Roman" w:cs="Times New Roman"/>
          <w:i/>
          <w:iCs/>
          <w:color w:val="000000"/>
        </w:rPr>
        <w:t>X</w:t>
      </w:r>
      <w:r w:rsidRPr="003C2B48">
        <w:rPr>
          <w:rFonts w:ascii="Times New Roman" w:hAnsi="Times New Roman" w:cs="Times New Roman"/>
          <w:color w:val="000000"/>
        </w:rPr>
        <w:t xml:space="preserve"> dari </w:t>
      </w:r>
      <w:r w:rsidRPr="003C2B48">
        <w:rPr>
          <w:rFonts w:ascii="Times New Roman" w:hAnsi="Times New Roman" w:cs="Times New Roman"/>
          <w:i/>
          <w:iCs/>
          <w:color w:val="000000"/>
        </w:rPr>
        <w:t>Unstandarized Cofficients</w:t>
      </w:r>
      <w:r w:rsidRPr="003C2B48">
        <w:rPr>
          <w:rFonts w:ascii="Times New Roman" w:hAnsi="Times New Roman" w:cs="Times New Roman"/>
          <w:color w:val="000000"/>
        </w:rPr>
        <w:t xml:space="preserve"> (β) bernilai sebesar 0.9, angka ini memiliki arti bahwa setiap penambahan 1 satuan dari mutasi kerja maka akan terjadi peningkatan kinerja kru sebesar 0.9. Sehingga persamaan regresi sederhana yang diperoleh adalah sebagai berikut:</w:t>
      </w:r>
    </w:p>
    <w:p w:rsidR="003C2B48" w:rsidRPr="003C2B48" w:rsidRDefault="003C2B48" w:rsidP="003C2B48">
      <w:pPr>
        <w:autoSpaceDE w:val="0"/>
        <w:autoSpaceDN w:val="0"/>
        <w:adjustRightInd w:val="0"/>
        <w:spacing w:after="0" w:line="240" w:lineRule="auto"/>
        <w:rPr>
          <w:rFonts w:ascii="Times New Roman" w:eastAsiaTheme="minorEastAsia" w:hAnsi="Times New Roman" w:cs="Times New Roman"/>
          <w:b/>
        </w:rPr>
      </w:pPr>
      <m:oMathPara>
        <m:oMath>
          <m:r>
            <m:rPr>
              <m:sty m:val="bi"/>
            </m:rPr>
            <w:rPr>
              <w:rFonts w:ascii="Cambria Math" w:hAnsi="Cambria Math" w:cs="Times New Roman"/>
            </w:rPr>
            <m:t>Y=7.309+0.90</m:t>
          </m:r>
          <m:r>
            <m:rPr>
              <m:sty m:val="bi"/>
            </m:rPr>
            <w:rPr>
              <w:rFonts w:ascii="Cambria Math" w:hAnsi="Cambria Math" w:cs="Times New Roman"/>
            </w:rPr>
            <m:t>X</m:t>
          </m:r>
        </m:oMath>
      </m:oMathPara>
    </w:p>
    <w:p w:rsidR="007907D2" w:rsidRDefault="007907D2" w:rsidP="007907D2">
      <w:pPr>
        <w:tabs>
          <w:tab w:val="left" w:pos="567"/>
        </w:tabs>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3C2B48" w:rsidRPr="003C2B48">
        <w:rPr>
          <w:rFonts w:ascii="Times New Roman" w:hAnsi="Times New Roman" w:cs="Times New Roman"/>
        </w:rPr>
        <w:t xml:space="preserve">Dimana untuk mengetahui nilai dari a </w:t>
      </w:r>
    </w:p>
    <w:p w:rsidR="003C2B48" w:rsidRPr="009663F9" w:rsidRDefault="007907D2" w:rsidP="007907D2">
      <w:pPr>
        <w:tabs>
          <w:tab w:val="left" w:pos="567"/>
        </w:tabs>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3C2B48" w:rsidRPr="009663F9">
        <w:rPr>
          <w:rFonts w:ascii="Times New Roman" w:hAnsi="Times New Roman" w:cs="Times New Roman"/>
        </w:rPr>
        <w:t>dan b digunakan rumus :</w:t>
      </w:r>
    </w:p>
    <w:p w:rsidR="003C2B48" w:rsidRPr="009663F9" w:rsidRDefault="003C2B48" w:rsidP="003C2B48">
      <w:pPr>
        <w:tabs>
          <w:tab w:val="left" w:pos="567"/>
        </w:tabs>
        <w:spacing w:line="240" w:lineRule="auto"/>
        <w:jc w:val="both"/>
        <w:rPr>
          <w:rFonts w:ascii="Times New Roman" w:hAnsi="Times New Roman" w:cs="Times New Roman"/>
        </w:rPr>
      </w:pPr>
      <m:oMathPara>
        <m:oMath>
          <m:r>
            <w:rPr>
              <w:rFonts w:ascii="Cambria Math" w:hAnsi="Cambria Math" w:cs="Times New Roman"/>
            </w:rPr>
            <m:t>a=</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y-b</m:t>
                  </m:r>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nary>
            </m:num>
            <m:den>
              <m:r>
                <w:rPr>
                  <w:rFonts w:ascii="Cambria Math" w:hAnsi="Cambria Math" w:cs="Times New Roman"/>
                </w:rPr>
                <m:t>n</m:t>
              </m:r>
            </m:den>
          </m:f>
        </m:oMath>
      </m:oMathPara>
    </w:p>
    <w:p w:rsidR="003C2B48" w:rsidRPr="009663F9" w:rsidRDefault="003C2B48" w:rsidP="003C2B48">
      <w:pPr>
        <w:tabs>
          <w:tab w:val="left" w:pos="567"/>
        </w:tabs>
        <w:spacing w:line="240" w:lineRule="auto"/>
        <w:jc w:val="both"/>
        <w:rPr>
          <w:rFonts w:ascii="Times New Roman" w:hAnsi="Times New Roman" w:cs="Times New Roman"/>
        </w:rPr>
      </w:pPr>
      <m:oMathPara>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n.</m:t>
              </m:r>
              <m:nary>
                <m:naryPr>
                  <m:chr m:val="∑"/>
                  <m:limLoc m:val="undOvr"/>
                  <m:subHide m:val="1"/>
                  <m:supHide m:val="1"/>
                  <m:ctrlPr>
                    <w:rPr>
                      <w:rFonts w:ascii="Cambria Math" w:hAnsi="Cambria Math" w:cs="Times New Roman"/>
                      <w:i/>
                    </w:rPr>
                  </m:ctrlPr>
                </m:naryPr>
                <m:sub/>
                <m:sup/>
                <m:e>
                  <m:r>
                    <w:rPr>
                      <w:rFonts w:ascii="Cambria Math" w:hAnsi="Cambria Math" w:cs="Times New Roman"/>
                    </w:rPr>
                    <m:t>xy-</m:t>
                  </m:r>
                  <m:nary>
                    <m:naryPr>
                      <m:chr m:val="∑"/>
                      <m:limLoc m:val="undOvr"/>
                      <m:subHide m:val="1"/>
                      <m:supHide m:val="1"/>
                      <m:ctrlPr>
                        <w:rPr>
                          <w:rFonts w:ascii="Cambria Math" w:hAnsi="Cambria Math" w:cs="Times New Roman"/>
                          <w:i/>
                        </w:rPr>
                      </m:ctrlPr>
                    </m:naryPr>
                    <m:sub/>
                    <m:sup/>
                    <m:e>
                      <m:r>
                        <w:rPr>
                          <w:rFonts w:ascii="Cambria Math" w:hAnsi="Cambria Math" w:cs="Times New Roman"/>
                        </w:rPr>
                        <m:t>x.</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e>
              </m:nary>
            </m:num>
            <m:den>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sup>
                      <m:r>
                        <w:rPr>
                          <w:rFonts w:ascii="Cambria Math" w:hAnsi="Cambria Math" w:cs="Times New Roman"/>
                        </w:rPr>
                        <m:t>2</m:t>
                      </m:r>
                    </m:sup>
                  </m:sSup>
                </m:e>
              </m:nary>
            </m:den>
          </m:f>
        </m:oMath>
      </m:oMathPara>
    </w:p>
    <w:p w:rsidR="007907D2" w:rsidRPr="009663F9" w:rsidRDefault="003C2B48" w:rsidP="003C2B48">
      <w:pPr>
        <w:tabs>
          <w:tab w:val="left" w:pos="567"/>
        </w:tabs>
        <w:spacing w:line="240" w:lineRule="auto"/>
        <w:jc w:val="both"/>
        <w:rPr>
          <w:rFonts w:ascii="Times New Roman" w:hAnsi="Times New Roman" w:cs="Times New Roman"/>
        </w:rPr>
      </w:pPr>
      <w:r w:rsidRPr="009663F9">
        <w:rPr>
          <w:rFonts w:ascii="Times New Roman" w:hAnsi="Times New Roman" w:cs="Times New Roman"/>
        </w:rPr>
        <w:tab/>
      </w:r>
      <w:r w:rsidRPr="009663F9">
        <w:rPr>
          <w:rFonts w:ascii="Times New Roman" w:hAnsi="Times New Roman" w:cs="Times New Roman"/>
        </w:rPr>
        <w:tab/>
        <w:t xml:space="preserve">     Maka akan didapatkan hasil sebagai </w:t>
      </w:r>
    </w:p>
    <w:p w:rsidR="003C2B48" w:rsidRPr="009663F9" w:rsidRDefault="007907D2" w:rsidP="003C2B48">
      <w:pPr>
        <w:tabs>
          <w:tab w:val="left" w:pos="567"/>
        </w:tabs>
        <w:spacing w:line="240" w:lineRule="auto"/>
        <w:jc w:val="both"/>
        <w:rPr>
          <w:rFonts w:ascii="Times New Roman" w:hAnsi="Times New Roman" w:cs="Times New Roman"/>
        </w:rPr>
      </w:pPr>
      <w:r w:rsidRPr="009663F9">
        <w:rPr>
          <w:rFonts w:ascii="Times New Roman" w:hAnsi="Times New Roman" w:cs="Times New Roman"/>
        </w:rPr>
        <w:tab/>
      </w:r>
      <w:r w:rsidRPr="009663F9">
        <w:rPr>
          <w:rFonts w:ascii="Times New Roman" w:hAnsi="Times New Roman" w:cs="Times New Roman"/>
        </w:rPr>
        <w:tab/>
      </w:r>
      <w:r w:rsidRPr="009663F9">
        <w:rPr>
          <w:rFonts w:ascii="Times New Roman" w:hAnsi="Times New Roman" w:cs="Times New Roman"/>
          <w:lang w:val="en-US"/>
        </w:rPr>
        <w:t xml:space="preserve">      </w:t>
      </w:r>
      <w:r w:rsidR="003C2B48" w:rsidRPr="009663F9">
        <w:rPr>
          <w:rFonts w:ascii="Times New Roman" w:hAnsi="Times New Roman" w:cs="Times New Roman"/>
        </w:rPr>
        <w:t>berikut :</w:t>
      </w:r>
    </w:p>
    <w:p w:rsidR="003C2B48" w:rsidRPr="009663F9" w:rsidRDefault="003C2B48" w:rsidP="003C2B48">
      <w:pPr>
        <w:pStyle w:val="ListParagraph"/>
        <w:tabs>
          <w:tab w:val="left" w:pos="567"/>
        </w:tabs>
        <w:spacing w:line="240" w:lineRule="auto"/>
        <w:ind w:left="993"/>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b/>
        </w:rPr>
      </w:pPr>
      <m:oMathPara>
        <m:oMathParaPr>
          <m:jc m:val="left"/>
        </m:oMathParaPr>
        <m:oMath>
          <m:r>
            <m:rPr>
              <m:sty m:val="bi"/>
            </m:rPr>
            <w:rPr>
              <w:rFonts w:ascii="Cambria Math" w:hAnsi="Cambria Math" w:cs="Times New Roman"/>
            </w:rPr>
            <m:t>b=</m:t>
          </m:r>
          <m:f>
            <m:fPr>
              <m:ctrlPr>
                <w:rPr>
                  <w:rFonts w:ascii="Cambria Math" w:hAnsi="Cambria Math" w:cs="Times New Roman"/>
                  <w:b/>
                  <w:i/>
                </w:rPr>
              </m:ctrlPr>
            </m:fPr>
            <m:num>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xy-</m:t>
                  </m:r>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m:t>
                      </m:r>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y</m:t>
                          </m:r>
                        </m:e>
                      </m:nary>
                    </m:e>
                  </m:nary>
                </m:e>
              </m:nary>
            </m:num>
            <m:den>
              <m:r>
                <m:rPr>
                  <m:sty m:val="bi"/>
                </m:rPr>
                <w:rPr>
                  <w:rFonts w:ascii="Cambria Math" w:hAnsi="Cambria Math" w:cs="Times New Roman"/>
                </w:rPr>
                <m:t>n.</m:t>
              </m:r>
              <m:nary>
                <m:naryPr>
                  <m:chr m:val="∑"/>
                  <m:limLoc m:val="undOvr"/>
                  <m:subHide m:val="1"/>
                  <m:supHide m:val="1"/>
                  <m:ctrlPr>
                    <w:rPr>
                      <w:rFonts w:ascii="Cambria Math" w:hAnsi="Cambria Math" w:cs="Times New Roman"/>
                      <w:b/>
                      <w:i/>
                    </w:rPr>
                  </m:ctrlPr>
                </m:naryPr>
                <m:sub/>
                <m:sup/>
                <m:e>
                  <m:sSup>
                    <m:sSupPr>
                      <m:ctrlPr>
                        <w:rPr>
                          <w:rFonts w:ascii="Cambria Math" w:hAnsi="Cambria Math" w:cs="Times New Roman"/>
                          <w:b/>
                          <w:i/>
                        </w:rPr>
                      </m:ctrlPr>
                    </m:sSupPr>
                    <m:e>
                      <m:r>
                        <m:rPr>
                          <m:sty m:val="bi"/>
                        </m:rPr>
                        <w:rPr>
                          <w:rFonts w:ascii="Cambria Math" w:hAnsi="Cambria Math" w:cs="Times New Roman"/>
                        </w:rPr>
                        <m:t>x</m:t>
                      </m:r>
                    </m:e>
                    <m:sup>
                      <m:r>
                        <m:rPr>
                          <m:sty m:val="bi"/>
                        </m:rPr>
                        <w:rPr>
                          <w:rFonts w:ascii="Cambria Math" w:hAnsi="Cambria Math" w:cs="Times New Roman"/>
                        </w:rPr>
                        <m:t>2</m:t>
                      </m:r>
                    </m:sup>
                  </m:sSup>
                  <m:r>
                    <m:rPr>
                      <m:sty m:val="bi"/>
                    </m:rPr>
                    <w:rPr>
                      <w:rFonts w:ascii="Cambria Math" w:hAnsi="Cambria Math" w:cs="Times New Roman"/>
                    </w:rPr>
                    <m:t>-(</m:t>
                  </m:r>
                  <m:sSup>
                    <m:sSupPr>
                      <m:ctrlPr>
                        <w:rPr>
                          <w:rFonts w:ascii="Cambria Math" w:hAnsi="Cambria Math" w:cs="Times New Roman"/>
                          <w:b/>
                          <w:i/>
                        </w:rPr>
                      </m:ctrlPr>
                    </m:sSupPr>
                    <m:e>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m:t>
                          </m:r>
                        </m:e>
                      </m:nary>
                    </m:e>
                    <m:sup>
                      <m:r>
                        <m:rPr>
                          <m:sty m:val="bi"/>
                        </m:rPr>
                        <w:rPr>
                          <w:rFonts w:ascii="Cambria Math" w:hAnsi="Cambria Math" w:cs="Times New Roman"/>
                        </w:rPr>
                        <m:t>2</m:t>
                      </m:r>
                    </m:sup>
                  </m:sSup>
                </m:e>
              </m:nary>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7907D2" w:rsidP="003C2B48">
      <w:pPr>
        <w:pStyle w:val="ListParagraph"/>
        <w:tabs>
          <w:tab w:val="left" w:pos="567"/>
        </w:tabs>
        <w:spacing w:line="240" w:lineRule="auto"/>
        <w:ind w:left="1080"/>
        <w:jc w:val="both"/>
        <w:rPr>
          <w:rFonts w:ascii="Times New Roman" w:hAnsi="Times New Roman" w:cs="Times New Roman"/>
        </w:rPr>
      </w:pPr>
      <m:oMath>
        <m:r>
          <w:rPr>
            <w:rFonts w:ascii="Cambria Math" w:hAnsi="Cambria Math" w:cs="Times New Roman"/>
          </w:rPr>
          <w:lastRenderedPageBreak/>
          <m:t>b=</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20</m:t>
                </m:r>
              </m:e>
            </m:d>
            <m:d>
              <m:dPr>
                <m:ctrlPr>
                  <w:rPr>
                    <w:rFonts w:ascii="Cambria Math" w:hAnsi="Cambria Math" w:cs="Times New Roman"/>
                    <w:i/>
                  </w:rPr>
                </m:ctrlPr>
              </m:dPr>
              <m:e>
                <m:r>
                  <m:rPr>
                    <m:sty m:val="p"/>
                  </m:rPr>
                  <w:rPr>
                    <w:rFonts w:ascii="Cambria Math" w:hAnsi="Cambria Math" w:cs="Times New Roman"/>
                    <w:lang w:val="en-ID"/>
                  </w:rPr>
                  <m:t>100.180</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1.398</m:t>
                </m:r>
              </m:e>
            </m:d>
            <m:r>
              <w:rPr>
                <w:rFonts w:ascii="Cambria Math" w:hAnsi="Cambria Math" w:cs="Times New Roman"/>
              </w:rPr>
              <m:t>(1.404)</m:t>
            </m:r>
          </m:num>
          <m:den>
            <m:d>
              <m:dPr>
                <m:ctrlPr>
                  <w:rPr>
                    <w:rFonts w:ascii="Cambria Math" w:hAnsi="Cambria Math" w:cs="Times New Roman"/>
                    <w:i/>
                  </w:rPr>
                </m:ctrlPr>
              </m:dPr>
              <m:e>
                <m:r>
                  <w:rPr>
                    <w:rFonts w:ascii="Cambria Math" w:hAnsi="Cambria Math" w:cs="Times New Roman"/>
                  </w:rPr>
                  <m:t>20</m:t>
                </m:r>
              </m:e>
            </m:d>
            <m:d>
              <m:dPr>
                <m:ctrlPr>
                  <w:rPr>
                    <w:rFonts w:ascii="Cambria Math" w:hAnsi="Cambria Math" w:cs="Times New Roman"/>
                    <w:i/>
                  </w:rPr>
                </m:ctrlPr>
              </m:dPr>
              <m:e>
                <m:r>
                  <w:rPr>
                    <w:rFonts w:ascii="Cambria Math" w:hAnsi="Cambria Math" w:cs="Times New Roman"/>
                  </w:rPr>
                  <m:t>99980</m:t>
                </m:r>
              </m:e>
            </m:d>
            <m:r>
              <w:rPr>
                <w:rFonts w:ascii="Cambria Math" w:hAnsi="Cambria Math" w:cs="Times New Roman"/>
              </w:rPr>
              <m:t>-(1398</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den>
        </m:f>
      </m:oMath>
      <w:r w:rsidR="003C2B48" w:rsidRPr="009663F9">
        <w:rPr>
          <w:rFonts w:ascii="Times New Roman" w:eastAsiaTheme="minorEastAsia" w:hAnsi="Times New Roman" w:cs="Times New Roman"/>
        </w:rPr>
        <w:tab/>
      </w:r>
    </w:p>
    <w:p w:rsidR="007907D2" w:rsidRPr="009663F9" w:rsidRDefault="007907D2" w:rsidP="003C2B48">
      <w:pPr>
        <w:pStyle w:val="ListParagraph"/>
        <w:tabs>
          <w:tab w:val="left" w:pos="567"/>
        </w:tabs>
        <w:spacing w:line="240" w:lineRule="auto"/>
        <w:ind w:left="1080"/>
        <w:jc w:val="both"/>
        <w:rPr>
          <w:rFonts w:ascii="Times New Roman" w:eastAsiaTheme="minorEastAsia" w:hAnsi="Times New Roman" w:cs="Times New Roman"/>
          <w:lang w:val="en-US"/>
        </w:rPr>
      </w:pPr>
      <w:r w:rsidRPr="009663F9">
        <w:rPr>
          <w:rFonts w:ascii="Times New Roman" w:eastAsiaTheme="minorEastAsia" w:hAnsi="Times New Roman" w:cs="Times New Roman"/>
          <w:lang w:val="en-US"/>
        </w:rPr>
        <w:t xml:space="preserve">        </w:t>
      </w:r>
    </w:p>
    <w:p w:rsidR="003C2B48" w:rsidRPr="009663F9" w:rsidRDefault="007907D2" w:rsidP="003C2B48">
      <w:pPr>
        <w:pStyle w:val="ListParagraph"/>
        <w:tabs>
          <w:tab w:val="left" w:pos="567"/>
        </w:tabs>
        <w:spacing w:line="240" w:lineRule="auto"/>
        <w:ind w:left="1080"/>
        <w:jc w:val="both"/>
        <w:rPr>
          <w:rFonts w:ascii="Times New Roman" w:hAnsi="Times New Roman" w:cs="Times New Roman"/>
        </w:rPr>
      </w:pPr>
      <w:r w:rsidRPr="009663F9">
        <w:rPr>
          <w:rFonts w:ascii="Times New Roman" w:eastAsiaTheme="minorEastAsia" w:hAnsi="Times New Roman" w:cs="Times New Roman"/>
          <w:lang w:val="en-US"/>
        </w:rPr>
        <w:t xml:space="preserve">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20</m:t>
                </m:r>
              </m:e>
            </m:d>
            <m:d>
              <m:dPr>
                <m:ctrlPr>
                  <w:rPr>
                    <w:rFonts w:ascii="Cambria Math" w:hAnsi="Cambria Math" w:cs="Times New Roman"/>
                    <w:i/>
                  </w:rPr>
                </m:ctrlPr>
              </m:dPr>
              <m:e>
                <m:r>
                  <m:rPr>
                    <m:sty m:val="p"/>
                  </m:rPr>
                  <w:rPr>
                    <w:rFonts w:ascii="Cambria Math" w:hAnsi="Cambria Math" w:cs="Times New Roman"/>
                    <w:lang w:val="en-ID"/>
                  </w:rPr>
                  <m:t>100.180</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1.398</m:t>
                </m:r>
              </m:e>
            </m:d>
            <m:r>
              <w:rPr>
                <w:rFonts w:ascii="Cambria Math" w:hAnsi="Cambria Math" w:cs="Times New Roman"/>
              </w:rPr>
              <m:t>(1.404)</m:t>
            </m:r>
          </m:num>
          <m:den>
            <m:d>
              <m:dPr>
                <m:ctrlPr>
                  <w:rPr>
                    <w:rFonts w:ascii="Cambria Math" w:hAnsi="Cambria Math" w:cs="Times New Roman"/>
                    <w:i/>
                  </w:rPr>
                </m:ctrlPr>
              </m:dPr>
              <m:e>
                <m:r>
                  <w:rPr>
                    <w:rFonts w:ascii="Cambria Math" w:hAnsi="Cambria Math" w:cs="Times New Roman"/>
                  </w:rPr>
                  <m:t>20</m:t>
                </m:r>
              </m:e>
            </m:d>
            <m:d>
              <m:dPr>
                <m:ctrlPr>
                  <w:rPr>
                    <w:rFonts w:ascii="Cambria Math" w:hAnsi="Cambria Math" w:cs="Times New Roman"/>
                    <w:i/>
                  </w:rPr>
                </m:ctrlPr>
              </m:dPr>
              <m:e>
                <m:r>
                  <w:rPr>
                    <w:rFonts w:ascii="Cambria Math" w:hAnsi="Cambria Math" w:cs="Times New Roman"/>
                  </w:rPr>
                  <m:t>99980</m:t>
                </m:r>
              </m:e>
            </m:d>
            <m:r>
              <w:rPr>
                <w:rFonts w:ascii="Cambria Math" w:hAnsi="Cambria Math" w:cs="Times New Roman"/>
              </w:rPr>
              <m:t>-(1398</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den>
        </m:f>
      </m:oMath>
      <w:r w:rsidR="003C2B48" w:rsidRPr="009663F9">
        <w:rPr>
          <w:rFonts w:ascii="Times New Roman" w:eastAsiaTheme="minorEastAsia" w:hAnsi="Times New Roman" w:cs="Times New Roman"/>
        </w:rPr>
        <w:tab/>
      </w:r>
    </w:p>
    <w:p w:rsidR="003C2B48" w:rsidRPr="009663F9" w:rsidRDefault="007907D2" w:rsidP="003C2B48">
      <w:pPr>
        <w:pStyle w:val="ListParagraph"/>
        <w:tabs>
          <w:tab w:val="left" w:pos="567"/>
        </w:tabs>
        <w:spacing w:line="240" w:lineRule="auto"/>
        <w:ind w:left="1080"/>
        <w:jc w:val="both"/>
        <w:rPr>
          <w:rFonts w:ascii="Times New Roman" w:hAnsi="Times New Roman" w:cs="Times New Roman"/>
          <w:lang w:val="en-US"/>
        </w:rPr>
      </w:pPr>
      <w:r w:rsidRPr="009663F9">
        <w:rPr>
          <w:rFonts w:ascii="Times New Roman" w:hAnsi="Times New Roman" w:cs="Times New Roman"/>
          <w:lang w:val="en-US"/>
        </w:rPr>
        <w:t xml:space="preserve">  </w:t>
      </w:r>
    </w:p>
    <w:p w:rsidR="003C2B48" w:rsidRPr="009663F9" w:rsidRDefault="007907D2" w:rsidP="003C2B48">
      <w:pPr>
        <w:pStyle w:val="ListParagraph"/>
        <w:tabs>
          <w:tab w:val="left" w:pos="567"/>
        </w:tabs>
        <w:spacing w:line="240" w:lineRule="auto"/>
        <w:ind w:left="1080"/>
        <w:jc w:val="both"/>
        <w:rPr>
          <w:rFonts w:ascii="Times New Roman" w:hAnsi="Times New Roman" w:cs="Times New Roman"/>
        </w:rPr>
      </w:pPr>
      <m:oMath>
        <m:r>
          <w:rPr>
            <w:rFonts w:ascii="Cambria Math" w:hAnsi="Cambria Math" w:cs="Times New Roman"/>
          </w:rPr>
          <m:t>b=</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2.003.600</m:t>
                </m:r>
              </m:e>
            </m:d>
            <m:r>
              <w:rPr>
                <w:rFonts w:ascii="Cambria Math" w:hAnsi="Cambria Math" w:cs="Times New Roman"/>
              </w:rPr>
              <m:t>-(1.962.792)</m:t>
            </m:r>
          </m:num>
          <m:den>
            <m:d>
              <m:dPr>
                <m:ctrlPr>
                  <w:rPr>
                    <w:rFonts w:ascii="Cambria Math" w:hAnsi="Cambria Math" w:cs="Times New Roman"/>
                    <w:i/>
                  </w:rPr>
                </m:ctrlPr>
              </m:dPr>
              <m:e>
                <m:r>
                  <w:rPr>
                    <w:rFonts w:ascii="Cambria Math" w:hAnsi="Cambria Math" w:cs="Times New Roman"/>
                  </w:rPr>
                  <m:t>1.999.760</m:t>
                </m:r>
              </m:e>
            </m:d>
            <m:r>
              <w:rPr>
                <w:rFonts w:ascii="Cambria Math" w:hAnsi="Cambria Math" w:cs="Times New Roman"/>
              </w:rPr>
              <m:t>-(1.954.404)</m:t>
            </m:r>
          </m:den>
        </m:f>
      </m:oMath>
      <w:r w:rsidR="003C2B48" w:rsidRPr="009663F9">
        <w:rPr>
          <w:rFonts w:ascii="Times New Roman" w:eastAsiaTheme="minorEastAsia" w:hAnsi="Times New Roman" w:cs="Times New Roman"/>
        </w:rPr>
        <w:tab/>
      </w: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40.808</m:t>
              </m:r>
            </m:num>
            <m:den>
              <m:r>
                <w:rPr>
                  <w:rFonts w:ascii="Cambria Math" w:hAnsi="Cambria Math" w:cs="Times New Roman"/>
                </w:rPr>
                <m:t>45.356</m:t>
              </m:r>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b=0,89972661 (0,900)</m:t>
          </m:r>
        </m:oMath>
      </m:oMathPara>
    </w:p>
    <w:p w:rsidR="003C2B48" w:rsidRPr="009663F9" w:rsidRDefault="003C2B48" w:rsidP="003C2B48">
      <w:pPr>
        <w:pStyle w:val="ListParagraph"/>
        <w:tabs>
          <w:tab w:val="left" w:pos="567"/>
        </w:tabs>
        <w:spacing w:after="0"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after="0" w:line="240" w:lineRule="auto"/>
        <w:ind w:left="1080"/>
        <w:jc w:val="both"/>
        <w:rPr>
          <w:rFonts w:ascii="Times New Roman" w:hAnsi="Times New Roman" w:cs="Times New Roman"/>
        </w:rPr>
      </w:pPr>
      <m:oMathPara>
        <m:oMathParaPr>
          <m:jc m:val="left"/>
        </m:oMathParaPr>
        <m:oMath>
          <m:r>
            <w:rPr>
              <w:rFonts w:ascii="Cambria Math" w:hAnsi="Cambria Math" w:cs="Times New Roman"/>
            </w:rPr>
            <m:t>b=0,900</m:t>
          </m:r>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b/>
        </w:rPr>
      </w:pPr>
      <m:oMathPara>
        <m:oMathParaPr>
          <m:jc m:val="left"/>
        </m:oMathParaPr>
        <m:oMath>
          <m:r>
            <m:rPr>
              <m:sty m:val="bi"/>
            </m:rPr>
            <w:rPr>
              <w:rFonts w:ascii="Cambria Math" w:hAnsi="Cambria Math" w:cs="Times New Roman"/>
            </w:rPr>
            <m:t>a=</m:t>
          </m:r>
          <m:f>
            <m:fPr>
              <m:ctrlPr>
                <w:rPr>
                  <w:rFonts w:ascii="Cambria Math" w:hAnsi="Cambria Math" w:cs="Times New Roman"/>
                  <w:b/>
                  <w:i/>
                </w:rPr>
              </m:ctrlPr>
            </m:fPr>
            <m:num>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y-b</m:t>
                  </m:r>
                  <m:nary>
                    <m:naryPr>
                      <m:chr m:val="∑"/>
                      <m:limLoc m:val="undOvr"/>
                      <m:subHide m:val="1"/>
                      <m:supHide m:val="1"/>
                      <m:ctrlPr>
                        <w:rPr>
                          <w:rFonts w:ascii="Cambria Math" w:hAnsi="Cambria Math" w:cs="Times New Roman"/>
                          <w:b/>
                          <w:i/>
                        </w:rPr>
                      </m:ctrlPr>
                    </m:naryPr>
                    <m:sub/>
                    <m:sup/>
                    <m:e>
                      <m:r>
                        <m:rPr>
                          <m:sty m:val="bi"/>
                        </m:rPr>
                        <w:rPr>
                          <w:rFonts w:ascii="Cambria Math" w:hAnsi="Cambria Math" w:cs="Times New Roman"/>
                        </w:rPr>
                        <m:t>x</m:t>
                      </m:r>
                    </m:e>
                  </m:nary>
                </m:e>
              </m:nary>
            </m:num>
            <m:den>
              <m:r>
                <m:rPr>
                  <m:sty m:val="bi"/>
                </m:rPr>
                <w:rPr>
                  <w:rFonts w:ascii="Cambria Math" w:hAnsi="Cambria Math" w:cs="Times New Roman"/>
                </w:rPr>
                <m:t>n</m:t>
              </m:r>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b/>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1.404-</m:t>
              </m:r>
              <m:d>
                <m:dPr>
                  <m:ctrlPr>
                    <w:rPr>
                      <w:rFonts w:ascii="Cambria Math" w:hAnsi="Cambria Math" w:cs="Times New Roman"/>
                      <w:i/>
                    </w:rPr>
                  </m:ctrlPr>
                </m:dPr>
                <m:e>
                  <m:r>
                    <w:rPr>
                      <w:rFonts w:ascii="Cambria Math" w:hAnsi="Cambria Math" w:cs="Times New Roman"/>
                    </w:rPr>
                    <m:t>0,900</m:t>
                  </m:r>
                </m:e>
              </m:d>
              <m:r>
                <w:rPr>
                  <w:rFonts w:ascii="Cambria Math" w:hAnsi="Cambria Math" w:cs="Times New Roman"/>
                </w:rPr>
                <m:t>(1398)</m:t>
              </m:r>
            </m:num>
            <m:den>
              <m:r>
                <w:rPr>
                  <w:rFonts w:ascii="Cambria Math" w:hAnsi="Cambria Math" w:cs="Times New Roman"/>
                </w:rPr>
                <m:t>20</m:t>
              </m:r>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1.404-1.258,2</m:t>
              </m:r>
            </m:num>
            <m:den>
              <m:r>
                <w:rPr>
                  <w:rFonts w:ascii="Cambria Math" w:hAnsi="Cambria Math" w:cs="Times New Roman"/>
                </w:rPr>
                <m:t>20</m:t>
              </m:r>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145,8</m:t>
              </m:r>
            </m:num>
            <m:den>
              <m:r>
                <w:rPr>
                  <w:rFonts w:ascii="Cambria Math" w:hAnsi="Cambria Math" w:cs="Times New Roman"/>
                </w:rPr>
                <m:t>20</m:t>
              </m:r>
            </m:den>
          </m:f>
        </m:oMath>
      </m:oMathPara>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w:p>
    <w:p w:rsidR="003C2B48" w:rsidRPr="009663F9" w:rsidRDefault="003C2B48" w:rsidP="003C2B48">
      <w:pPr>
        <w:pStyle w:val="ListParagraph"/>
        <w:tabs>
          <w:tab w:val="left" w:pos="567"/>
        </w:tabs>
        <w:spacing w:line="240" w:lineRule="auto"/>
        <w:ind w:left="1080"/>
        <w:jc w:val="both"/>
        <w:rPr>
          <w:rFonts w:ascii="Times New Roman" w:hAnsi="Times New Roman" w:cs="Times New Roman"/>
        </w:rPr>
      </w:pPr>
      <m:oMathPara>
        <m:oMathParaPr>
          <m:jc m:val="left"/>
        </m:oMathParaPr>
        <m:oMath>
          <m:r>
            <w:rPr>
              <w:rFonts w:ascii="Cambria Math" w:hAnsi="Cambria Math" w:cs="Times New Roman"/>
            </w:rPr>
            <m:t>a=7,3</m:t>
          </m:r>
        </m:oMath>
      </m:oMathPara>
    </w:p>
    <w:p w:rsidR="009B28EF" w:rsidRPr="009B28EF" w:rsidRDefault="009B28EF" w:rsidP="009B28EF">
      <w:pPr>
        <w:pStyle w:val="ListParagraph"/>
        <w:spacing w:line="240" w:lineRule="auto"/>
        <w:ind w:left="786"/>
        <w:jc w:val="both"/>
        <w:rPr>
          <w:rFonts w:ascii="Times New Roman" w:hAnsi="Times New Roman" w:cs="Times New Roman"/>
          <w:b/>
        </w:rPr>
      </w:pPr>
    </w:p>
    <w:p w:rsidR="0080149F" w:rsidRDefault="0080149F" w:rsidP="003C2B48">
      <w:pPr>
        <w:autoSpaceDE w:val="0"/>
        <w:autoSpaceDN w:val="0"/>
        <w:adjustRightInd w:val="0"/>
        <w:spacing w:after="0" w:line="240" w:lineRule="auto"/>
        <w:ind w:firstLine="720"/>
        <w:jc w:val="both"/>
        <w:rPr>
          <w:rFonts w:ascii="Times New Roman" w:eastAsia="Calibri" w:hAnsi="Times New Roman" w:cs="Times New Roman"/>
          <w:b/>
          <w:bCs/>
          <w:lang w:val="en-US"/>
        </w:rPr>
      </w:pPr>
      <w:r w:rsidRPr="0080149F">
        <w:rPr>
          <w:rFonts w:ascii="Times New Roman" w:eastAsia="Calibri" w:hAnsi="Times New Roman" w:cs="Times New Roman"/>
          <w:b/>
          <w:bCs/>
          <w:lang w:val="en-US"/>
        </w:rPr>
        <w:t>DAFTAR PUSTAKA</w:t>
      </w:r>
    </w:p>
    <w:p w:rsidR="00D5085C" w:rsidRPr="0080149F" w:rsidRDefault="00D5085C" w:rsidP="003C2B48">
      <w:pPr>
        <w:autoSpaceDE w:val="0"/>
        <w:autoSpaceDN w:val="0"/>
        <w:adjustRightInd w:val="0"/>
        <w:spacing w:after="0" w:line="240" w:lineRule="auto"/>
        <w:ind w:firstLine="720"/>
        <w:jc w:val="both"/>
        <w:rPr>
          <w:rFonts w:ascii="Times New Roman" w:eastAsia="Calibri" w:hAnsi="Times New Roman" w:cs="Times New Roman"/>
          <w:b/>
          <w:bCs/>
          <w:lang w:val="en-US"/>
        </w:rPr>
      </w:pPr>
    </w:p>
    <w:p w:rsidR="0080149F" w:rsidRPr="009663F9" w:rsidRDefault="0080149F" w:rsidP="0080149F">
      <w:pPr>
        <w:autoSpaceDE w:val="0"/>
        <w:autoSpaceDN w:val="0"/>
        <w:adjustRightInd w:val="0"/>
        <w:spacing w:after="0" w:line="240" w:lineRule="auto"/>
        <w:jc w:val="both"/>
        <w:rPr>
          <w:rFonts w:ascii="Times New Roman" w:eastAsia="Calibri" w:hAnsi="Times New Roman" w:cs="Times New Roman"/>
          <w:b/>
          <w:bCs/>
          <w:lang w:val="en-US"/>
        </w:rPr>
      </w:pPr>
    </w:p>
    <w:p w:rsidR="00276B42" w:rsidRPr="009663F9" w:rsidRDefault="00A255DE" w:rsidP="008C15C5">
      <w:pPr>
        <w:numPr>
          <w:ilvl w:val="0"/>
          <w:numId w:val="4"/>
        </w:numPr>
        <w:autoSpaceDE w:val="0"/>
        <w:autoSpaceDN w:val="0"/>
        <w:adjustRightInd w:val="0"/>
        <w:spacing w:after="0" w:line="240" w:lineRule="auto"/>
        <w:jc w:val="both"/>
        <w:rPr>
          <w:rFonts w:ascii="Times New Roman" w:eastAsia="Calibri" w:hAnsi="Times New Roman" w:cs="Times New Roman"/>
          <w:bCs/>
        </w:rPr>
      </w:pPr>
      <w:r w:rsidRPr="009663F9">
        <w:rPr>
          <w:rFonts w:ascii="Times New Roman" w:hAnsi="Times New Roman" w:cs="Times New Roman"/>
          <w:noProof/>
        </w:rPr>
        <w:t xml:space="preserve">S. (. (2012). </w:t>
      </w:r>
      <w:r w:rsidRPr="009663F9">
        <w:rPr>
          <w:rFonts w:ascii="Times New Roman" w:hAnsi="Times New Roman" w:cs="Times New Roman"/>
          <w:i/>
          <w:iCs/>
          <w:noProof/>
        </w:rPr>
        <w:t>Manajemen Pengembangan Sumber Daya Manusia.</w:t>
      </w:r>
      <w:r w:rsidRPr="009663F9">
        <w:rPr>
          <w:rFonts w:ascii="Times New Roman" w:hAnsi="Times New Roman" w:cs="Times New Roman"/>
          <w:noProof/>
        </w:rPr>
        <w:t xml:space="preserve"> Jakarta: Raja Grafido Persada.</w:t>
      </w:r>
    </w:p>
    <w:p w:rsidR="00A255DE" w:rsidRPr="009663F9" w:rsidRDefault="00A255DE" w:rsidP="00A255DE">
      <w:pPr>
        <w:pStyle w:val="Bibliography"/>
        <w:numPr>
          <w:ilvl w:val="0"/>
          <w:numId w:val="4"/>
        </w:numPr>
        <w:rPr>
          <w:rFonts w:ascii="Times New Roman" w:hAnsi="Times New Roman" w:cs="Times New Roman"/>
          <w:noProof/>
        </w:rPr>
      </w:pPr>
      <w:r w:rsidRPr="009663F9">
        <w:rPr>
          <w:rFonts w:ascii="Times New Roman" w:hAnsi="Times New Roman" w:cs="Times New Roman"/>
          <w:noProof/>
        </w:rPr>
        <w:t xml:space="preserve">Daryanto. (2013). </w:t>
      </w:r>
      <w:r w:rsidRPr="009663F9">
        <w:rPr>
          <w:rFonts w:ascii="Times New Roman" w:hAnsi="Times New Roman" w:cs="Times New Roman"/>
          <w:i/>
          <w:iCs/>
          <w:noProof/>
        </w:rPr>
        <w:t>Pelaksanaan Mutasi dalam Meningkatkan Kinerja Pegawai.</w:t>
      </w:r>
      <w:r w:rsidRPr="009663F9">
        <w:rPr>
          <w:rFonts w:ascii="Times New Roman" w:hAnsi="Times New Roman" w:cs="Times New Roman"/>
          <w:noProof/>
        </w:rPr>
        <w:t xml:space="preserve"> Kendari: Universitas Halu Oleo Kendari.</w:t>
      </w:r>
    </w:p>
    <w:p w:rsidR="00A255DE" w:rsidRPr="009663F9" w:rsidRDefault="00A255DE" w:rsidP="00A255DE">
      <w:pPr>
        <w:pStyle w:val="Bibliography"/>
        <w:numPr>
          <w:ilvl w:val="0"/>
          <w:numId w:val="4"/>
        </w:numPr>
        <w:rPr>
          <w:rFonts w:ascii="Times New Roman" w:hAnsi="Times New Roman" w:cs="Times New Roman"/>
          <w:noProof/>
        </w:rPr>
      </w:pPr>
      <w:r w:rsidRPr="009663F9">
        <w:rPr>
          <w:rFonts w:ascii="Times New Roman" w:hAnsi="Times New Roman" w:cs="Times New Roman"/>
          <w:noProof/>
        </w:rPr>
        <w:t xml:space="preserve">Hasibuan. (2008). </w:t>
      </w:r>
      <w:r w:rsidRPr="009663F9">
        <w:rPr>
          <w:rFonts w:ascii="Times New Roman" w:hAnsi="Times New Roman" w:cs="Times New Roman"/>
          <w:i/>
          <w:iCs/>
          <w:noProof/>
        </w:rPr>
        <w:t>Manajemen Dasar, Pengertian, Dan Masalah.</w:t>
      </w:r>
      <w:r w:rsidRPr="009663F9">
        <w:rPr>
          <w:rFonts w:ascii="Times New Roman" w:hAnsi="Times New Roman" w:cs="Times New Roman"/>
          <w:noProof/>
        </w:rPr>
        <w:t xml:space="preserve"> Jakarta: PT.Bumi Aksara.</w:t>
      </w:r>
    </w:p>
    <w:p w:rsidR="00A255DE" w:rsidRPr="009663F9" w:rsidRDefault="00A255DE" w:rsidP="00A255DE">
      <w:pPr>
        <w:pStyle w:val="Bibliography"/>
        <w:numPr>
          <w:ilvl w:val="0"/>
          <w:numId w:val="4"/>
        </w:numPr>
        <w:rPr>
          <w:rFonts w:ascii="Times New Roman" w:hAnsi="Times New Roman" w:cs="Times New Roman"/>
          <w:noProof/>
        </w:rPr>
      </w:pPr>
      <w:r w:rsidRPr="009663F9">
        <w:rPr>
          <w:rFonts w:ascii="Times New Roman" w:hAnsi="Times New Roman" w:cs="Times New Roman"/>
          <w:noProof/>
        </w:rPr>
        <w:t xml:space="preserve">Hasibuan, M. S. (2011). </w:t>
      </w:r>
      <w:r w:rsidRPr="009663F9">
        <w:rPr>
          <w:rFonts w:ascii="Times New Roman" w:hAnsi="Times New Roman" w:cs="Times New Roman"/>
          <w:i/>
          <w:iCs/>
          <w:noProof/>
        </w:rPr>
        <w:t>Manajemen Sumber Daya Manusia.</w:t>
      </w:r>
      <w:r w:rsidRPr="009663F9">
        <w:rPr>
          <w:rFonts w:ascii="Times New Roman" w:hAnsi="Times New Roman" w:cs="Times New Roman"/>
          <w:noProof/>
        </w:rPr>
        <w:t xml:space="preserve"> Jakarta: PT.Bumi Aksara.</w:t>
      </w:r>
    </w:p>
    <w:p w:rsidR="00276B42" w:rsidRPr="009663F9" w:rsidRDefault="00A255DE" w:rsidP="00A255DE">
      <w:pPr>
        <w:pStyle w:val="Bibliography"/>
        <w:numPr>
          <w:ilvl w:val="0"/>
          <w:numId w:val="4"/>
        </w:numPr>
        <w:rPr>
          <w:rFonts w:ascii="Times New Roman" w:eastAsia="Calibri" w:hAnsi="Times New Roman" w:cs="Times New Roman"/>
          <w:bCs/>
        </w:rPr>
      </w:pPr>
      <w:r w:rsidRPr="009663F9">
        <w:rPr>
          <w:rFonts w:ascii="Times New Roman" w:hAnsi="Times New Roman" w:cs="Times New Roman"/>
          <w:noProof/>
        </w:rPr>
        <w:t xml:space="preserve">Hasibuan. (2008). </w:t>
      </w:r>
      <w:r w:rsidRPr="009663F9">
        <w:rPr>
          <w:rFonts w:ascii="Times New Roman" w:hAnsi="Times New Roman" w:cs="Times New Roman"/>
          <w:i/>
          <w:iCs/>
          <w:noProof/>
        </w:rPr>
        <w:t>Mutasi Jabatan.</w:t>
      </w:r>
      <w:r w:rsidRPr="009663F9">
        <w:rPr>
          <w:rFonts w:ascii="Times New Roman" w:hAnsi="Times New Roman" w:cs="Times New Roman"/>
          <w:noProof/>
        </w:rPr>
        <w:t xml:space="preserve"> Bandung: Gramedia.</w:t>
      </w:r>
    </w:p>
    <w:p w:rsidR="0080149F" w:rsidRPr="00A35A0D" w:rsidRDefault="0080149F" w:rsidP="009663F9">
      <w:pPr>
        <w:autoSpaceDE w:val="0"/>
        <w:autoSpaceDN w:val="0"/>
        <w:adjustRightInd w:val="0"/>
        <w:spacing w:after="0" w:line="240" w:lineRule="auto"/>
        <w:jc w:val="both"/>
        <w:rPr>
          <w:rFonts w:ascii="Times New Roman" w:eastAsia="Calibri" w:hAnsi="Times New Roman" w:cs="Times New Roman"/>
          <w:bCs/>
        </w:rPr>
      </w:pPr>
    </w:p>
    <w:sectPr w:rsidR="0080149F" w:rsidRPr="00A35A0D" w:rsidSect="00C052ED">
      <w:type w:val="continuous"/>
      <w:pgSz w:w="11906" w:h="16838"/>
      <w:pgMar w:top="1134" w:right="1134" w:bottom="1134" w:left="1134" w:header="709" w:footer="709" w:gutter="0"/>
      <w:pgNumType w:start="13"/>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8E" w:rsidRDefault="0020098E" w:rsidP="00BD3DF2">
      <w:pPr>
        <w:spacing w:after="0" w:line="240" w:lineRule="auto"/>
      </w:pPr>
      <w:r>
        <w:separator/>
      </w:r>
    </w:p>
  </w:endnote>
  <w:endnote w:type="continuationSeparator" w:id="0">
    <w:p w:rsidR="0020098E" w:rsidRDefault="0020098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rsidR="001C41D5" w:rsidRDefault="001C41D5">
        <w:pPr>
          <w:pStyle w:val="Footer"/>
          <w:jc w:val="right"/>
        </w:pPr>
        <w:r>
          <w:fldChar w:fldCharType="begin"/>
        </w:r>
        <w:r>
          <w:instrText xml:space="preserve"> PAGE   \* MERGEFORMAT </w:instrText>
        </w:r>
        <w:r>
          <w:fldChar w:fldCharType="separate"/>
        </w:r>
        <w:r w:rsidR="00C052ED">
          <w:rPr>
            <w:noProof/>
          </w:rPr>
          <w:t>18</w:t>
        </w:r>
        <w:r>
          <w:rPr>
            <w:noProof/>
          </w:rPr>
          <w:fldChar w:fldCharType="end"/>
        </w:r>
      </w:p>
    </w:sdtContent>
  </w:sdt>
  <w:p w:rsidR="001C41D5" w:rsidRPr="00421CD0" w:rsidRDefault="001C41D5"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8E" w:rsidRDefault="0020098E" w:rsidP="00BD3DF2">
      <w:pPr>
        <w:spacing w:after="0" w:line="240" w:lineRule="auto"/>
      </w:pPr>
      <w:r>
        <w:separator/>
      </w:r>
    </w:p>
  </w:footnote>
  <w:footnote w:type="continuationSeparator" w:id="0">
    <w:p w:rsidR="0020098E" w:rsidRDefault="0020098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A910F38"/>
    <w:multiLevelType w:val="hybridMultilevel"/>
    <w:tmpl w:val="FBAA58A2"/>
    <w:lvl w:ilvl="0" w:tplc="0421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8042E0"/>
    <w:multiLevelType w:val="hybridMultilevel"/>
    <w:tmpl w:val="D6BEC6D2"/>
    <w:lvl w:ilvl="0" w:tplc="E76E2510">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8B44B0"/>
    <w:multiLevelType w:val="hybridMultilevel"/>
    <w:tmpl w:val="BFE0A9FA"/>
    <w:lvl w:ilvl="0" w:tplc="8768281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D8364E2"/>
    <w:multiLevelType w:val="multilevel"/>
    <w:tmpl w:val="DE2CD1BA"/>
    <w:lvl w:ilvl="0">
      <w:start w:val="1"/>
      <w:numFmt w:val="decimal"/>
      <w:suff w:val="space"/>
      <w:lvlText w:val="[%1]  "/>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082B45"/>
    <w:multiLevelType w:val="hybridMultilevel"/>
    <w:tmpl w:val="12408AFA"/>
    <w:lvl w:ilvl="0" w:tplc="952081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9C212FC"/>
    <w:multiLevelType w:val="hybridMultilevel"/>
    <w:tmpl w:val="B26A2C9C"/>
    <w:lvl w:ilvl="0" w:tplc="817E1F00">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4">
    <w:nsid w:val="3C3E655A"/>
    <w:multiLevelType w:val="hybridMultilevel"/>
    <w:tmpl w:val="EBFE2276"/>
    <w:lvl w:ilvl="0" w:tplc="B35444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EFD2E41"/>
    <w:multiLevelType w:val="hybridMultilevel"/>
    <w:tmpl w:val="3D401FD2"/>
    <w:lvl w:ilvl="0" w:tplc="E16A452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5B7546"/>
    <w:multiLevelType w:val="hybridMultilevel"/>
    <w:tmpl w:val="CF08F88A"/>
    <w:lvl w:ilvl="0" w:tplc="D2F0BFD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06D4B"/>
    <w:multiLevelType w:val="hybridMultilevel"/>
    <w:tmpl w:val="14A8BDE4"/>
    <w:lvl w:ilvl="0" w:tplc="579A42D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0">
    <w:nsid w:val="536D4A38"/>
    <w:multiLevelType w:val="hybridMultilevel"/>
    <w:tmpl w:val="1B947D4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5B1460D5"/>
    <w:multiLevelType w:val="hybridMultilevel"/>
    <w:tmpl w:val="0F28BF7C"/>
    <w:lvl w:ilvl="0" w:tplc="B1520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8585778"/>
    <w:multiLevelType w:val="hybridMultilevel"/>
    <w:tmpl w:val="9DCE7DCE"/>
    <w:lvl w:ilvl="0" w:tplc="D28AA2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8B33643"/>
    <w:multiLevelType w:val="hybridMultilevel"/>
    <w:tmpl w:val="DEBEC6D2"/>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
  </w:num>
  <w:num w:numId="4">
    <w:abstractNumId w:val="7"/>
  </w:num>
  <w:num w:numId="5">
    <w:abstractNumId w:val="19"/>
  </w:num>
  <w:num w:numId="6">
    <w:abstractNumId w:val="6"/>
  </w:num>
  <w:num w:numId="7">
    <w:abstractNumId w:val="28"/>
  </w:num>
  <w:num w:numId="8">
    <w:abstractNumId w:val="8"/>
  </w:num>
  <w:num w:numId="9">
    <w:abstractNumId w:val="16"/>
  </w:num>
  <w:num w:numId="10">
    <w:abstractNumId w:val="12"/>
  </w:num>
  <w:num w:numId="11">
    <w:abstractNumId w:val="4"/>
  </w:num>
  <w:num w:numId="12">
    <w:abstractNumId w:val="13"/>
  </w:num>
  <w:num w:numId="13">
    <w:abstractNumId w:val="23"/>
  </w:num>
  <w:num w:numId="14">
    <w:abstractNumId w:val="26"/>
  </w:num>
  <w:num w:numId="15">
    <w:abstractNumId w:val="25"/>
  </w:num>
  <w:num w:numId="16">
    <w:abstractNumId w:val="3"/>
  </w:num>
  <w:num w:numId="17">
    <w:abstractNumId w:val="10"/>
  </w:num>
  <w:num w:numId="18">
    <w:abstractNumId w:val="24"/>
  </w:num>
  <w:num w:numId="19">
    <w:abstractNumId w:val="29"/>
  </w:num>
  <w:num w:numId="20">
    <w:abstractNumId w:val="11"/>
  </w:num>
  <w:num w:numId="21">
    <w:abstractNumId w:val="14"/>
  </w:num>
  <w:num w:numId="22">
    <w:abstractNumId w:val="15"/>
  </w:num>
  <w:num w:numId="23">
    <w:abstractNumId w:val="22"/>
  </w:num>
  <w:num w:numId="24">
    <w:abstractNumId w:val="20"/>
  </w:num>
  <w:num w:numId="25">
    <w:abstractNumId w:val="27"/>
  </w:num>
  <w:num w:numId="26">
    <w:abstractNumId w:val="18"/>
  </w:num>
  <w:num w:numId="27">
    <w:abstractNumId w:val="17"/>
  </w:num>
  <w:num w:numId="28">
    <w:abstractNumId w:val="30"/>
  </w:num>
  <w:num w:numId="29">
    <w:abstractNumId w:val="2"/>
  </w:num>
  <w:num w:numId="3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732C"/>
    <w:rsid w:val="00013331"/>
    <w:rsid w:val="00016985"/>
    <w:rsid w:val="00017AE2"/>
    <w:rsid w:val="00026852"/>
    <w:rsid w:val="000375F3"/>
    <w:rsid w:val="00071394"/>
    <w:rsid w:val="000767AC"/>
    <w:rsid w:val="00082B02"/>
    <w:rsid w:val="000973D1"/>
    <w:rsid w:val="000A1087"/>
    <w:rsid w:val="000A3A04"/>
    <w:rsid w:val="000B2834"/>
    <w:rsid w:val="000C17E4"/>
    <w:rsid w:val="000C31DF"/>
    <w:rsid w:val="000C5A7E"/>
    <w:rsid w:val="000C6E91"/>
    <w:rsid w:val="000D0AC6"/>
    <w:rsid w:val="000D7CAC"/>
    <w:rsid w:val="000E6927"/>
    <w:rsid w:val="000E6F94"/>
    <w:rsid w:val="000F3109"/>
    <w:rsid w:val="001221B0"/>
    <w:rsid w:val="00122EF2"/>
    <w:rsid w:val="00130F14"/>
    <w:rsid w:val="0014123F"/>
    <w:rsid w:val="00150FDC"/>
    <w:rsid w:val="00156639"/>
    <w:rsid w:val="00166D83"/>
    <w:rsid w:val="00167ABC"/>
    <w:rsid w:val="001709B5"/>
    <w:rsid w:val="001768C7"/>
    <w:rsid w:val="001807B9"/>
    <w:rsid w:val="001A00C2"/>
    <w:rsid w:val="001B28B7"/>
    <w:rsid w:val="001B33D9"/>
    <w:rsid w:val="001C41D5"/>
    <w:rsid w:val="001F2277"/>
    <w:rsid w:val="001F464F"/>
    <w:rsid w:val="0020098E"/>
    <w:rsid w:val="0020378F"/>
    <w:rsid w:val="00207F84"/>
    <w:rsid w:val="0021010D"/>
    <w:rsid w:val="00212D3C"/>
    <w:rsid w:val="002221FF"/>
    <w:rsid w:val="0023056D"/>
    <w:rsid w:val="00231CEA"/>
    <w:rsid w:val="00234A1E"/>
    <w:rsid w:val="0023691F"/>
    <w:rsid w:val="00242D1B"/>
    <w:rsid w:val="0024363E"/>
    <w:rsid w:val="00247F0A"/>
    <w:rsid w:val="00254426"/>
    <w:rsid w:val="0025468B"/>
    <w:rsid w:val="00260B8B"/>
    <w:rsid w:val="00263DD8"/>
    <w:rsid w:val="00264A93"/>
    <w:rsid w:val="00275DB3"/>
    <w:rsid w:val="00276B42"/>
    <w:rsid w:val="00280FA7"/>
    <w:rsid w:val="002930A1"/>
    <w:rsid w:val="002934F5"/>
    <w:rsid w:val="00295877"/>
    <w:rsid w:val="002A3A2F"/>
    <w:rsid w:val="002A73E1"/>
    <w:rsid w:val="002B31E0"/>
    <w:rsid w:val="002C27A8"/>
    <w:rsid w:val="002C2E7E"/>
    <w:rsid w:val="002D5658"/>
    <w:rsid w:val="002F11B1"/>
    <w:rsid w:val="00301EEB"/>
    <w:rsid w:val="00310BA3"/>
    <w:rsid w:val="00314187"/>
    <w:rsid w:val="00326D0B"/>
    <w:rsid w:val="0033714C"/>
    <w:rsid w:val="00337E4A"/>
    <w:rsid w:val="00344005"/>
    <w:rsid w:val="003514E2"/>
    <w:rsid w:val="0035280E"/>
    <w:rsid w:val="00381098"/>
    <w:rsid w:val="00397547"/>
    <w:rsid w:val="003C2B48"/>
    <w:rsid w:val="003C5E0E"/>
    <w:rsid w:val="003D1666"/>
    <w:rsid w:val="003D797E"/>
    <w:rsid w:val="003E2144"/>
    <w:rsid w:val="00404CE1"/>
    <w:rsid w:val="004072A5"/>
    <w:rsid w:val="0042090F"/>
    <w:rsid w:val="00421CD0"/>
    <w:rsid w:val="00436B2F"/>
    <w:rsid w:val="004511E0"/>
    <w:rsid w:val="0045526D"/>
    <w:rsid w:val="00461241"/>
    <w:rsid w:val="00470564"/>
    <w:rsid w:val="004714EA"/>
    <w:rsid w:val="00472FE4"/>
    <w:rsid w:val="00473FBF"/>
    <w:rsid w:val="004A1191"/>
    <w:rsid w:val="004A318B"/>
    <w:rsid w:val="004B27FD"/>
    <w:rsid w:val="004B2F9C"/>
    <w:rsid w:val="004C1024"/>
    <w:rsid w:val="004D1270"/>
    <w:rsid w:val="004D3A33"/>
    <w:rsid w:val="004D666F"/>
    <w:rsid w:val="004D6F50"/>
    <w:rsid w:val="004E2682"/>
    <w:rsid w:val="004F1EE5"/>
    <w:rsid w:val="004F3204"/>
    <w:rsid w:val="004F7229"/>
    <w:rsid w:val="00515C70"/>
    <w:rsid w:val="00531A04"/>
    <w:rsid w:val="0053617D"/>
    <w:rsid w:val="0054521D"/>
    <w:rsid w:val="00550EA6"/>
    <w:rsid w:val="0055783F"/>
    <w:rsid w:val="0057188F"/>
    <w:rsid w:val="00575940"/>
    <w:rsid w:val="005831E4"/>
    <w:rsid w:val="00583700"/>
    <w:rsid w:val="00593DD1"/>
    <w:rsid w:val="005B5263"/>
    <w:rsid w:val="005B6D02"/>
    <w:rsid w:val="005B7AE1"/>
    <w:rsid w:val="005C1C21"/>
    <w:rsid w:val="005D16B5"/>
    <w:rsid w:val="005D6635"/>
    <w:rsid w:val="005E171A"/>
    <w:rsid w:val="005F1219"/>
    <w:rsid w:val="005F3A06"/>
    <w:rsid w:val="005F4B71"/>
    <w:rsid w:val="00601C85"/>
    <w:rsid w:val="006056BE"/>
    <w:rsid w:val="006062CE"/>
    <w:rsid w:val="00611390"/>
    <w:rsid w:val="006171B3"/>
    <w:rsid w:val="00617C9B"/>
    <w:rsid w:val="00623404"/>
    <w:rsid w:val="00635CBD"/>
    <w:rsid w:val="006470D4"/>
    <w:rsid w:val="00661275"/>
    <w:rsid w:val="0066426B"/>
    <w:rsid w:val="00665B93"/>
    <w:rsid w:val="006709DA"/>
    <w:rsid w:val="00673701"/>
    <w:rsid w:val="006775DB"/>
    <w:rsid w:val="0068380B"/>
    <w:rsid w:val="00685D4C"/>
    <w:rsid w:val="006A33A6"/>
    <w:rsid w:val="006B0E27"/>
    <w:rsid w:val="006B5358"/>
    <w:rsid w:val="006B629D"/>
    <w:rsid w:val="006D0233"/>
    <w:rsid w:val="006D6D19"/>
    <w:rsid w:val="006D7AE9"/>
    <w:rsid w:val="006E3D96"/>
    <w:rsid w:val="00700EF6"/>
    <w:rsid w:val="007044FA"/>
    <w:rsid w:val="00704DCC"/>
    <w:rsid w:val="00712E82"/>
    <w:rsid w:val="007223D5"/>
    <w:rsid w:val="007246CA"/>
    <w:rsid w:val="00724ED7"/>
    <w:rsid w:val="007264C7"/>
    <w:rsid w:val="00731E10"/>
    <w:rsid w:val="00734DF0"/>
    <w:rsid w:val="00736793"/>
    <w:rsid w:val="00746D27"/>
    <w:rsid w:val="00747C84"/>
    <w:rsid w:val="00760A3E"/>
    <w:rsid w:val="00762A79"/>
    <w:rsid w:val="00762E81"/>
    <w:rsid w:val="00772641"/>
    <w:rsid w:val="00783ED1"/>
    <w:rsid w:val="00790192"/>
    <w:rsid w:val="007907D2"/>
    <w:rsid w:val="007912A2"/>
    <w:rsid w:val="007B0F9A"/>
    <w:rsid w:val="007B3742"/>
    <w:rsid w:val="007B46BC"/>
    <w:rsid w:val="007C2346"/>
    <w:rsid w:val="007C3E3D"/>
    <w:rsid w:val="007D2354"/>
    <w:rsid w:val="007F0EE3"/>
    <w:rsid w:val="0080149F"/>
    <w:rsid w:val="00815747"/>
    <w:rsid w:val="0081740F"/>
    <w:rsid w:val="008267F9"/>
    <w:rsid w:val="008318D9"/>
    <w:rsid w:val="00834E09"/>
    <w:rsid w:val="00843DFA"/>
    <w:rsid w:val="008723CB"/>
    <w:rsid w:val="00874CE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79AB"/>
    <w:rsid w:val="00907D1E"/>
    <w:rsid w:val="00926EA7"/>
    <w:rsid w:val="00930B95"/>
    <w:rsid w:val="00931AED"/>
    <w:rsid w:val="009378B9"/>
    <w:rsid w:val="00942D91"/>
    <w:rsid w:val="0096168D"/>
    <w:rsid w:val="009657B5"/>
    <w:rsid w:val="009663F9"/>
    <w:rsid w:val="00983018"/>
    <w:rsid w:val="0098476B"/>
    <w:rsid w:val="00994FBE"/>
    <w:rsid w:val="009A679D"/>
    <w:rsid w:val="009B1E31"/>
    <w:rsid w:val="009B1F3D"/>
    <w:rsid w:val="009B28EF"/>
    <w:rsid w:val="009C0371"/>
    <w:rsid w:val="009C13E5"/>
    <w:rsid w:val="009C4BE4"/>
    <w:rsid w:val="009D2392"/>
    <w:rsid w:val="009D3BA3"/>
    <w:rsid w:val="009D6FB2"/>
    <w:rsid w:val="00A03D71"/>
    <w:rsid w:val="00A059FF"/>
    <w:rsid w:val="00A100F8"/>
    <w:rsid w:val="00A214E1"/>
    <w:rsid w:val="00A255DE"/>
    <w:rsid w:val="00A35A0D"/>
    <w:rsid w:val="00A37C6F"/>
    <w:rsid w:val="00A618F9"/>
    <w:rsid w:val="00A7430C"/>
    <w:rsid w:val="00A80F15"/>
    <w:rsid w:val="00A820C5"/>
    <w:rsid w:val="00A87CD0"/>
    <w:rsid w:val="00AA4294"/>
    <w:rsid w:val="00AB5B6E"/>
    <w:rsid w:val="00AC1813"/>
    <w:rsid w:val="00AC532E"/>
    <w:rsid w:val="00AF5ED5"/>
    <w:rsid w:val="00AF623A"/>
    <w:rsid w:val="00B03EFF"/>
    <w:rsid w:val="00B0553E"/>
    <w:rsid w:val="00B249C9"/>
    <w:rsid w:val="00B2709A"/>
    <w:rsid w:val="00B3034B"/>
    <w:rsid w:val="00B329CF"/>
    <w:rsid w:val="00B42A2A"/>
    <w:rsid w:val="00B5153F"/>
    <w:rsid w:val="00B53B02"/>
    <w:rsid w:val="00B54A04"/>
    <w:rsid w:val="00B57E80"/>
    <w:rsid w:val="00B61C53"/>
    <w:rsid w:val="00B71E3A"/>
    <w:rsid w:val="00B81A52"/>
    <w:rsid w:val="00B81D9E"/>
    <w:rsid w:val="00B81EC4"/>
    <w:rsid w:val="00BA1FD2"/>
    <w:rsid w:val="00BA3DD8"/>
    <w:rsid w:val="00BB71D1"/>
    <w:rsid w:val="00BB7302"/>
    <w:rsid w:val="00BC29E8"/>
    <w:rsid w:val="00BC2F62"/>
    <w:rsid w:val="00BD1C5A"/>
    <w:rsid w:val="00BD3DF2"/>
    <w:rsid w:val="00BE3AF5"/>
    <w:rsid w:val="00BE4EC5"/>
    <w:rsid w:val="00C00410"/>
    <w:rsid w:val="00C039F2"/>
    <w:rsid w:val="00C050E6"/>
    <w:rsid w:val="00C052ED"/>
    <w:rsid w:val="00C05853"/>
    <w:rsid w:val="00C07BFC"/>
    <w:rsid w:val="00C12674"/>
    <w:rsid w:val="00C12717"/>
    <w:rsid w:val="00C23B5D"/>
    <w:rsid w:val="00C318E5"/>
    <w:rsid w:val="00C31ED1"/>
    <w:rsid w:val="00C35A97"/>
    <w:rsid w:val="00C63ADD"/>
    <w:rsid w:val="00C70AD3"/>
    <w:rsid w:val="00C7149F"/>
    <w:rsid w:val="00C840C1"/>
    <w:rsid w:val="00C8509F"/>
    <w:rsid w:val="00C94422"/>
    <w:rsid w:val="00C958E2"/>
    <w:rsid w:val="00CB1532"/>
    <w:rsid w:val="00CB375E"/>
    <w:rsid w:val="00CB5385"/>
    <w:rsid w:val="00CC0689"/>
    <w:rsid w:val="00CC7E46"/>
    <w:rsid w:val="00CD2B23"/>
    <w:rsid w:val="00CD310F"/>
    <w:rsid w:val="00CD7F51"/>
    <w:rsid w:val="00CE1588"/>
    <w:rsid w:val="00D11BF4"/>
    <w:rsid w:val="00D3241E"/>
    <w:rsid w:val="00D34E59"/>
    <w:rsid w:val="00D5085C"/>
    <w:rsid w:val="00D6049F"/>
    <w:rsid w:val="00D65575"/>
    <w:rsid w:val="00D66DB4"/>
    <w:rsid w:val="00D70964"/>
    <w:rsid w:val="00D7605F"/>
    <w:rsid w:val="00D816C8"/>
    <w:rsid w:val="00D934D6"/>
    <w:rsid w:val="00DB194B"/>
    <w:rsid w:val="00DB245D"/>
    <w:rsid w:val="00DB5E65"/>
    <w:rsid w:val="00DB79BF"/>
    <w:rsid w:val="00DC624E"/>
    <w:rsid w:val="00DF3419"/>
    <w:rsid w:val="00DF36B0"/>
    <w:rsid w:val="00E07381"/>
    <w:rsid w:val="00E1375A"/>
    <w:rsid w:val="00E20CEC"/>
    <w:rsid w:val="00E2165D"/>
    <w:rsid w:val="00E2460D"/>
    <w:rsid w:val="00E32D66"/>
    <w:rsid w:val="00E632FC"/>
    <w:rsid w:val="00E75F8F"/>
    <w:rsid w:val="00E80032"/>
    <w:rsid w:val="00E82193"/>
    <w:rsid w:val="00EA3E26"/>
    <w:rsid w:val="00EA663A"/>
    <w:rsid w:val="00EC0792"/>
    <w:rsid w:val="00EF1263"/>
    <w:rsid w:val="00EF2E8F"/>
    <w:rsid w:val="00F13F36"/>
    <w:rsid w:val="00F228F8"/>
    <w:rsid w:val="00F26B10"/>
    <w:rsid w:val="00F33B95"/>
    <w:rsid w:val="00F356F5"/>
    <w:rsid w:val="00F37A36"/>
    <w:rsid w:val="00F40AAC"/>
    <w:rsid w:val="00F4452A"/>
    <w:rsid w:val="00F527FD"/>
    <w:rsid w:val="00F5577B"/>
    <w:rsid w:val="00F5678E"/>
    <w:rsid w:val="00F56DC3"/>
    <w:rsid w:val="00F5793F"/>
    <w:rsid w:val="00F6141E"/>
    <w:rsid w:val="00F65F7A"/>
    <w:rsid w:val="00F679C1"/>
    <w:rsid w:val="00F72C13"/>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510BFF6-90DB-493A-B541-039918BF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88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700A78-7ADC-4CA5-AE26-8247A4B9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rakitan1</cp:lastModifiedBy>
  <cp:revision>14</cp:revision>
  <cp:lastPrinted>2019-05-24T02:53:00Z</cp:lastPrinted>
  <dcterms:created xsi:type="dcterms:W3CDTF">2020-07-20T10:36:00Z</dcterms:created>
  <dcterms:modified xsi:type="dcterms:W3CDTF">2021-12-17T08:00:00Z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