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B24DF"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r w:rsidR="00340A79">
        <w:rPr>
          <w:rFonts w:ascii="Times New Roman" w:hAnsi="Times New Roman" w:cs="Times New Roman"/>
          <w:color w:val="FF0000"/>
          <w:lang w:val="en-US"/>
        </w:rPr>
        <w:t>/index.php/meteor</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560"/>
        <w:gridCol w:w="8079"/>
      </w:tblGrid>
      <w:tr w:rsidR="00DB5E65" w14:paraId="4E4FB20E" w14:textId="77777777" w:rsidTr="00340A7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0FC2849D" w14:textId="77777777" w:rsidR="0025468B" w:rsidRDefault="00340A79" w:rsidP="0025468B">
            <w:pPr>
              <w:autoSpaceDE w:val="0"/>
              <w:autoSpaceDN w:val="0"/>
              <w:adjustRightInd w:val="0"/>
              <w:jc w:val="center"/>
              <w:rPr>
                <w:noProof/>
                <w:lang w:eastAsia="id-ID"/>
              </w:rPr>
            </w:pPr>
            <w:bookmarkStart w:id="0" w:name="_Hlk480318415"/>
            <w:r>
              <w:rPr>
                <w:noProof/>
                <w:lang w:val="en-US"/>
              </w:rPr>
              <w:drawing>
                <wp:inline distT="0" distB="0" distL="0" distR="0" wp14:anchorId="3A516778" wp14:editId="5FFB40E1">
                  <wp:extent cx="819150" cy="6585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923" cy="659218"/>
                          </a:xfrm>
                          <a:prstGeom prst="rect">
                            <a:avLst/>
                          </a:prstGeom>
                        </pic:spPr>
                      </pic:pic>
                    </a:graphicData>
                  </a:graphic>
                </wp:inline>
              </w:drawing>
            </w:r>
          </w:p>
        </w:tc>
        <w:tc>
          <w:tcPr>
            <w:tcW w:w="8079" w:type="dxa"/>
            <w:tcBorders>
              <w:bottom w:val="none" w:sz="0" w:space="0" w:color="auto"/>
            </w:tcBorders>
            <w:shd w:val="clear" w:color="auto" w:fill="D9D9D9" w:themeFill="background1" w:themeFillShade="D9"/>
            <w:vAlign w:val="center"/>
          </w:tcPr>
          <w:p w14:paraId="3466296B" w14:textId="77777777" w:rsidR="002930A1" w:rsidRPr="00340A7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66"/>
                <w:szCs w:val="66"/>
                <w:lang w:val="en-US"/>
              </w:rPr>
            </w:pPr>
            <w:r w:rsidRPr="00340A79">
              <w:rPr>
                <w:rFonts w:ascii="Times New Roman" w:eastAsia="Calibri" w:hAnsi="Times New Roman" w:cs="Times New Roman"/>
                <w:i/>
                <w:color w:val="1F497D" w:themeColor="text2"/>
                <w:sz w:val="66"/>
                <w:szCs w:val="66"/>
                <w:lang w:val="en-US"/>
              </w:rPr>
              <w:t>METEOR</w:t>
            </w:r>
            <w:r w:rsidR="001C79A0" w:rsidRPr="00340A79">
              <w:rPr>
                <w:rFonts w:ascii="Times New Roman" w:eastAsia="Calibri" w:hAnsi="Times New Roman" w:cs="Times New Roman"/>
                <w:i/>
                <w:color w:val="1F497D" w:themeColor="text2"/>
                <w:sz w:val="66"/>
                <w:szCs w:val="66"/>
                <w:lang w:val="en-US"/>
              </w:rPr>
              <w:t xml:space="preserve"> STIP MARUNDA</w:t>
            </w:r>
          </w:p>
        </w:tc>
      </w:tr>
      <w:tr w:rsidR="00DB5E65" w14:paraId="0EFD72A6" w14:textId="77777777" w:rsidTr="00340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14:paraId="626EA82A"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p>
        </w:tc>
        <w:tc>
          <w:tcPr>
            <w:tcW w:w="8079" w:type="dxa"/>
            <w:tcBorders>
              <w:top w:val="none" w:sz="0" w:space="0" w:color="auto"/>
              <w:bottom w:val="none" w:sz="0" w:space="0" w:color="auto"/>
            </w:tcBorders>
            <w:shd w:val="clear" w:color="auto" w:fill="D9D9D9" w:themeFill="background1" w:themeFillShade="D9"/>
            <w:vAlign w:val="center"/>
          </w:tcPr>
          <w:p w14:paraId="4A362E5F"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JURNAL ILMIAH</w:t>
            </w:r>
            <w:r w:rsidR="00340A79">
              <w:rPr>
                <w:rFonts w:ascii="Times New Roman" w:eastAsia="Calibri" w:hAnsi="Times New Roman" w:cs="Times New Roman"/>
                <w:b/>
                <w:i/>
                <w:color w:val="1F497D" w:themeColor="text2"/>
                <w:sz w:val="24"/>
                <w:szCs w:val="24"/>
                <w:lang w:val="en-US"/>
              </w:rPr>
              <w:t xml:space="preserve"> NASIONAL</w:t>
            </w:r>
            <w:r w:rsidRPr="002930A1">
              <w:rPr>
                <w:rFonts w:ascii="Times New Roman" w:eastAsia="Calibri" w:hAnsi="Times New Roman" w:cs="Times New Roman"/>
                <w:b/>
                <w:i/>
                <w:color w:val="1F497D" w:themeColor="text2"/>
                <w:sz w:val="24"/>
                <w:szCs w:val="24"/>
                <w:lang w:val="en-US"/>
              </w:rPr>
              <w:t xml:space="preserve"> </w:t>
            </w:r>
          </w:p>
          <w:p w14:paraId="1B9DC78F"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sidR="00340A79">
              <w:rPr>
                <w:rFonts w:ascii="Times New Roman" w:eastAsia="Calibri" w:hAnsi="Times New Roman" w:cs="Times New Roman"/>
                <w:b/>
                <w:i/>
                <w:color w:val="1F497D" w:themeColor="text2"/>
                <w:sz w:val="24"/>
                <w:szCs w:val="24"/>
                <w:lang w:val="en-US"/>
              </w:rPr>
              <w:t xml:space="preserve"> JAKARTA</w:t>
            </w:r>
          </w:p>
        </w:tc>
      </w:tr>
      <w:bookmarkEnd w:id="0"/>
    </w:tbl>
    <w:p w14:paraId="2C23F889"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14:paraId="26EE2CAC" w14:textId="77777777" w:rsidTr="00E64D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14:paraId="7B027C61" w14:textId="77777777" w:rsidR="00166D83" w:rsidRPr="00166D83" w:rsidRDefault="00166D83" w:rsidP="00166D83">
            <w:pPr>
              <w:autoSpaceDE w:val="0"/>
              <w:autoSpaceDN w:val="0"/>
              <w:adjustRightInd w:val="0"/>
              <w:jc w:val="center"/>
              <w:rPr>
                <w:rFonts w:ascii="Times New Roman" w:eastAsia="Calibri" w:hAnsi="Times New Roman" w:cs="Times New Roman"/>
                <w:b w:val="0"/>
              </w:rPr>
            </w:pPr>
          </w:p>
          <w:p w14:paraId="237B6204" w14:textId="07987E9C" w:rsidR="008D40AF" w:rsidRPr="009A2198" w:rsidRDefault="008D40AF" w:rsidP="008D40AF">
            <w:pPr>
              <w:jc w:val="center"/>
              <w:rPr>
                <w:rFonts w:ascii="Times New Roman" w:hAnsi="Times New Roman" w:cs="Times New Roman"/>
                <w:sz w:val="28"/>
                <w:lang w:val="en-US"/>
              </w:rPr>
            </w:pPr>
            <w:r w:rsidRPr="00252DB2">
              <w:rPr>
                <w:rFonts w:ascii="Times New Roman" w:hAnsi="Times New Roman" w:cs="Times New Roman"/>
                <w:sz w:val="28"/>
              </w:rPr>
              <w:t xml:space="preserve">Analisis </w:t>
            </w:r>
            <w:proofErr w:type="spellStart"/>
            <w:r w:rsidR="009A2198">
              <w:rPr>
                <w:rFonts w:ascii="Times New Roman" w:hAnsi="Times New Roman" w:cs="Times New Roman"/>
                <w:sz w:val="28"/>
                <w:lang w:val="en-US"/>
              </w:rPr>
              <w:t>Keselamatan</w:t>
            </w:r>
            <w:proofErr w:type="spellEnd"/>
            <w:r w:rsidR="009A2198">
              <w:rPr>
                <w:rFonts w:ascii="Times New Roman" w:hAnsi="Times New Roman" w:cs="Times New Roman"/>
                <w:sz w:val="28"/>
                <w:lang w:val="en-US"/>
              </w:rPr>
              <w:t xml:space="preserve"> </w:t>
            </w:r>
            <w:proofErr w:type="spellStart"/>
            <w:r w:rsidR="009A2198">
              <w:rPr>
                <w:rFonts w:ascii="Times New Roman" w:hAnsi="Times New Roman" w:cs="Times New Roman"/>
                <w:sz w:val="28"/>
                <w:lang w:val="en-US"/>
              </w:rPr>
              <w:t>Transportasi</w:t>
            </w:r>
            <w:proofErr w:type="spellEnd"/>
            <w:r w:rsidR="009A2198">
              <w:rPr>
                <w:rFonts w:ascii="Times New Roman" w:hAnsi="Times New Roman" w:cs="Times New Roman"/>
                <w:sz w:val="28"/>
                <w:lang w:val="en-US"/>
              </w:rPr>
              <w:t xml:space="preserve"> </w:t>
            </w:r>
            <w:proofErr w:type="spellStart"/>
            <w:r w:rsidR="009A2198">
              <w:rPr>
                <w:rFonts w:ascii="Times New Roman" w:hAnsi="Times New Roman" w:cs="Times New Roman"/>
                <w:sz w:val="28"/>
                <w:lang w:val="en-US"/>
              </w:rPr>
              <w:t>Angkutan</w:t>
            </w:r>
            <w:proofErr w:type="spellEnd"/>
            <w:r w:rsidR="009A2198">
              <w:rPr>
                <w:rFonts w:ascii="Times New Roman" w:hAnsi="Times New Roman" w:cs="Times New Roman"/>
                <w:sz w:val="28"/>
                <w:lang w:val="en-US"/>
              </w:rPr>
              <w:t xml:space="preserve"> </w:t>
            </w:r>
            <w:proofErr w:type="spellStart"/>
            <w:r w:rsidR="009A2198">
              <w:rPr>
                <w:rFonts w:ascii="Times New Roman" w:hAnsi="Times New Roman" w:cs="Times New Roman"/>
                <w:sz w:val="28"/>
                <w:lang w:val="en-US"/>
              </w:rPr>
              <w:t>Penyeberangan</w:t>
            </w:r>
            <w:proofErr w:type="spellEnd"/>
            <w:r w:rsidR="009A2198">
              <w:rPr>
                <w:rFonts w:ascii="Times New Roman" w:hAnsi="Times New Roman" w:cs="Times New Roman"/>
                <w:sz w:val="28"/>
                <w:lang w:val="en-US"/>
              </w:rPr>
              <w:t xml:space="preserve"> </w:t>
            </w:r>
            <w:proofErr w:type="spellStart"/>
            <w:r w:rsidR="009A2198">
              <w:rPr>
                <w:rFonts w:ascii="Times New Roman" w:hAnsi="Times New Roman" w:cs="Times New Roman"/>
                <w:sz w:val="28"/>
                <w:lang w:val="en-US"/>
              </w:rPr>
              <w:t>Bira-Pamatata</w:t>
            </w:r>
            <w:proofErr w:type="spellEnd"/>
            <w:r w:rsidR="009A2198">
              <w:rPr>
                <w:rFonts w:ascii="Times New Roman" w:hAnsi="Times New Roman" w:cs="Times New Roman"/>
                <w:sz w:val="28"/>
                <w:lang w:val="en-US"/>
              </w:rPr>
              <w:t xml:space="preserve">: </w:t>
            </w:r>
            <w:proofErr w:type="spellStart"/>
            <w:r w:rsidR="009A2198">
              <w:rPr>
                <w:rFonts w:ascii="Times New Roman" w:hAnsi="Times New Roman" w:cs="Times New Roman"/>
                <w:sz w:val="28"/>
                <w:lang w:val="en-US"/>
              </w:rPr>
              <w:t>Studi</w:t>
            </w:r>
            <w:proofErr w:type="spellEnd"/>
            <w:r w:rsidR="009A2198">
              <w:rPr>
                <w:rFonts w:ascii="Times New Roman" w:hAnsi="Times New Roman" w:cs="Times New Roman"/>
                <w:sz w:val="28"/>
                <w:lang w:val="en-US"/>
              </w:rPr>
              <w:t xml:space="preserve"> </w:t>
            </w:r>
            <w:proofErr w:type="spellStart"/>
            <w:r w:rsidR="009A2198">
              <w:rPr>
                <w:rFonts w:ascii="Times New Roman" w:hAnsi="Times New Roman" w:cs="Times New Roman"/>
                <w:sz w:val="28"/>
                <w:lang w:val="en-US"/>
              </w:rPr>
              <w:t>Kasus</w:t>
            </w:r>
            <w:proofErr w:type="spellEnd"/>
            <w:r w:rsidR="009A2198">
              <w:rPr>
                <w:rFonts w:ascii="Times New Roman" w:hAnsi="Times New Roman" w:cs="Times New Roman"/>
                <w:sz w:val="28"/>
                <w:lang w:val="en-US"/>
              </w:rPr>
              <w:t xml:space="preserve"> </w:t>
            </w:r>
            <w:proofErr w:type="spellStart"/>
            <w:r w:rsidR="009A2198">
              <w:rPr>
                <w:rFonts w:ascii="Times New Roman" w:hAnsi="Times New Roman" w:cs="Times New Roman"/>
                <w:sz w:val="28"/>
                <w:lang w:val="en-US"/>
              </w:rPr>
              <w:t>Tenggelamnya</w:t>
            </w:r>
            <w:proofErr w:type="spellEnd"/>
            <w:r w:rsidR="009A2198">
              <w:rPr>
                <w:rFonts w:ascii="Times New Roman" w:hAnsi="Times New Roman" w:cs="Times New Roman"/>
                <w:sz w:val="28"/>
                <w:lang w:val="en-US"/>
              </w:rPr>
              <w:t xml:space="preserve"> </w:t>
            </w:r>
            <w:proofErr w:type="spellStart"/>
            <w:r w:rsidR="009A2198">
              <w:rPr>
                <w:rFonts w:ascii="Times New Roman" w:hAnsi="Times New Roman" w:cs="Times New Roman"/>
                <w:sz w:val="28"/>
                <w:lang w:val="en-US"/>
              </w:rPr>
              <w:t>Kapal</w:t>
            </w:r>
            <w:proofErr w:type="spellEnd"/>
            <w:r w:rsidR="009A2198">
              <w:rPr>
                <w:rFonts w:ascii="Times New Roman" w:hAnsi="Times New Roman" w:cs="Times New Roman"/>
                <w:sz w:val="28"/>
                <w:lang w:val="en-US"/>
              </w:rPr>
              <w:t xml:space="preserve"> Ferry KM. Lestari </w:t>
            </w:r>
            <w:proofErr w:type="spellStart"/>
            <w:r w:rsidR="009A2198">
              <w:rPr>
                <w:rFonts w:ascii="Times New Roman" w:hAnsi="Times New Roman" w:cs="Times New Roman"/>
                <w:sz w:val="28"/>
                <w:lang w:val="en-US"/>
              </w:rPr>
              <w:t>Maju</w:t>
            </w:r>
            <w:proofErr w:type="spellEnd"/>
          </w:p>
          <w:p w14:paraId="761F8262" w14:textId="77777777" w:rsidR="009C4BE4" w:rsidRPr="00166D83" w:rsidRDefault="009C4BE4" w:rsidP="00DE1511">
            <w:pPr>
              <w:autoSpaceDE w:val="0"/>
              <w:autoSpaceDN w:val="0"/>
              <w:adjustRightInd w:val="0"/>
              <w:rPr>
                <w:rFonts w:ascii="Times New Roman" w:eastAsia="Calibri" w:hAnsi="Times New Roman" w:cs="Times New Roman"/>
                <w:b w:val="0"/>
              </w:rPr>
            </w:pPr>
          </w:p>
          <w:p w14:paraId="7CC5C4C1" w14:textId="19CE26B6" w:rsidR="008D40AF" w:rsidRPr="008D40AF" w:rsidRDefault="009A2198" w:rsidP="008D40AF">
            <w:pPr>
              <w:ind w:left="284" w:firstLine="436"/>
              <w:jc w:val="center"/>
              <w:rPr>
                <w:rFonts w:ascii="Times New Roman" w:hAnsi="Times New Roman" w:cs="Times New Roman"/>
                <w:b w:val="0"/>
                <w:i/>
                <w:vertAlign w:val="superscript"/>
              </w:rPr>
            </w:pPr>
            <w:proofErr w:type="spellStart"/>
            <w:r>
              <w:rPr>
                <w:rFonts w:ascii="Times New Roman" w:hAnsi="Times New Roman" w:cs="Times New Roman"/>
                <w:b w:val="0"/>
                <w:i/>
                <w:lang w:val="en-US"/>
              </w:rPr>
              <w:t>Sukmanofith</w:t>
            </w:r>
            <w:proofErr w:type="spellEnd"/>
            <w:r w:rsidR="008D40AF" w:rsidRPr="008D40AF">
              <w:rPr>
                <w:rFonts w:ascii="Times New Roman" w:hAnsi="Times New Roman" w:cs="Times New Roman"/>
                <w:b w:val="0"/>
                <w:i/>
                <w:vertAlign w:val="superscript"/>
              </w:rPr>
              <w:t>1</w:t>
            </w:r>
            <w:r w:rsidR="008D40AF" w:rsidRPr="008D40AF">
              <w:rPr>
                <w:rFonts w:ascii="Times New Roman" w:hAnsi="Times New Roman" w:cs="Times New Roman"/>
                <w:b w:val="0"/>
                <w:i/>
              </w:rPr>
              <w:t xml:space="preserve">, </w:t>
            </w:r>
            <w:r>
              <w:rPr>
                <w:rFonts w:ascii="Times New Roman" w:hAnsi="Times New Roman" w:cs="Times New Roman"/>
                <w:b w:val="0"/>
                <w:i/>
                <w:lang w:val="en-US"/>
              </w:rPr>
              <w:t xml:space="preserve">Imam </w:t>
            </w:r>
            <w:proofErr w:type="spellStart"/>
            <w:r>
              <w:rPr>
                <w:rFonts w:ascii="Times New Roman" w:hAnsi="Times New Roman" w:cs="Times New Roman"/>
                <w:b w:val="0"/>
                <w:i/>
                <w:lang w:val="en-US"/>
              </w:rPr>
              <w:t>Sadjiono</w:t>
            </w:r>
            <w:proofErr w:type="spellEnd"/>
            <w:r w:rsidR="008D40AF" w:rsidRPr="008D40AF">
              <w:rPr>
                <w:rFonts w:ascii="Times New Roman" w:hAnsi="Times New Roman" w:cs="Times New Roman"/>
                <w:b w:val="0"/>
                <w:i/>
                <w:vertAlign w:val="superscript"/>
              </w:rPr>
              <w:t>2</w:t>
            </w:r>
            <w:r w:rsidR="008D40AF" w:rsidRPr="008D40AF">
              <w:rPr>
                <w:rFonts w:ascii="Times New Roman" w:hAnsi="Times New Roman" w:cs="Times New Roman"/>
                <w:b w:val="0"/>
                <w:i/>
              </w:rPr>
              <w:t xml:space="preserve">, </w:t>
            </w:r>
            <w:proofErr w:type="spellStart"/>
            <w:r>
              <w:rPr>
                <w:rFonts w:ascii="Times New Roman" w:hAnsi="Times New Roman" w:cs="Times New Roman"/>
                <w:b w:val="0"/>
                <w:i/>
                <w:lang w:val="en-US"/>
              </w:rPr>
              <w:t>Suhartini</w:t>
            </w:r>
            <w:proofErr w:type="spellEnd"/>
            <w:r w:rsidR="0094141C">
              <w:rPr>
                <w:rFonts w:ascii="Times New Roman" w:hAnsi="Times New Roman" w:cs="Times New Roman"/>
                <w:b w:val="0"/>
                <w:i/>
                <w:vertAlign w:val="superscript"/>
              </w:rPr>
              <w:t>3</w:t>
            </w:r>
            <w:r w:rsidR="008D40AF" w:rsidRPr="008D40AF">
              <w:rPr>
                <w:rFonts w:ascii="Times New Roman" w:hAnsi="Times New Roman" w:cs="Times New Roman"/>
                <w:b w:val="0"/>
                <w:i/>
              </w:rPr>
              <w:t xml:space="preserve">, </w:t>
            </w:r>
            <w:proofErr w:type="spellStart"/>
            <w:r>
              <w:rPr>
                <w:rFonts w:ascii="Times New Roman" w:hAnsi="Times New Roman" w:cs="Times New Roman"/>
                <w:b w:val="0"/>
                <w:i/>
                <w:lang w:val="en-US"/>
              </w:rPr>
              <w:t>Johny</w:t>
            </w:r>
            <w:proofErr w:type="spellEnd"/>
            <w:r>
              <w:rPr>
                <w:rFonts w:ascii="Times New Roman" w:hAnsi="Times New Roman" w:cs="Times New Roman"/>
                <w:b w:val="0"/>
                <w:i/>
                <w:lang w:val="en-US"/>
              </w:rPr>
              <w:t xml:space="preserve"> </w:t>
            </w:r>
            <w:proofErr w:type="spellStart"/>
            <w:r>
              <w:rPr>
                <w:rFonts w:ascii="Times New Roman" w:hAnsi="Times New Roman" w:cs="Times New Roman"/>
                <w:b w:val="0"/>
                <w:i/>
                <w:lang w:val="en-US"/>
              </w:rPr>
              <w:t>Malisan</w:t>
            </w:r>
            <w:proofErr w:type="spellEnd"/>
            <w:r w:rsidR="0094141C">
              <w:rPr>
                <w:rFonts w:ascii="Times New Roman" w:hAnsi="Times New Roman" w:cs="Times New Roman"/>
                <w:b w:val="0"/>
                <w:i/>
                <w:vertAlign w:val="superscript"/>
              </w:rPr>
              <w:t>4</w:t>
            </w:r>
          </w:p>
          <w:p w14:paraId="114CE5C1" w14:textId="36C5412D" w:rsidR="00340A79" w:rsidRDefault="0094141C" w:rsidP="003C5E0E">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1,2,4</w:t>
            </w:r>
            <w:r w:rsidR="00340A79" w:rsidRPr="00340A79">
              <w:rPr>
                <w:rFonts w:ascii="Times New Roman" w:hAnsi="Times New Roman"/>
                <w:b w:val="0"/>
                <w:i/>
                <w:lang w:val="en-US"/>
              </w:rPr>
              <w:t xml:space="preserve">Program </w:t>
            </w:r>
            <w:proofErr w:type="spellStart"/>
            <w:r w:rsidR="00340A79" w:rsidRPr="00340A79">
              <w:rPr>
                <w:rFonts w:ascii="Times New Roman" w:hAnsi="Times New Roman"/>
                <w:b w:val="0"/>
                <w:i/>
                <w:lang w:val="en-US"/>
              </w:rPr>
              <w:t>Studi</w:t>
            </w:r>
            <w:proofErr w:type="spellEnd"/>
            <w:r w:rsidR="00340A79" w:rsidRPr="00340A79">
              <w:rPr>
                <w:rFonts w:ascii="Times New Roman" w:hAnsi="Times New Roman"/>
                <w:b w:val="0"/>
                <w:i/>
                <w:lang w:val="en-US"/>
              </w:rPr>
              <w:t xml:space="preserve"> </w:t>
            </w:r>
            <w:proofErr w:type="spellStart"/>
            <w:r w:rsidR="00340A79" w:rsidRPr="00340A79">
              <w:rPr>
                <w:rFonts w:ascii="Times New Roman" w:hAnsi="Times New Roman"/>
                <w:b w:val="0"/>
                <w:i/>
                <w:lang w:val="en-US"/>
              </w:rPr>
              <w:t>Ketatalaksanaan</w:t>
            </w:r>
            <w:proofErr w:type="spellEnd"/>
            <w:r w:rsidR="00340A79" w:rsidRPr="00340A79">
              <w:rPr>
                <w:rFonts w:ascii="Times New Roman" w:hAnsi="Times New Roman"/>
                <w:b w:val="0"/>
                <w:i/>
                <w:lang w:val="en-US"/>
              </w:rPr>
              <w:t xml:space="preserve"> dan </w:t>
            </w:r>
            <w:proofErr w:type="spellStart"/>
            <w:r w:rsidR="00340A79" w:rsidRPr="00340A79">
              <w:rPr>
                <w:rFonts w:ascii="Times New Roman" w:hAnsi="Times New Roman"/>
                <w:b w:val="0"/>
                <w:i/>
                <w:lang w:val="en-US"/>
              </w:rPr>
              <w:t>Kepelabuhanan</w:t>
            </w:r>
            <w:proofErr w:type="spellEnd"/>
            <w:r w:rsidR="00340A79">
              <w:rPr>
                <w:rFonts w:ascii="TimesNewRomanPS-ItalicMT" w:hAnsi="TimesNewRomanPS-ItalicMT" w:cs="TimesNewRomanPS-ItalicMT"/>
                <w:b w:val="0"/>
                <w:i/>
                <w:iCs/>
                <w:szCs w:val="20"/>
                <w:lang w:val="en-US"/>
              </w:rPr>
              <w:t xml:space="preserve">, </w:t>
            </w:r>
            <w:proofErr w:type="spellStart"/>
            <w:r w:rsidR="00340A79">
              <w:rPr>
                <w:rFonts w:ascii="TimesNewRomanPS-ItalicMT" w:hAnsi="TimesNewRomanPS-ItalicMT" w:cs="TimesNewRomanPS-ItalicMT"/>
                <w:b w:val="0"/>
                <w:i/>
                <w:iCs/>
                <w:szCs w:val="20"/>
                <w:lang w:val="en-US"/>
              </w:rPr>
              <w:t>Sekolah</w:t>
            </w:r>
            <w:proofErr w:type="spellEnd"/>
            <w:r w:rsidR="00340A79">
              <w:rPr>
                <w:rFonts w:ascii="TimesNewRomanPS-ItalicMT" w:hAnsi="TimesNewRomanPS-ItalicMT" w:cs="TimesNewRomanPS-ItalicMT"/>
                <w:b w:val="0"/>
                <w:i/>
                <w:iCs/>
                <w:szCs w:val="20"/>
                <w:lang w:val="en-US"/>
              </w:rPr>
              <w:t xml:space="preserve"> Tinggi </w:t>
            </w:r>
            <w:proofErr w:type="spellStart"/>
            <w:r w:rsidR="00340A79">
              <w:rPr>
                <w:rFonts w:ascii="TimesNewRomanPS-ItalicMT" w:hAnsi="TimesNewRomanPS-ItalicMT" w:cs="TimesNewRomanPS-ItalicMT"/>
                <w:b w:val="0"/>
                <w:i/>
                <w:iCs/>
                <w:szCs w:val="20"/>
                <w:lang w:val="en-US"/>
              </w:rPr>
              <w:t>Ilmu</w:t>
            </w:r>
            <w:proofErr w:type="spellEnd"/>
            <w:r w:rsidR="00340A79">
              <w:rPr>
                <w:rFonts w:ascii="TimesNewRomanPS-ItalicMT" w:hAnsi="TimesNewRomanPS-ItalicMT" w:cs="TimesNewRomanPS-ItalicMT"/>
                <w:b w:val="0"/>
                <w:i/>
                <w:iCs/>
                <w:szCs w:val="20"/>
                <w:lang w:val="en-US"/>
              </w:rPr>
              <w:t xml:space="preserve"> </w:t>
            </w:r>
            <w:proofErr w:type="spellStart"/>
            <w:r w:rsidR="00340A79">
              <w:rPr>
                <w:rFonts w:ascii="TimesNewRomanPS-ItalicMT" w:hAnsi="TimesNewRomanPS-ItalicMT" w:cs="TimesNewRomanPS-ItalicMT"/>
                <w:b w:val="0"/>
                <w:i/>
                <w:iCs/>
                <w:szCs w:val="20"/>
                <w:lang w:val="en-US"/>
              </w:rPr>
              <w:t>Pelayaran</w:t>
            </w:r>
            <w:proofErr w:type="spellEnd"/>
            <w:r w:rsidR="00340A79">
              <w:rPr>
                <w:rFonts w:ascii="TimesNewRomanPS-ItalicMT" w:hAnsi="TimesNewRomanPS-ItalicMT" w:cs="TimesNewRomanPS-ItalicMT"/>
                <w:b w:val="0"/>
                <w:i/>
                <w:iCs/>
                <w:szCs w:val="20"/>
                <w:lang w:val="en-US"/>
              </w:rPr>
              <w:t>, Jakarta</w:t>
            </w:r>
          </w:p>
          <w:p w14:paraId="01AE7A63" w14:textId="0C7664DA" w:rsidR="008D40AF" w:rsidRPr="00340A79" w:rsidRDefault="008D40AF" w:rsidP="008D40AF">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3</w:t>
            </w:r>
            <w:r w:rsidRPr="00340A79">
              <w:rPr>
                <w:rFonts w:ascii="Times New Roman" w:hAnsi="Times New Roman"/>
                <w:b w:val="0"/>
                <w:i/>
                <w:lang w:val="en-US"/>
              </w:rPr>
              <w:t xml:space="preserve">Program </w:t>
            </w:r>
            <w:proofErr w:type="spellStart"/>
            <w:r w:rsidRPr="00340A79">
              <w:rPr>
                <w:rFonts w:ascii="Times New Roman" w:hAnsi="Times New Roman"/>
                <w:b w:val="0"/>
                <w:i/>
                <w:lang w:val="en-US"/>
              </w:rPr>
              <w:t>Studi</w:t>
            </w:r>
            <w:proofErr w:type="spellEnd"/>
            <w:r w:rsidRPr="00340A79">
              <w:rPr>
                <w:rFonts w:ascii="Times New Roman" w:hAnsi="Times New Roman"/>
                <w:b w:val="0"/>
                <w:i/>
                <w:lang w:val="en-US"/>
              </w:rPr>
              <w:t xml:space="preserve"> </w:t>
            </w:r>
            <w:proofErr w:type="spellStart"/>
            <w:r>
              <w:rPr>
                <w:rFonts w:ascii="Times New Roman" w:hAnsi="Times New Roman"/>
                <w:b w:val="0"/>
                <w:i/>
                <w:lang w:val="en-US"/>
              </w:rPr>
              <w:t>Nautika</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Sekolah</w:t>
            </w:r>
            <w:proofErr w:type="spellEnd"/>
            <w:r>
              <w:rPr>
                <w:rFonts w:ascii="TimesNewRomanPS-ItalicMT" w:hAnsi="TimesNewRomanPS-ItalicMT" w:cs="TimesNewRomanPS-ItalicMT"/>
                <w:b w:val="0"/>
                <w:i/>
                <w:iCs/>
                <w:szCs w:val="20"/>
                <w:lang w:val="en-US"/>
              </w:rPr>
              <w:t xml:space="preserve"> Tinggi </w:t>
            </w:r>
            <w:proofErr w:type="spellStart"/>
            <w:r>
              <w:rPr>
                <w:rFonts w:ascii="TimesNewRomanPS-ItalicMT" w:hAnsi="TimesNewRomanPS-ItalicMT" w:cs="TimesNewRomanPS-ItalicMT"/>
                <w:b w:val="0"/>
                <w:i/>
                <w:iCs/>
                <w:szCs w:val="20"/>
                <w:lang w:val="en-US"/>
              </w:rPr>
              <w:t>Ilmu</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Pelayaran</w:t>
            </w:r>
            <w:proofErr w:type="spellEnd"/>
            <w:r>
              <w:rPr>
                <w:rFonts w:ascii="TimesNewRomanPS-ItalicMT" w:hAnsi="TimesNewRomanPS-ItalicMT" w:cs="TimesNewRomanPS-ItalicMT"/>
                <w:b w:val="0"/>
                <w:i/>
                <w:iCs/>
                <w:szCs w:val="20"/>
                <w:lang w:val="en-US"/>
              </w:rPr>
              <w:t>, Jakarta</w:t>
            </w:r>
          </w:p>
          <w:p w14:paraId="670338FF" w14:textId="77777777" w:rsidR="008D40AF" w:rsidRPr="00340A79" w:rsidRDefault="008D40AF" w:rsidP="003C5E0E">
            <w:pPr>
              <w:autoSpaceDE w:val="0"/>
              <w:autoSpaceDN w:val="0"/>
              <w:adjustRightInd w:val="0"/>
              <w:jc w:val="center"/>
              <w:rPr>
                <w:rFonts w:ascii="TimesNewRomanPS-ItalicMT" w:hAnsi="TimesNewRomanPS-ItalicMT" w:cs="TimesNewRomanPS-ItalicMT"/>
                <w:b w:val="0"/>
                <w:i/>
                <w:iCs/>
                <w:szCs w:val="20"/>
                <w:lang w:val="en-US"/>
              </w:rPr>
            </w:pPr>
          </w:p>
          <w:p w14:paraId="4E16D5E9" w14:textId="77777777"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 xml:space="preserve">Jl. </w:t>
            </w:r>
            <w:proofErr w:type="spellStart"/>
            <w:r>
              <w:rPr>
                <w:rFonts w:ascii="TimesNewRomanPS-ItalicMT" w:hAnsi="TimesNewRomanPS-ItalicMT" w:cs="TimesNewRomanPS-ItalicMT"/>
                <w:b w:val="0"/>
                <w:i/>
                <w:iCs/>
                <w:szCs w:val="20"/>
                <w:lang w:val="en-US"/>
              </w:rPr>
              <w:t>Marunda</w:t>
            </w:r>
            <w:proofErr w:type="spellEnd"/>
            <w:r>
              <w:rPr>
                <w:rFonts w:ascii="TimesNewRomanPS-ItalicMT" w:hAnsi="TimesNewRomanPS-ItalicMT" w:cs="TimesNewRomanPS-ItalicMT"/>
                <w:b w:val="0"/>
                <w:i/>
                <w:iCs/>
                <w:szCs w:val="20"/>
                <w:lang w:val="en-US"/>
              </w:rPr>
              <w:t xml:space="preserve">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 xml:space="preserve">1 </w:t>
            </w:r>
            <w:proofErr w:type="spellStart"/>
            <w:r>
              <w:rPr>
                <w:rFonts w:ascii="TimesNewRomanPS-ItalicMT" w:hAnsi="TimesNewRomanPS-ItalicMT" w:cs="TimesNewRomanPS-ItalicMT"/>
                <w:b w:val="0"/>
                <w:i/>
                <w:iCs/>
                <w:szCs w:val="20"/>
                <w:lang w:val="en-US"/>
              </w:rPr>
              <w:t>Cilincing</w:t>
            </w:r>
            <w:proofErr w:type="spellEnd"/>
            <w:r>
              <w:rPr>
                <w:rFonts w:ascii="TimesNewRomanPS-ItalicMT" w:hAnsi="TimesNewRomanPS-ItalicMT" w:cs="TimesNewRomanPS-ItalicMT"/>
                <w:b w:val="0"/>
                <w:i/>
                <w:iCs/>
                <w:szCs w:val="20"/>
                <w:lang w:val="en-US"/>
              </w:rPr>
              <w:t>, Jakarta Utara. Jakarta 14150</w:t>
            </w:r>
          </w:p>
          <w:p w14:paraId="5D191958" w14:textId="77777777"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2ABC6209" w14:textId="77777777" w:rsidTr="00E64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14:paraId="1A3484F3" w14:textId="77777777" w:rsidR="0057188F" w:rsidRPr="00F6141E" w:rsidRDefault="0057188F" w:rsidP="00F6141E">
            <w:pPr>
              <w:autoSpaceDE w:val="0"/>
              <w:autoSpaceDN w:val="0"/>
              <w:adjustRightInd w:val="0"/>
              <w:jc w:val="center"/>
              <w:rPr>
                <w:rFonts w:ascii="Times New Roman" w:eastAsia="Calibri" w:hAnsi="Times New Roman" w:cs="Times New Roman"/>
                <w:b w:val="0"/>
              </w:rPr>
            </w:pPr>
          </w:p>
          <w:p w14:paraId="6BC2393B" w14:textId="2AD04CA3" w:rsidR="00417019" w:rsidRPr="00BC2F62" w:rsidRDefault="00417019" w:rsidP="00417019">
            <w:pPr>
              <w:autoSpaceDE w:val="0"/>
              <w:autoSpaceDN w:val="0"/>
              <w:adjustRightInd w:val="0"/>
              <w:jc w:val="center"/>
              <w:rPr>
                <w:rFonts w:ascii="Times New Roman" w:eastAsia="Calibri" w:hAnsi="Times New Roman" w:cs="Times New Roman"/>
                <w:b w:val="0"/>
                <w:i/>
                <w:sz w:val="20"/>
                <w:szCs w:val="20"/>
                <w:lang w:val="en-US"/>
              </w:rPr>
            </w:pPr>
            <w:proofErr w:type="spellStart"/>
            <w:r w:rsidRPr="00BC2F62">
              <w:rPr>
                <w:rFonts w:ascii="Times New Roman" w:eastAsia="Calibri" w:hAnsi="Times New Roman" w:cs="Times New Roman"/>
                <w:b w:val="0"/>
                <w:i/>
                <w:sz w:val="20"/>
                <w:szCs w:val="20"/>
                <w:lang w:val="en-US"/>
              </w:rPr>
              <w:t>disubmit</w:t>
            </w:r>
            <w:proofErr w:type="spellEnd"/>
            <w:r w:rsidRPr="00BC2F62">
              <w:rPr>
                <w:rFonts w:ascii="Times New Roman" w:eastAsia="Calibri" w:hAnsi="Times New Roman" w:cs="Times New Roman"/>
                <w:b w:val="0"/>
                <w:i/>
                <w:sz w:val="20"/>
                <w:szCs w:val="20"/>
                <w:lang w:val="en-US"/>
              </w:rPr>
              <w:t xml:space="preserve"> pada :          </w:t>
            </w:r>
            <w:proofErr w:type="spellStart"/>
            <w:r w:rsidRPr="00BC2F62">
              <w:rPr>
                <w:rFonts w:ascii="Times New Roman" w:eastAsia="Calibri" w:hAnsi="Times New Roman" w:cs="Times New Roman"/>
                <w:b w:val="0"/>
                <w:i/>
                <w:sz w:val="20"/>
                <w:szCs w:val="20"/>
                <w:lang w:val="en-US"/>
              </w:rPr>
              <w:t>direvisi</w:t>
            </w:r>
            <w:proofErr w:type="spellEnd"/>
            <w:r w:rsidRPr="00BC2F62">
              <w:rPr>
                <w:rFonts w:ascii="Times New Roman" w:eastAsia="Calibri" w:hAnsi="Times New Roman" w:cs="Times New Roman"/>
                <w:b w:val="0"/>
                <w:i/>
                <w:sz w:val="20"/>
                <w:szCs w:val="20"/>
                <w:lang w:val="en-US"/>
              </w:rPr>
              <w:t xml:space="preserve"> pada :         </w:t>
            </w:r>
            <w:proofErr w:type="spellStart"/>
            <w:r w:rsidRPr="00BC2F62">
              <w:rPr>
                <w:rFonts w:ascii="Times New Roman" w:eastAsia="Calibri" w:hAnsi="Times New Roman" w:cs="Times New Roman"/>
                <w:b w:val="0"/>
                <w:i/>
                <w:sz w:val="20"/>
                <w:szCs w:val="20"/>
                <w:lang w:val="en-US"/>
              </w:rPr>
              <w:t>diterima</w:t>
            </w:r>
            <w:proofErr w:type="spellEnd"/>
            <w:r w:rsidRPr="00BC2F62">
              <w:rPr>
                <w:rFonts w:ascii="Times New Roman" w:eastAsia="Calibri" w:hAnsi="Times New Roman" w:cs="Times New Roman"/>
                <w:b w:val="0"/>
                <w:i/>
                <w:sz w:val="20"/>
                <w:szCs w:val="20"/>
                <w:lang w:val="en-US"/>
              </w:rPr>
              <w:t xml:space="preserve"> pada : </w:t>
            </w:r>
          </w:p>
          <w:p w14:paraId="1BA88328" w14:textId="77777777"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14:paraId="1809B835" w14:textId="77777777"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47EC80ED" w14:textId="77777777"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3C84B493" w14:textId="4DD4232D" w:rsidR="00340A79" w:rsidRPr="00137288" w:rsidRDefault="006274F2" w:rsidP="00417019">
      <w:pPr>
        <w:spacing w:after="160"/>
        <w:jc w:val="both"/>
        <w:rPr>
          <w:rFonts w:ascii="Times New Roman" w:hAnsi="Times New Roman" w:cs="Times New Roman"/>
          <w:i/>
          <w:sz w:val="20"/>
          <w:szCs w:val="20"/>
          <w:lang w:val="en-US"/>
        </w:rPr>
      </w:pPr>
      <w:proofErr w:type="spellStart"/>
      <w:r w:rsidRPr="00417019">
        <w:rPr>
          <w:rFonts w:ascii="Times New Roman" w:hAnsi="Times New Roman" w:cs="Times New Roman"/>
          <w:i/>
          <w:color w:val="000000"/>
          <w:sz w:val="20"/>
          <w:szCs w:val="20"/>
          <w:shd w:val="clear" w:color="auto" w:fill="FFFFFF"/>
          <w:lang w:val="en-US"/>
        </w:rPr>
        <w:t>Kapal</w:t>
      </w:r>
      <w:proofErr w:type="spellEnd"/>
      <w:r w:rsidRPr="00417019">
        <w:rPr>
          <w:rFonts w:ascii="Times New Roman" w:hAnsi="Times New Roman" w:cs="Times New Roman"/>
          <w:i/>
          <w:color w:val="000000"/>
          <w:sz w:val="20"/>
          <w:szCs w:val="20"/>
          <w:shd w:val="clear" w:color="auto" w:fill="FFFFFF"/>
          <w:lang w:val="en-US"/>
        </w:rPr>
        <w:t xml:space="preserve"> </w:t>
      </w:r>
      <w:proofErr w:type="spellStart"/>
      <w:r w:rsidRPr="00417019">
        <w:rPr>
          <w:rFonts w:ascii="Times New Roman" w:hAnsi="Times New Roman" w:cs="Times New Roman"/>
          <w:i/>
          <w:color w:val="000000"/>
          <w:sz w:val="20"/>
          <w:szCs w:val="20"/>
          <w:shd w:val="clear" w:color="auto" w:fill="FFFFFF"/>
          <w:lang w:val="en-US"/>
        </w:rPr>
        <w:t>penyeberangan</w:t>
      </w:r>
      <w:proofErr w:type="spellEnd"/>
      <w:r w:rsidRPr="00417019">
        <w:rPr>
          <w:rFonts w:ascii="Times New Roman" w:hAnsi="Times New Roman" w:cs="Times New Roman"/>
          <w:i/>
          <w:color w:val="000000"/>
          <w:sz w:val="20"/>
          <w:szCs w:val="20"/>
          <w:shd w:val="clear" w:color="auto" w:fill="FFFFFF"/>
          <w:lang w:val="en-US"/>
        </w:rPr>
        <w:t xml:space="preserve"> </w:t>
      </w:r>
      <w:proofErr w:type="spellStart"/>
      <w:r w:rsidRPr="00417019">
        <w:rPr>
          <w:rFonts w:ascii="Times New Roman" w:hAnsi="Times New Roman" w:cs="Times New Roman"/>
          <w:i/>
          <w:color w:val="000000"/>
          <w:sz w:val="20"/>
          <w:szCs w:val="20"/>
          <w:shd w:val="clear" w:color="auto" w:fill="FFFFFF"/>
          <w:lang w:val="en-US"/>
        </w:rPr>
        <w:t>merupakan</w:t>
      </w:r>
      <w:proofErr w:type="spellEnd"/>
      <w:r w:rsidR="00137288" w:rsidRPr="00417019">
        <w:rPr>
          <w:rFonts w:ascii="Times New Roman" w:hAnsi="Times New Roman" w:cs="Times New Roman"/>
          <w:i/>
          <w:color w:val="000000"/>
          <w:sz w:val="20"/>
          <w:szCs w:val="20"/>
          <w:shd w:val="clear" w:color="auto" w:fill="FFFFFF"/>
        </w:rPr>
        <w:t xml:space="preserve"> salah satu moda </w:t>
      </w:r>
      <w:proofErr w:type="spellStart"/>
      <w:r w:rsidRPr="00417019">
        <w:rPr>
          <w:rFonts w:ascii="Times New Roman" w:hAnsi="Times New Roman" w:cs="Times New Roman"/>
          <w:i/>
          <w:color w:val="000000"/>
          <w:sz w:val="20"/>
          <w:szCs w:val="20"/>
          <w:shd w:val="clear" w:color="auto" w:fill="FFFFFF"/>
          <w:lang w:val="en-US"/>
        </w:rPr>
        <w:t>transportasi</w:t>
      </w:r>
      <w:proofErr w:type="spellEnd"/>
      <w:r w:rsidRPr="00417019">
        <w:rPr>
          <w:rFonts w:ascii="Times New Roman" w:hAnsi="Times New Roman" w:cs="Times New Roman"/>
          <w:i/>
          <w:color w:val="000000"/>
          <w:sz w:val="20"/>
          <w:szCs w:val="20"/>
          <w:shd w:val="clear" w:color="auto" w:fill="FFFFFF"/>
          <w:lang w:val="en-US"/>
        </w:rPr>
        <w:t xml:space="preserve"> </w:t>
      </w:r>
      <w:r w:rsidR="00137288" w:rsidRPr="00417019">
        <w:rPr>
          <w:rFonts w:ascii="Times New Roman" w:hAnsi="Times New Roman" w:cs="Times New Roman"/>
          <w:i/>
          <w:color w:val="000000"/>
          <w:sz w:val="20"/>
          <w:szCs w:val="20"/>
          <w:shd w:val="clear" w:color="auto" w:fill="FFFFFF"/>
        </w:rPr>
        <w:t>angkutan massal yang banyak diminati oleh masyaraka</w:t>
      </w:r>
      <w:r w:rsidRPr="00417019">
        <w:rPr>
          <w:rFonts w:ascii="Times New Roman" w:hAnsi="Times New Roman" w:cs="Times New Roman"/>
          <w:i/>
          <w:color w:val="000000"/>
          <w:sz w:val="20"/>
          <w:szCs w:val="20"/>
          <w:shd w:val="clear" w:color="auto" w:fill="FFFFFF"/>
          <w:lang w:val="en-US"/>
        </w:rPr>
        <w:t>t</w:t>
      </w:r>
      <w:r w:rsidRPr="00417019">
        <w:rPr>
          <w:rFonts w:ascii="Times New Roman" w:hAnsi="Times New Roman" w:cs="Times New Roman"/>
          <w:i/>
          <w:color w:val="000000"/>
          <w:sz w:val="20"/>
          <w:szCs w:val="20"/>
          <w:shd w:val="clear" w:color="auto" w:fill="FFFFFF"/>
        </w:rPr>
        <w:t>.</w:t>
      </w:r>
      <w:r w:rsidR="00137288" w:rsidRPr="00417019">
        <w:rPr>
          <w:rFonts w:ascii="Times New Roman" w:hAnsi="Times New Roman" w:cs="Times New Roman"/>
          <w:i/>
          <w:color w:val="000000"/>
          <w:sz w:val="20"/>
          <w:szCs w:val="20"/>
          <w:shd w:val="clear" w:color="auto" w:fill="FFFFFF"/>
          <w:lang w:val="en-US"/>
        </w:rPr>
        <w:t xml:space="preserve"> </w:t>
      </w:r>
      <w:proofErr w:type="spellStart"/>
      <w:r w:rsidRPr="00417019">
        <w:rPr>
          <w:rFonts w:ascii="Times New Roman" w:hAnsi="Times New Roman" w:cs="Times New Roman"/>
          <w:i/>
          <w:color w:val="000000"/>
          <w:sz w:val="20"/>
          <w:szCs w:val="20"/>
          <w:shd w:val="clear" w:color="auto" w:fill="FFFFFF"/>
          <w:lang w:val="en-US"/>
        </w:rPr>
        <w:t>Keselamatan</w:t>
      </w:r>
      <w:proofErr w:type="spellEnd"/>
      <w:r w:rsidRPr="00417019">
        <w:rPr>
          <w:rFonts w:ascii="Times New Roman" w:hAnsi="Times New Roman" w:cs="Times New Roman"/>
          <w:i/>
          <w:color w:val="000000"/>
          <w:sz w:val="20"/>
          <w:szCs w:val="20"/>
          <w:shd w:val="clear" w:color="auto" w:fill="FFFFFF"/>
          <w:lang w:val="en-US"/>
        </w:rPr>
        <w:t xml:space="preserve"> </w:t>
      </w:r>
      <w:proofErr w:type="spellStart"/>
      <w:r w:rsidRPr="00417019">
        <w:rPr>
          <w:rFonts w:ascii="Times New Roman" w:hAnsi="Times New Roman" w:cs="Times New Roman"/>
          <w:i/>
          <w:color w:val="000000"/>
          <w:sz w:val="20"/>
          <w:szCs w:val="20"/>
          <w:shd w:val="clear" w:color="auto" w:fill="FFFFFF"/>
          <w:lang w:val="en-US"/>
        </w:rPr>
        <w:t>penumpang</w:t>
      </w:r>
      <w:proofErr w:type="spellEnd"/>
      <w:r w:rsidRPr="00417019">
        <w:rPr>
          <w:rFonts w:ascii="Times New Roman" w:hAnsi="Times New Roman" w:cs="Times New Roman"/>
          <w:i/>
          <w:color w:val="000000"/>
          <w:sz w:val="20"/>
          <w:szCs w:val="20"/>
          <w:shd w:val="clear" w:color="auto" w:fill="FFFFFF"/>
          <w:lang w:val="en-US"/>
        </w:rPr>
        <w:t xml:space="preserve"> </w:t>
      </w:r>
      <w:proofErr w:type="spellStart"/>
      <w:r w:rsidRPr="00417019">
        <w:rPr>
          <w:rFonts w:ascii="Times New Roman" w:hAnsi="Times New Roman" w:cs="Times New Roman"/>
          <w:i/>
          <w:color w:val="000000"/>
          <w:sz w:val="20"/>
          <w:szCs w:val="20"/>
          <w:shd w:val="clear" w:color="auto" w:fill="FFFFFF"/>
          <w:lang w:val="en-US"/>
        </w:rPr>
        <w:t>menjadi</w:t>
      </w:r>
      <w:proofErr w:type="spellEnd"/>
      <w:r w:rsidRPr="00417019">
        <w:rPr>
          <w:rFonts w:ascii="Times New Roman" w:hAnsi="Times New Roman" w:cs="Times New Roman"/>
          <w:i/>
          <w:color w:val="000000"/>
          <w:sz w:val="20"/>
          <w:szCs w:val="20"/>
          <w:shd w:val="clear" w:color="auto" w:fill="FFFFFF"/>
          <w:lang w:val="en-US"/>
        </w:rPr>
        <w:t xml:space="preserve"> </w:t>
      </w:r>
      <w:proofErr w:type="spellStart"/>
      <w:r w:rsidRPr="00417019">
        <w:rPr>
          <w:rFonts w:ascii="Times New Roman" w:hAnsi="Times New Roman" w:cs="Times New Roman"/>
          <w:i/>
          <w:color w:val="000000"/>
          <w:sz w:val="20"/>
          <w:szCs w:val="20"/>
          <w:shd w:val="clear" w:color="auto" w:fill="FFFFFF"/>
          <w:lang w:val="en-US"/>
        </w:rPr>
        <w:t>syarat</w:t>
      </w:r>
      <w:proofErr w:type="spellEnd"/>
      <w:r w:rsidRPr="00417019">
        <w:rPr>
          <w:rFonts w:ascii="Times New Roman" w:hAnsi="Times New Roman" w:cs="Times New Roman"/>
          <w:i/>
          <w:color w:val="000000"/>
          <w:sz w:val="20"/>
          <w:szCs w:val="20"/>
          <w:shd w:val="clear" w:color="auto" w:fill="FFFFFF"/>
          <w:lang w:val="en-US"/>
        </w:rPr>
        <w:t xml:space="preserve"> </w:t>
      </w:r>
      <w:proofErr w:type="spellStart"/>
      <w:r w:rsidRPr="00417019">
        <w:rPr>
          <w:rFonts w:ascii="Times New Roman" w:hAnsi="Times New Roman" w:cs="Times New Roman"/>
          <w:i/>
          <w:color w:val="000000"/>
          <w:sz w:val="20"/>
          <w:szCs w:val="20"/>
          <w:shd w:val="clear" w:color="auto" w:fill="FFFFFF"/>
          <w:lang w:val="en-US"/>
        </w:rPr>
        <w:t>wajib</w:t>
      </w:r>
      <w:proofErr w:type="spellEnd"/>
      <w:r w:rsidRPr="00417019">
        <w:rPr>
          <w:rFonts w:ascii="Times New Roman" w:hAnsi="Times New Roman" w:cs="Times New Roman"/>
          <w:i/>
          <w:color w:val="000000"/>
          <w:sz w:val="20"/>
          <w:szCs w:val="20"/>
          <w:shd w:val="clear" w:color="auto" w:fill="FFFFFF"/>
          <w:lang w:val="en-US"/>
        </w:rPr>
        <w:t xml:space="preserve"> </w:t>
      </w:r>
      <w:proofErr w:type="spellStart"/>
      <w:r w:rsidRPr="00417019">
        <w:rPr>
          <w:rFonts w:ascii="Times New Roman" w:hAnsi="Times New Roman" w:cs="Times New Roman"/>
          <w:i/>
          <w:color w:val="000000"/>
          <w:sz w:val="20"/>
          <w:szCs w:val="20"/>
          <w:shd w:val="clear" w:color="auto" w:fill="FFFFFF"/>
          <w:lang w:val="en-US"/>
        </w:rPr>
        <w:t>terciptanya</w:t>
      </w:r>
      <w:proofErr w:type="spellEnd"/>
      <w:r w:rsidRPr="00417019">
        <w:rPr>
          <w:rFonts w:ascii="Times New Roman" w:hAnsi="Times New Roman" w:cs="Times New Roman"/>
          <w:i/>
          <w:color w:val="000000"/>
          <w:sz w:val="20"/>
          <w:szCs w:val="20"/>
          <w:shd w:val="clear" w:color="auto" w:fill="FFFFFF"/>
          <w:lang w:val="en-US"/>
        </w:rPr>
        <w:t xml:space="preserve"> </w:t>
      </w:r>
      <w:proofErr w:type="spellStart"/>
      <w:r w:rsidRPr="00417019">
        <w:rPr>
          <w:rFonts w:ascii="Times New Roman" w:hAnsi="Times New Roman" w:cs="Times New Roman"/>
          <w:i/>
          <w:color w:val="000000"/>
          <w:sz w:val="20"/>
          <w:szCs w:val="20"/>
          <w:shd w:val="clear" w:color="auto" w:fill="FFFFFF"/>
          <w:lang w:val="en-US"/>
        </w:rPr>
        <w:t>kelancaran</w:t>
      </w:r>
      <w:proofErr w:type="spellEnd"/>
      <w:r w:rsidRPr="00417019">
        <w:rPr>
          <w:rFonts w:ascii="Times New Roman" w:hAnsi="Times New Roman" w:cs="Times New Roman"/>
          <w:i/>
          <w:color w:val="000000"/>
          <w:sz w:val="20"/>
          <w:szCs w:val="20"/>
          <w:shd w:val="clear" w:color="auto" w:fill="FFFFFF"/>
          <w:lang w:val="en-US"/>
        </w:rPr>
        <w:t xml:space="preserve"> </w:t>
      </w:r>
      <w:proofErr w:type="spellStart"/>
      <w:r w:rsidRPr="00417019">
        <w:rPr>
          <w:rFonts w:ascii="Times New Roman" w:hAnsi="Times New Roman" w:cs="Times New Roman"/>
          <w:i/>
          <w:color w:val="000000"/>
          <w:sz w:val="20"/>
          <w:szCs w:val="20"/>
          <w:shd w:val="clear" w:color="auto" w:fill="FFFFFF"/>
          <w:lang w:val="en-US"/>
        </w:rPr>
        <w:t>dalam</w:t>
      </w:r>
      <w:proofErr w:type="spellEnd"/>
      <w:r w:rsidRPr="00417019">
        <w:rPr>
          <w:rFonts w:ascii="Times New Roman" w:hAnsi="Times New Roman" w:cs="Times New Roman"/>
          <w:i/>
          <w:color w:val="000000"/>
          <w:sz w:val="20"/>
          <w:szCs w:val="20"/>
          <w:shd w:val="clear" w:color="auto" w:fill="FFFFFF"/>
          <w:lang w:val="en-US"/>
        </w:rPr>
        <w:t xml:space="preserve"> </w:t>
      </w:r>
      <w:proofErr w:type="spellStart"/>
      <w:r w:rsidRPr="00417019">
        <w:rPr>
          <w:rFonts w:ascii="Times New Roman" w:hAnsi="Times New Roman" w:cs="Times New Roman"/>
          <w:i/>
          <w:color w:val="000000"/>
          <w:sz w:val="20"/>
          <w:szCs w:val="20"/>
          <w:shd w:val="clear" w:color="auto" w:fill="FFFFFF"/>
          <w:lang w:val="en-US"/>
        </w:rPr>
        <w:t>transportasi</w:t>
      </w:r>
      <w:proofErr w:type="spellEnd"/>
      <w:r w:rsidRPr="00417019">
        <w:rPr>
          <w:rFonts w:ascii="Times New Roman" w:hAnsi="Times New Roman" w:cs="Times New Roman"/>
          <w:i/>
          <w:color w:val="000000"/>
          <w:sz w:val="20"/>
          <w:szCs w:val="20"/>
          <w:shd w:val="clear" w:color="auto" w:fill="FFFFFF"/>
          <w:lang w:val="en-US"/>
        </w:rPr>
        <w:t xml:space="preserve">. </w:t>
      </w:r>
      <w:r w:rsidRPr="00417019">
        <w:rPr>
          <w:rFonts w:ascii="Times New Roman" w:hAnsi="Times New Roman" w:cs="Times New Roman"/>
          <w:i/>
          <w:sz w:val="20"/>
          <w:szCs w:val="20"/>
          <w:lang w:val="en-US"/>
        </w:rPr>
        <w:t>P</w:t>
      </w:r>
      <w:r w:rsidRPr="00417019">
        <w:rPr>
          <w:rFonts w:ascii="Times New Roman" w:hAnsi="Times New Roman" w:cs="Times New Roman"/>
          <w:i/>
          <w:sz w:val="20"/>
          <w:szCs w:val="20"/>
        </w:rPr>
        <w:t>enelitian ini dilakukan dengan maksud untuk melakukan analisis dan evaluasi terhadap kegiatan operasional kapal penyeberangan.</w:t>
      </w:r>
      <w:r w:rsidRPr="00417019">
        <w:rPr>
          <w:rFonts w:ascii="Times New Roman" w:hAnsi="Times New Roman" w:cs="Times New Roman"/>
          <w:i/>
          <w:sz w:val="20"/>
          <w:szCs w:val="20"/>
          <w:lang w:val="en-US"/>
        </w:rPr>
        <w:t xml:space="preserve"> </w:t>
      </w:r>
      <w:r w:rsidRPr="00417019">
        <w:rPr>
          <w:rFonts w:ascii="Times New Roman" w:hAnsi="Times New Roman" w:cs="Times New Roman"/>
          <w:i/>
          <w:sz w:val="20"/>
          <w:szCs w:val="20"/>
        </w:rPr>
        <w:t>Tujuannya adalah agar menghasilkan rekomendasi atau usulan perbaikan dan peningkatan sistem manajemen operasional kapal penyeberangan sebagai acuan bagi penyelenggara angkutan penyeberangan maupun stakeholder terkait lainnya.</w:t>
      </w:r>
      <w:r w:rsidRPr="00417019">
        <w:rPr>
          <w:rFonts w:ascii="Times New Roman" w:hAnsi="Times New Roman" w:cs="Times New Roman"/>
          <w:i/>
          <w:sz w:val="20"/>
          <w:szCs w:val="20"/>
          <w:lang w:val="en-US"/>
        </w:rPr>
        <w:t xml:space="preserve"> </w:t>
      </w:r>
      <w:proofErr w:type="spellStart"/>
      <w:r w:rsidRPr="00417019">
        <w:rPr>
          <w:rFonts w:ascii="Times New Roman" w:hAnsi="Times New Roman" w:cs="Times New Roman"/>
          <w:i/>
          <w:sz w:val="20"/>
          <w:szCs w:val="20"/>
          <w:lang w:val="en-US"/>
        </w:rPr>
        <w:t>Jenis</w:t>
      </w:r>
      <w:proofErr w:type="spellEnd"/>
      <w:r w:rsidRPr="00417019">
        <w:rPr>
          <w:rFonts w:ascii="Times New Roman" w:hAnsi="Times New Roman" w:cs="Times New Roman"/>
          <w:i/>
          <w:sz w:val="20"/>
          <w:szCs w:val="20"/>
          <w:lang w:val="en-US"/>
        </w:rPr>
        <w:t xml:space="preserve"> </w:t>
      </w:r>
      <w:proofErr w:type="spellStart"/>
      <w:r w:rsidRPr="00417019">
        <w:rPr>
          <w:rFonts w:ascii="Times New Roman" w:hAnsi="Times New Roman" w:cs="Times New Roman"/>
          <w:i/>
          <w:sz w:val="20"/>
          <w:szCs w:val="20"/>
          <w:lang w:val="en-US"/>
        </w:rPr>
        <w:t>penelitian</w:t>
      </w:r>
      <w:proofErr w:type="spellEnd"/>
      <w:r w:rsidRPr="00417019">
        <w:rPr>
          <w:rFonts w:ascii="Times New Roman" w:hAnsi="Times New Roman" w:cs="Times New Roman"/>
          <w:i/>
          <w:sz w:val="20"/>
          <w:szCs w:val="20"/>
          <w:lang w:val="en-US"/>
        </w:rPr>
        <w:t xml:space="preserve"> yang </w:t>
      </w:r>
      <w:proofErr w:type="spellStart"/>
      <w:r w:rsidRPr="00417019">
        <w:rPr>
          <w:rFonts w:ascii="Times New Roman" w:hAnsi="Times New Roman" w:cs="Times New Roman"/>
          <w:i/>
          <w:sz w:val="20"/>
          <w:szCs w:val="20"/>
          <w:lang w:val="en-US"/>
        </w:rPr>
        <w:t>digunakan</w:t>
      </w:r>
      <w:proofErr w:type="spellEnd"/>
      <w:r w:rsidRPr="00417019">
        <w:rPr>
          <w:rFonts w:ascii="Times New Roman" w:hAnsi="Times New Roman" w:cs="Times New Roman"/>
          <w:i/>
          <w:sz w:val="20"/>
          <w:szCs w:val="20"/>
          <w:lang w:val="en-US"/>
        </w:rPr>
        <w:t xml:space="preserve"> </w:t>
      </w:r>
      <w:proofErr w:type="spellStart"/>
      <w:r w:rsidRPr="00417019">
        <w:rPr>
          <w:rFonts w:ascii="Times New Roman" w:hAnsi="Times New Roman" w:cs="Times New Roman"/>
          <w:i/>
          <w:sz w:val="20"/>
          <w:szCs w:val="20"/>
          <w:lang w:val="en-US"/>
        </w:rPr>
        <w:t>adalah</w:t>
      </w:r>
      <w:proofErr w:type="spellEnd"/>
      <w:r w:rsidRPr="00417019">
        <w:rPr>
          <w:rFonts w:ascii="Times New Roman" w:hAnsi="Times New Roman" w:cs="Times New Roman"/>
          <w:i/>
          <w:sz w:val="20"/>
          <w:szCs w:val="20"/>
          <w:lang w:val="en-US"/>
        </w:rPr>
        <w:t xml:space="preserve"> </w:t>
      </w:r>
      <w:proofErr w:type="spellStart"/>
      <w:r w:rsidRPr="00417019">
        <w:rPr>
          <w:rFonts w:ascii="Times New Roman" w:hAnsi="Times New Roman" w:cs="Times New Roman"/>
          <w:i/>
          <w:sz w:val="20"/>
          <w:szCs w:val="20"/>
          <w:lang w:val="en-US"/>
        </w:rPr>
        <w:t>deskriptif</w:t>
      </w:r>
      <w:proofErr w:type="spellEnd"/>
      <w:r w:rsidRPr="00417019">
        <w:rPr>
          <w:rFonts w:ascii="Times New Roman" w:hAnsi="Times New Roman" w:cs="Times New Roman"/>
          <w:i/>
          <w:sz w:val="20"/>
          <w:szCs w:val="20"/>
          <w:lang w:val="en-US"/>
        </w:rPr>
        <w:t xml:space="preserve"> </w:t>
      </w:r>
      <w:proofErr w:type="spellStart"/>
      <w:r w:rsidRPr="00417019">
        <w:rPr>
          <w:rFonts w:ascii="Times New Roman" w:hAnsi="Times New Roman" w:cs="Times New Roman"/>
          <w:i/>
          <w:sz w:val="20"/>
          <w:szCs w:val="20"/>
          <w:lang w:val="en-US"/>
        </w:rPr>
        <w:t>kuantitif</w:t>
      </w:r>
      <w:proofErr w:type="spellEnd"/>
      <w:r w:rsidRPr="00417019">
        <w:rPr>
          <w:rFonts w:ascii="Times New Roman" w:hAnsi="Times New Roman" w:cs="Times New Roman"/>
          <w:i/>
          <w:sz w:val="20"/>
          <w:szCs w:val="20"/>
          <w:lang w:val="en-US"/>
        </w:rPr>
        <w:t xml:space="preserve">. Dari </w:t>
      </w:r>
      <w:proofErr w:type="spellStart"/>
      <w:r w:rsidRPr="00417019">
        <w:rPr>
          <w:rFonts w:ascii="Times New Roman" w:hAnsi="Times New Roman" w:cs="Times New Roman"/>
          <w:i/>
          <w:sz w:val="20"/>
          <w:szCs w:val="20"/>
          <w:lang w:val="en-US"/>
        </w:rPr>
        <w:t>hasil</w:t>
      </w:r>
      <w:proofErr w:type="spellEnd"/>
      <w:r w:rsidRPr="00417019">
        <w:rPr>
          <w:rFonts w:ascii="Times New Roman" w:hAnsi="Times New Roman" w:cs="Times New Roman"/>
          <w:i/>
          <w:sz w:val="20"/>
          <w:szCs w:val="20"/>
          <w:lang w:val="en-US"/>
        </w:rPr>
        <w:t xml:space="preserve"> </w:t>
      </w:r>
      <w:proofErr w:type="spellStart"/>
      <w:r w:rsidRPr="00417019">
        <w:rPr>
          <w:rFonts w:ascii="Times New Roman" w:hAnsi="Times New Roman" w:cs="Times New Roman"/>
          <w:i/>
          <w:sz w:val="20"/>
          <w:szCs w:val="20"/>
          <w:lang w:val="en-US"/>
        </w:rPr>
        <w:t>penelitian</w:t>
      </w:r>
      <w:proofErr w:type="spellEnd"/>
      <w:r w:rsidRPr="00417019">
        <w:rPr>
          <w:rFonts w:ascii="Times New Roman" w:hAnsi="Times New Roman" w:cs="Times New Roman"/>
          <w:i/>
          <w:sz w:val="20"/>
          <w:szCs w:val="20"/>
          <w:lang w:val="en-US"/>
        </w:rPr>
        <w:t xml:space="preserve"> </w:t>
      </w:r>
      <w:proofErr w:type="spellStart"/>
      <w:r w:rsidRPr="00417019">
        <w:rPr>
          <w:rFonts w:ascii="Times New Roman" w:hAnsi="Times New Roman" w:cs="Times New Roman"/>
          <w:i/>
          <w:sz w:val="20"/>
          <w:szCs w:val="20"/>
          <w:lang w:val="en-US"/>
        </w:rPr>
        <w:t>diperoleh</w:t>
      </w:r>
      <w:proofErr w:type="spellEnd"/>
      <w:r w:rsidRPr="00417019">
        <w:rPr>
          <w:rFonts w:ascii="Times New Roman" w:hAnsi="Times New Roman" w:cs="Times New Roman"/>
          <w:i/>
          <w:sz w:val="20"/>
          <w:szCs w:val="20"/>
          <w:lang w:val="en-US"/>
        </w:rPr>
        <w:t xml:space="preserve"> </w:t>
      </w:r>
      <w:r w:rsidRPr="00417019">
        <w:rPr>
          <w:rFonts w:ascii="Times New Roman" w:hAnsi="Times New Roman" w:cs="Times New Roman"/>
          <w:i/>
          <w:sz w:val="20"/>
          <w:szCs w:val="20"/>
        </w:rPr>
        <w:t>kesesuaian peralatan keselamatan kapal penyeberangan sebesar 54,6%, kemudian tingkat kepuasan sebesar 64,3%.</w:t>
      </w:r>
      <w:r w:rsidRPr="00417019">
        <w:rPr>
          <w:rFonts w:ascii="Times New Roman" w:hAnsi="Times New Roman" w:cs="Times New Roman"/>
          <w:i/>
          <w:sz w:val="20"/>
          <w:szCs w:val="20"/>
          <w:lang w:val="en-US"/>
        </w:rPr>
        <w:t xml:space="preserve"> </w:t>
      </w:r>
      <w:r w:rsidRPr="00417019">
        <w:rPr>
          <w:rFonts w:ascii="Times New Roman" w:hAnsi="Times New Roman" w:cs="Times New Roman"/>
          <w:i/>
          <w:sz w:val="20"/>
          <w:szCs w:val="20"/>
        </w:rPr>
        <w:t>Kesesuaian peralatan keamanan dan ketertiban sebesar 50,7%, kemudian tingkat kepuasan sebesar 51,4%.</w:t>
      </w:r>
      <w:r w:rsidRPr="00417019">
        <w:rPr>
          <w:rFonts w:ascii="Times New Roman" w:hAnsi="Times New Roman" w:cs="Times New Roman"/>
          <w:i/>
          <w:sz w:val="20"/>
          <w:szCs w:val="20"/>
          <w:lang w:val="en-US"/>
        </w:rPr>
        <w:t xml:space="preserve"> </w:t>
      </w:r>
      <w:r w:rsidRPr="00417019">
        <w:rPr>
          <w:rFonts w:ascii="Times New Roman" w:hAnsi="Times New Roman" w:cs="Times New Roman"/>
          <w:i/>
          <w:sz w:val="20"/>
          <w:szCs w:val="20"/>
        </w:rPr>
        <w:t>Kenyamanan dan kemudahan di atas kapal 50%, kemudian tingkat kepuasan sebesar 37%.</w:t>
      </w:r>
      <w:r w:rsidRPr="00417019">
        <w:rPr>
          <w:rFonts w:ascii="Times New Roman" w:hAnsi="Times New Roman" w:cs="Times New Roman"/>
          <w:i/>
          <w:sz w:val="20"/>
          <w:szCs w:val="20"/>
          <w:lang w:val="en-US"/>
        </w:rPr>
        <w:t xml:space="preserve"> </w:t>
      </w:r>
      <w:r w:rsidRPr="00417019">
        <w:rPr>
          <w:rFonts w:ascii="Times New Roman" w:hAnsi="Times New Roman" w:cs="Times New Roman"/>
          <w:i/>
          <w:sz w:val="20"/>
          <w:szCs w:val="20"/>
        </w:rPr>
        <w:t>Penilaian kemampuan ABK sebesar 45%, kemudian tingkat kepuasan sebesar 53%.</w:t>
      </w:r>
      <w:r w:rsidR="00417019" w:rsidRPr="00417019">
        <w:rPr>
          <w:rFonts w:ascii="Times New Roman" w:hAnsi="Times New Roman" w:cs="Times New Roman"/>
          <w:i/>
          <w:sz w:val="20"/>
          <w:szCs w:val="20"/>
          <w:lang w:val="en-US"/>
        </w:rPr>
        <w:t xml:space="preserve"> Hal-</w:t>
      </w:r>
      <w:proofErr w:type="spellStart"/>
      <w:r w:rsidR="00417019" w:rsidRPr="00417019">
        <w:rPr>
          <w:rFonts w:ascii="Times New Roman" w:hAnsi="Times New Roman" w:cs="Times New Roman"/>
          <w:i/>
          <w:sz w:val="20"/>
          <w:szCs w:val="20"/>
          <w:lang w:val="en-US"/>
        </w:rPr>
        <w:t>hal</w:t>
      </w:r>
      <w:proofErr w:type="spellEnd"/>
      <w:r w:rsidR="00417019" w:rsidRPr="00417019">
        <w:rPr>
          <w:rFonts w:ascii="Times New Roman" w:hAnsi="Times New Roman" w:cs="Times New Roman"/>
          <w:i/>
          <w:sz w:val="20"/>
          <w:szCs w:val="20"/>
          <w:lang w:val="en-US"/>
        </w:rPr>
        <w:t xml:space="preserve"> yang </w:t>
      </w:r>
      <w:proofErr w:type="spellStart"/>
      <w:r w:rsidR="00417019" w:rsidRPr="00417019">
        <w:rPr>
          <w:rFonts w:ascii="Times New Roman" w:hAnsi="Times New Roman" w:cs="Times New Roman"/>
          <w:i/>
          <w:sz w:val="20"/>
          <w:szCs w:val="20"/>
          <w:lang w:val="en-US"/>
        </w:rPr>
        <w:t>perlu</w:t>
      </w:r>
      <w:proofErr w:type="spellEnd"/>
      <w:r w:rsidR="00417019" w:rsidRPr="00417019">
        <w:rPr>
          <w:rFonts w:ascii="Times New Roman" w:hAnsi="Times New Roman" w:cs="Times New Roman"/>
          <w:i/>
          <w:sz w:val="20"/>
          <w:szCs w:val="20"/>
          <w:lang w:val="en-US"/>
        </w:rPr>
        <w:t xml:space="preserve"> </w:t>
      </w:r>
      <w:proofErr w:type="spellStart"/>
      <w:r w:rsidR="00417019" w:rsidRPr="00417019">
        <w:rPr>
          <w:rFonts w:ascii="Times New Roman" w:hAnsi="Times New Roman" w:cs="Times New Roman"/>
          <w:i/>
          <w:sz w:val="20"/>
          <w:szCs w:val="20"/>
          <w:lang w:val="en-US"/>
        </w:rPr>
        <w:t>dibenahi</w:t>
      </w:r>
      <w:proofErr w:type="spellEnd"/>
      <w:r w:rsidR="00417019" w:rsidRPr="00417019">
        <w:rPr>
          <w:rFonts w:ascii="Times New Roman" w:hAnsi="Times New Roman" w:cs="Times New Roman"/>
          <w:i/>
          <w:sz w:val="20"/>
          <w:szCs w:val="20"/>
          <w:lang w:val="en-US"/>
        </w:rPr>
        <w:t xml:space="preserve"> </w:t>
      </w:r>
      <w:proofErr w:type="spellStart"/>
      <w:r w:rsidR="00417019" w:rsidRPr="00417019">
        <w:rPr>
          <w:rFonts w:ascii="Times New Roman" w:hAnsi="Times New Roman" w:cs="Times New Roman"/>
          <w:i/>
          <w:sz w:val="20"/>
          <w:szCs w:val="20"/>
          <w:lang w:val="en-US"/>
        </w:rPr>
        <w:t>diantaranya</w:t>
      </w:r>
      <w:proofErr w:type="spellEnd"/>
      <w:r w:rsidR="00417019" w:rsidRPr="00417019">
        <w:rPr>
          <w:rFonts w:ascii="Times New Roman" w:hAnsi="Times New Roman" w:cs="Times New Roman"/>
          <w:i/>
          <w:sz w:val="20"/>
          <w:szCs w:val="20"/>
          <w:lang w:val="en-US"/>
        </w:rPr>
        <w:t xml:space="preserve"> </w:t>
      </w:r>
      <w:r w:rsidR="00417019" w:rsidRPr="00417019">
        <w:rPr>
          <w:rFonts w:ascii="Times New Roman" w:hAnsi="Times New Roman" w:cs="Times New Roman"/>
          <w:i/>
          <w:sz w:val="20"/>
          <w:szCs w:val="20"/>
        </w:rPr>
        <w:t>kesesuaian jumlah alat-alat keselamatan di kapal dengan jumlah penumpang, kemudahan penumpang dalam menggunakan alat-alat keselamatan, dan peragaan penggunaan alat-alat keselamatan di kapal.</w:t>
      </w:r>
      <w:proofErr w:type="spellStart"/>
      <w:r w:rsidR="00417019">
        <w:rPr>
          <w:rFonts w:ascii="Times New Roman" w:hAnsi="Times New Roman" w:cs="Times New Roman"/>
          <w:i/>
          <w:sz w:val="20"/>
          <w:szCs w:val="20"/>
          <w:lang w:val="en-US"/>
        </w:rPr>
        <w:t>Kemudian</w:t>
      </w:r>
      <w:proofErr w:type="spellEnd"/>
      <w:r w:rsidR="00417019">
        <w:rPr>
          <w:rFonts w:ascii="Times New Roman" w:hAnsi="Times New Roman" w:cs="Times New Roman"/>
          <w:i/>
          <w:sz w:val="20"/>
          <w:szCs w:val="20"/>
          <w:lang w:val="en-US"/>
        </w:rPr>
        <w:t xml:space="preserve"> </w:t>
      </w:r>
      <w:r w:rsidR="00417019" w:rsidRPr="00417019">
        <w:rPr>
          <w:rFonts w:ascii="Times New Roman" w:hAnsi="Times New Roman" w:cs="Times New Roman"/>
          <w:i/>
          <w:sz w:val="20"/>
          <w:szCs w:val="20"/>
        </w:rPr>
        <w:t>keamanan penumpang diatas kapal dan penumpang dengan tertib naik dan turun kapal penyeberangan</w:t>
      </w:r>
      <w:r w:rsidR="00417019">
        <w:rPr>
          <w:rFonts w:ascii="Times New Roman" w:hAnsi="Times New Roman" w:cs="Times New Roman"/>
          <w:i/>
          <w:sz w:val="20"/>
          <w:szCs w:val="20"/>
          <w:lang w:val="en-US"/>
        </w:rPr>
        <w:t xml:space="preserve">, </w:t>
      </w:r>
      <w:r w:rsidR="00417019" w:rsidRPr="00417019">
        <w:rPr>
          <w:rFonts w:ascii="Times New Roman" w:hAnsi="Times New Roman" w:cs="Times New Roman"/>
          <w:i/>
          <w:sz w:val="20"/>
          <w:szCs w:val="20"/>
        </w:rPr>
        <w:t>tempat duduk yang nyaman dan sesuai dengan nomornya, pemeriksaan kondisi kapal sebelum berlayar, kesesuaian jumlah muatan (penumpang dan barang) dengan daya angkut kapal serta kecakapan memperagakan alat-alat keselamatan, komunikasi dan navigasi.</w:t>
      </w:r>
    </w:p>
    <w:p w14:paraId="4A104E9B" w14:textId="3BC1A9C5" w:rsidR="00815747" w:rsidRPr="00166D83" w:rsidRDefault="001C79A0" w:rsidP="009136FA">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w:t>
      </w:r>
      <w:r w:rsidR="008D40AF">
        <w:rPr>
          <w:rFonts w:ascii="Times New Roman" w:eastAsia="Calibri" w:hAnsi="Times New Roman" w:cs="Times New Roman"/>
          <w:i/>
          <w:sz w:val="20"/>
          <w:szCs w:val="20"/>
          <w:lang w:val="en-US"/>
        </w:rPr>
        <w:t>9</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xml:space="preserve"> </w:t>
      </w:r>
    </w:p>
    <w:p w14:paraId="6EA47D07" w14:textId="77777777"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65E5167D" w14:textId="77777777"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4847C72B" w14:textId="77777777" w:rsidR="000A2BD9" w:rsidRDefault="000A2BD9" w:rsidP="00417019">
            <w:pPr>
              <w:autoSpaceDE w:val="0"/>
              <w:autoSpaceDN w:val="0"/>
              <w:adjustRightInd w:val="0"/>
              <w:ind w:hanging="126"/>
              <w:jc w:val="both"/>
              <w:rPr>
                <w:rFonts w:ascii="Times New Roman" w:eastAsia="Calibri" w:hAnsi="Times New Roman" w:cs="Times New Roman"/>
                <w:b w:val="0"/>
                <w:i/>
                <w:sz w:val="20"/>
                <w:szCs w:val="20"/>
              </w:rPr>
            </w:pPr>
          </w:p>
          <w:p w14:paraId="14F42F4F" w14:textId="79A30F4F" w:rsidR="003D1666" w:rsidRPr="003D1666" w:rsidRDefault="003D1666" w:rsidP="00417019">
            <w:pPr>
              <w:autoSpaceDE w:val="0"/>
              <w:autoSpaceDN w:val="0"/>
              <w:adjustRightInd w:val="0"/>
              <w:ind w:hanging="126"/>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r w:rsidR="008D40AF" w:rsidRPr="008D40AF">
              <w:rPr>
                <w:rFonts w:ascii="Times New Roman" w:hAnsi="Times New Roman" w:cs="Times New Roman"/>
                <w:b w:val="0"/>
                <w:i/>
                <w:sz w:val="20"/>
              </w:rPr>
              <w:t>petugas pandu, pelatihan, kompetensi</w:t>
            </w:r>
          </w:p>
          <w:p w14:paraId="04B0A53A" w14:textId="4F7BB4DD" w:rsidR="003D1666" w:rsidRPr="000A2BD9" w:rsidRDefault="00F4349C" w:rsidP="00F4349C">
            <w:pPr>
              <w:autoSpaceDE w:val="0"/>
              <w:autoSpaceDN w:val="0"/>
              <w:adjustRightInd w:val="0"/>
              <w:ind w:left="-126"/>
              <w:rPr>
                <w:rStyle w:val="Hyperlink"/>
                <w:rFonts w:ascii="Times New Roman" w:hAnsi="Times New Roman" w:cs="Times New Roman"/>
                <w:sz w:val="20"/>
                <w:szCs w:val="20"/>
                <w:u w:val="none"/>
                <w:shd w:val="clear" w:color="auto" w:fill="FFFFFF"/>
                <w:lang w:val="en-US"/>
              </w:rPr>
            </w:pPr>
            <w:r w:rsidRPr="00F4349C">
              <w:rPr>
                <w:rFonts w:ascii="Times New Roman" w:hAnsi="Times New Roman" w:cs="Times New Roman"/>
                <w:sz w:val="20"/>
                <w:szCs w:val="20"/>
              </w:rPr>
              <w:t>Permalink/ DOI:</w:t>
            </w:r>
            <w:r>
              <w:rPr>
                <w:rFonts w:ascii="Times New Roman" w:hAnsi="Times New Roman" w:cs="Times New Roman"/>
                <w:sz w:val="20"/>
                <w:szCs w:val="20"/>
                <w:lang w:val="en-US"/>
              </w:rPr>
              <w:t xml:space="preserve"> </w:t>
            </w:r>
            <w:bookmarkStart w:id="1" w:name="_GoBack"/>
            <w:bookmarkEnd w:id="1"/>
          </w:p>
          <w:p w14:paraId="76C7B12E" w14:textId="03A0B278" w:rsidR="000A2BD9" w:rsidRPr="00F4349C" w:rsidRDefault="000A2BD9" w:rsidP="00F4349C">
            <w:pPr>
              <w:autoSpaceDE w:val="0"/>
              <w:autoSpaceDN w:val="0"/>
              <w:adjustRightInd w:val="0"/>
              <w:ind w:left="-126"/>
              <w:rPr>
                <w:rFonts w:ascii="Times New Roman" w:hAnsi="Times New Roman" w:cs="Times New Roman"/>
                <w:b w:val="0"/>
                <w:color w:val="000000" w:themeColor="text1"/>
                <w:sz w:val="20"/>
                <w:szCs w:val="20"/>
                <w:lang w:val="en-US"/>
              </w:rPr>
            </w:pPr>
          </w:p>
        </w:tc>
      </w:tr>
    </w:tbl>
    <w:p w14:paraId="209C9F17" w14:textId="77777777"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338FFB7D"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0A2BD9">
          <w:footerReference w:type="default" r:id="rId9"/>
          <w:type w:val="continuous"/>
          <w:pgSz w:w="11906" w:h="16838"/>
          <w:pgMar w:top="1134" w:right="1134" w:bottom="1134" w:left="1134" w:header="709" w:footer="709" w:gutter="0"/>
          <w:pgNumType w:start="25"/>
          <w:cols w:space="708"/>
          <w:docGrid w:linePitch="360"/>
        </w:sectPr>
      </w:pPr>
    </w:p>
    <w:p w14:paraId="329A0FA5" w14:textId="2E8E2420" w:rsidR="0094141C" w:rsidRPr="0094141C" w:rsidRDefault="00F4452A" w:rsidP="0094141C">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p>
    <w:p w14:paraId="76AAA413" w14:textId="241C80DB" w:rsidR="0094141C" w:rsidRPr="0094141C" w:rsidRDefault="00417019" w:rsidP="00417019">
      <w:pPr>
        <w:spacing w:after="0"/>
        <w:ind w:firstLine="425"/>
        <w:jc w:val="both"/>
        <w:rPr>
          <w:rFonts w:ascii="Times New Roman" w:hAnsi="Times New Roman" w:cs="Times New Roman"/>
          <w:sz w:val="24"/>
          <w:szCs w:val="24"/>
        </w:rPr>
      </w:pPr>
      <w:r>
        <w:rPr>
          <w:rFonts w:ascii="Times New Roman" w:eastAsia="Calibri" w:hAnsi="Times New Roman" w:cs="Times New Roman"/>
          <w:bCs/>
          <w:noProof/>
          <w:lang w:val="en-US"/>
        </w:rPr>
        <mc:AlternateContent>
          <mc:Choice Requires="wps">
            <w:drawing>
              <wp:anchor distT="0" distB="0" distL="114300" distR="114300" simplePos="0" relativeHeight="251659264" behindDoc="0" locked="0" layoutInCell="1" allowOverlap="1" wp14:anchorId="63555F7F" wp14:editId="4A62A0D0">
                <wp:simplePos x="0" y="0"/>
                <wp:positionH relativeFrom="margin">
                  <wp:posOffset>-85725</wp:posOffset>
                </wp:positionH>
                <wp:positionV relativeFrom="paragraph">
                  <wp:posOffset>1273810</wp:posOffset>
                </wp:positionV>
                <wp:extent cx="3056255" cy="427990"/>
                <wp:effectExtent l="0" t="0" r="0" b="0"/>
                <wp:wrapTopAndBottom/>
                <wp:docPr id="13" name="Rectangle 13"/>
                <wp:cNvGraphicFramePr/>
                <a:graphic xmlns:a="http://schemas.openxmlformats.org/drawingml/2006/main">
                  <a:graphicData uri="http://schemas.microsoft.com/office/word/2010/wordprocessingShape">
                    <wps:wsp>
                      <wps:cNvSpPr/>
                      <wps:spPr>
                        <a:xfrm>
                          <a:off x="0" y="0"/>
                          <a:ext cx="3056255" cy="4279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4396"/>
                            </w:tblGrid>
                            <w:tr w:rsidR="00417019" w14:paraId="3B0E286E" w14:textId="77777777" w:rsidTr="00314187">
                              <w:trPr>
                                <w:trHeight w:val="687"/>
                              </w:trPr>
                              <w:tc>
                                <w:tcPr>
                                  <w:tcW w:w="4396" w:type="dxa"/>
                                  <w:tcBorders>
                                    <w:top w:val="single" w:sz="8" w:space="0" w:color="auto"/>
                                    <w:left w:val="nil"/>
                                    <w:bottom w:val="nil"/>
                                    <w:right w:val="nil"/>
                                  </w:tcBorders>
                                </w:tcPr>
                                <w:p w14:paraId="08AA4077" w14:textId="77777777" w:rsidR="00417019" w:rsidRPr="00F72C13" w:rsidRDefault="00417019"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r w:rsidRPr="00F72C13">
                                    <w:rPr>
                                      <w:color w:val="000000" w:themeColor="text1"/>
                                      <w:lang w:val="en-US"/>
                                    </w:rPr>
                                    <w:t>Korespondensi</w:t>
                                  </w:r>
                                  <w:proofErr w:type="spellEnd"/>
                                  <w:r w:rsidRPr="00F72C13">
                                    <w:rPr>
                                      <w:color w:val="000000" w:themeColor="text1"/>
                                      <w:lang w:val="en-US"/>
                                    </w:rPr>
                                    <w:t xml:space="preserve"> :</w:t>
                                  </w:r>
                                </w:p>
                                <w:p w14:paraId="0677C005" w14:textId="76411A78" w:rsidR="00417019" w:rsidRDefault="00417019" w:rsidP="0077661F">
                                  <w:pPr>
                                    <w:rPr>
                                      <w:color w:val="000000" w:themeColor="text1"/>
                                      <w:lang w:val="en-US"/>
                                    </w:rPr>
                                  </w:pPr>
                                  <w:r>
                                    <w:rPr>
                                      <w:color w:val="000000" w:themeColor="text1"/>
                                      <w:lang w:val="en-US"/>
                                    </w:rPr>
                                    <w:t>Email : sukmanofith@dephub.go.id</w:t>
                                  </w:r>
                                </w:p>
                              </w:tc>
                            </w:tr>
                          </w:tbl>
                          <w:p w14:paraId="2931C8AC" w14:textId="77777777" w:rsidR="00417019" w:rsidRPr="00F72C13" w:rsidRDefault="00417019" w:rsidP="00417019">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55F7F" id="Rectangle 13" o:spid="_x0000_s1026" style="position:absolute;left:0;text-align:left;margin-left:-6.75pt;margin-top:100.3pt;width:240.65pt;height:33.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" filled="f" stroked="f" strokeweight="2pt">
                <v:textbox>
                  <w:txbxContent>
                    <w:tbl>
                      <w:tblPr>
                        <w:tblStyle w:val="TableGrid"/>
                        <w:tblW w:w="0" w:type="auto"/>
                        <w:tblLook w:val="04A0" w:firstRow="1" w:lastRow="0" w:firstColumn="1" w:lastColumn="0" w:noHBand="0" w:noVBand="1"/>
                      </w:tblPr>
                      <w:tblGrid>
                        <w:gridCol w:w="4396"/>
                      </w:tblGrid>
                      <w:tr w:rsidR="00417019" w14:paraId="3B0E286E" w14:textId="77777777" w:rsidTr="00314187">
                        <w:trPr>
                          <w:trHeight w:val="687"/>
                        </w:trPr>
                        <w:tc>
                          <w:tcPr>
                            <w:tcW w:w="4396" w:type="dxa"/>
                            <w:tcBorders>
                              <w:top w:val="single" w:sz="8" w:space="0" w:color="auto"/>
                              <w:left w:val="nil"/>
                              <w:bottom w:val="nil"/>
                              <w:right w:val="nil"/>
                            </w:tcBorders>
                          </w:tcPr>
                          <w:p w14:paraId="08AA4077" w14:textId="77777777" w:rsidR="00417019" w:rsidRPr="00F72C13" w:rsidRDefault="00417019"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r w:rsidRPr="00F72C13">
                              <w:rPr>
                                <w:color w:val="000000" w:themeColor="text1"/>
                                <w:lang w:val="en-US"/>
                              </w:rPr>
                              <w:t>Korespondensi</w:t>
                            </w:r>
                            <w:proofErr w:type="spellEnd"/>
                            <w:r w:rsidRPr="00F72C13">
                              <w:rPr>
                                <w:color w:val="000000" w:themeColor="text1"/>
                                <w:lang w:val="en-US"/>
                              </w:rPr>
                              <w:t xml:space="preserve"> :</w:t>
                            </w:r>
                          </w:p>
                          <w:p w14:paraId="0677C005" w14:textId="76411A78" w:rsidR="00417019" w:rsidRDefault="00417019" w:rsidP="0077661F">
                            <w:pPr>
                              <w:rPr>
                                <w:color w:val="000000" w:themeColor="text1"/>
                                <w:lang w:val="en-US"/>
                              </w:rPr>
                            </w:pPr>
                            <w:r>
                              <w:rPr>
                                <w:color w:val="000000" w:themeColor="text1"/>
                                <w:lang w:val="en-US"/>
                              </w:rPr>
                              <w:t>Email : sukmanofith@dephub.go.id</w:t>
                            </w:r>
                          </w:p>
                        </w:tc>
                      </w:tr>
                    </w:tbl>
                    <w:p w14:paraId="2931C8AC" w14:textId="77777777" w:rsidR="00417019" w:rsidRPr="00F72C13" w:rsidRDefault="00417019" w:rsidP="00417019">
                      <w:pPr>
                        <w:rPr>
                          <w:color w:val="000000" w:themeColor="text1"/>
                          <w:lang w:val="en-US"/>
                        </w:rPr>
                      </w:pPr>
                    </w:p>
                  </w:txbxContent>
                </v:textbox>
                <w10:wrap type="topAndBottom" anchorx="margin"/>
              </v:rect>
            </w:pict>
          </mc:Fallback>
        </mc:AlternateContent>
      </w:r>
      <w:r w:rsidR="0094141C" w:rsidRPr="0094141C">
        <w:rPr>
          <w:rFonts w:ascii="Times New Roman" w:hAnsi="Times New Roman" w:cs="Times New Roman"/>
          <w:sz w:val="24"/>
          <w:szCs w:val="24"/>
        </w:rPr>
        <w:t xml:space="preserve">Indonesia sebagai sebuah Negara Kepulauan memiliki wilayah perairan yang luas sehingga diperlukan angkutan sebagai sarana mobilitas dan penggerak pembangunan ekonomi nasional. Transportasi sungai, danau dan penyeberangan merupakan bagian dari </w:t>
      </w:r>
      <w:r w:rsidR="0094141C" w:rsidRPr="0094141C">
        <w:rPr>
          <w:rFonts w:ascii="Times New Roman" w:hAnsi="Times New Roman" w:cs="Times New Roman"/>
          <w:sz w:val="24"/>
          <w:szCs w:val="24"/>
        </w:rPr>
        <w:t xml:space="preserve">angkutan perairan mempunyai banyak persamaan, oleh karena itu perlu dikelola dengan baik agar mampu memberikan pelayanan yang lebih baik. Danau Toba sebagai salah satu wilayah yang ditetapkan sebagai bagian dari destinasi wisata memiliki daya tarik wisatawan yang dibuktikan dengan dengan meningkatnya aktivitas penerbangan di Bandara Internasional Silangit sebesar 29 </w:t>
      </w:r>
      <w:r w:rsidR="0094141C" w:rsidRPr="0094141C">
        <w:rPr>
          <w:rFonts w:ascii="Times New Roman" w:hAnsi="Times New Roman" w:cs="Times New Roman"/>
          <w:sz w:val="24"/>
          <w:szCs w:val="24"/>
        </w:rPr>
        <w:lastRenderedPageBreak/>
        <w:t>% jika membandingkan angka tahun 2017 dan 2016.</w:t>
      </w:r>
    </w:p>
    <w:p w14:paraId="29327CC8" w14:textId="2500FECA" w:rsidR="0094141C" w:rsidRDefault="0094141C" w:rsidP="0094141C">
      <w:pPr>
        <w:spacing w:after="0"/>
        <w:ind w:firstLine="425"/>
        <w:jc w:val="both"/>
        <w:rPr>
          <w:rFonts w:ascii="Times New Roman" w:hAnsi="Times New Roman" w:cs="Times New Roman"/>
          <w:sz w:val="24"/>
          <w:szCs w:val="24"/>
        </w:rPr>
      </w:pPr>
      <w:r w:rsidRPr="0094141C">
        <w:rPr>
          <w:rFonts w:ascii="Times New Roman" w:hAnsi="Times New Roman" w:cs="Times New Roman"/>
          <w:sz w:val="24"/>
          <w:szCs w:val="24"/>
        </w:rPr>
        <w:t xml:space="preserve">Peningkatan kunjungan wisatawan ini mestinya dibarengi dengan peningkatan keselamatan, keamanan dan kenyamanan transportasi sampai </w:t>
      </w:r>
      <w:r w:rsidRPr="0094141C">
        <w:rPr>
          <w:rFonts w:ascii="Times New Roman" w:hAnsi="Times New Roman" w:cs="Times New Roman"/>
          <w:spacing w:val="-3"/>
          <w:sz w:val="24"/>
          <w:szCs w:val="24"/>
        </w:rPr>
        <w:t xml:space="preserve">ke </w:t>
      </w:r>
      <w:r w:rsidRPr="0094141C">
        <w:rPr>
          <w:rFonts w:ascii="Times New Roman" w:hAnsi="Times New Roman" w:cs="Times New Roman"/>
          <w:sz w:val="24"/>
          <w:szCs w:val="24"/>
        </w:rPr>
        <w:t xml:space="preserve">daerah tujuan wisata. Kecelakaan kapal yang terjadi pada kapal penyeberangan yang ada pada rute Bira- Pamatata khususnya Kapal </w:t>
      </w:r>
      <w:r w:rsidRPr="0094141C">
        <w:rPr>
          <w:rFonts w:ascii="Times New Roman" w:hAnsi="Times New Roman" w:cs="Times New Roman"/>
          <w:spacing w:val="-3"/>
          <w:sz w:val="24"/>
          <w:szCs w:val="24"/>
        </w:rPr>
        <w:t xml:space="preserve">KM </w:t>
      </w:r>
      <w:r w:rsidRPr="0094141C">
        <w:rPr>
          <w:rFonts w:ascii="Times New Roman" w:hAnsi="Times New Roman" w:cs="Times New Roman"/>
          <w:sz w:val="24"/>
          <w:szCs w:val="24"/>
        </w:rPr>
        <w:t>Lestari maju membuat semua orang termasuk Presiden Jokowi memusatkan perhatian karena terjadi ecara beruntut setelah kejadian di Danau Toba, bahkan sejumlah wisatawan manca negara mendatangi pelabuhan pelabuhan Dermaga Simanindo untuk mencermati dan memper</w:t>
      </w:r>
      <w:r w:rsidR="008D4713">
        <w:rPr>
          <w:rFonts w:ascii="Times New Roman" w:hAnsi="Times New Roman" w:cs="Times New Roman"/>
          <w:sz w:val="24"/>
          <w:szCs w:val="24"/>
          <w:lang w:val="en-US"/>
        </w:rPr>
        <w:t>-</w:t>
      </w:r>
      <w:r w:rsidRPr="0094141C">
        <w:rPr>
          <w:rFonts w:ascii="Times New Roman" w:hAnsi="Times New Roman" w:cs="Times New Roman"/>
          <w:sz w:val="24"/>
          <w:szCs w:val="24"/>
        </w:rPr>
        <w:t>hatikan aktivitas di rute penyebe</w:t>
      </w:r>
      <w:r w:rsidR="00E56DB1">
        <w:rPr>
          <w:rFonts w:ascii="Times New Roman" w:hAnsi="Times New Roman" w:cs="Times New Roman"/>
          <w:sz w:val="24"/>
          <w:szCs w:val="24"/>
          <w:lang w:val="en-US"/>
        </w:rPr>
        <w:t>-</w:t>
      </w:r>
      <w:r w:rsidRPr="0094141C">
        <w:rPr>
          <w:rFonts w:ascii="Times New Roman" w:hAnsi="Times New Roman" w:cs="Times New Roman"/>
          <w:sz w:val="24"/>
          <w:szCs w:val="24"/>
        </w:rPr>
        <w:t>rangan tersebut.</w:t>
      </w:r>
    </w:p>
    <w:p w14:paraId="18AF8588" w14:textId="340C90E5" w:rsidR="0094141C" w:rsidRDefault="0094141C" w:rsidP="0094141C">
      <w:pPr>
        <w:spacing w:after="0"/>
        <w:ind w:firstLine="425"/>
        <w:jc w:val="both"/>
        <w:rPr>
          <w:rFonts w:ascii="Times New Roman" w:hAnsi="Times New Roman" w:cs="Times New Roman"/>
          <w:sz w:val="24"/>
          <w:szCs w:val="24"/>
        </w:rPr>
      </w:pPr>
      <w:r w:rsidRPr="0094141C">
        <w:rPr>
          <w:rFonts w:ascii="Times New Roman" w:hAnsi="Times New Roman" w:cs="Times New Roman"/>
          <w:sz w:val="24"/>
          <w:szCs w:val="24"/>
        </w:rPr>
        <w:t>Kejadian yang beruntun tersebut merupakan suatu indikasi bahwa belum sepenuhnya ketentuan keselamatan dilaksanakan dengan optimal. Selain harus terpenuhinya ketersediaan fasilitas penyela</w:t>
      </w:r>
      <w:r w:rsidR="008D4713">
        <w:rPr>
          <w:rFonts w:ascii="Times New Roman" w:hAnsi="Times New Roman" w:cs="Times New Roman"/>
          <w:sz w:val="24"/>
          <w:szCs w:val="24"/>
          <w:lang w:val="en-US"/>
        </w:rPr>
        <w:t>-</w:t>
      </w:r>
      <w:r w:rsidRPr="0094141C">
        <w:rPr>
          <w:rFonts w:ascii="Times New Roman" w:hAnsi="Times New Roman" w:cs="Times New Roman"/>
          <w:sz w:val="24"/>
          <w:szCs w:val="24"/>
        </w:rPr>
        <w:t xml:space="preserve">matan di kapal serta aturan tanggap darurat kebakaran yang dimiliki, namun hal yang perlu dikembangkan adalah bagaimana dapat meminimalkan waktu yang diperlukan untuk mengevakuasi penumpang pada saat terjadi kebakaran. Hingga saat ini </w:t>
      </w:r>
      <w:r w:rsidRPr="0094141C">
        <w:rPr>
          <w:rFonts w:ascii="Times New Roman" w:hAnsi="Times New Roman" w:cs="Times New Roman"/>
          <w:i/>
          <w:sz w:val="24"/>
          <w:szCs w:val="24"/>
        </w:rPr>
        <w:t xml:space="preserve">International Maritime Organization </w:t>
      </w:r>
      <w:r w:rsidRPr="0094141C">
        <w:rPr>
          <w:rFonts w:ascii="Times New Roman" w:hAnsi="Times New Roman" w:cs="Times New Roman"/>
          <w:sz w:val="24"/>
          <w:szCs w:val="24"/>
        </w:rPr>
        <w:t>(IMO) terus berupaya menyempurnakan peraturan yang telah ada, khususnya dalam mengestimasi total waktu evakuasi penumpang kapal penyeberangan antar</w:t>
      </w:r>
      <w:r w:rsidRPr="0094141C">
        <w:rPr>
          <w:rFonts w:ascii="Times New Roman" w:hAnsi="Times New Roman" w:cs="Times New Roman"/>
          <w:spacing w:val="-22"/>
          <w:sz w:val="24"/>
          <w:szCs w:val="24"/>
        </w:rPr>
        <w:t xml:space="preserve"> </w:t>
      </w:r>
      <w:r w:rsidRPr="0094141C">
        <w:rPr>
          <w:rFonts w:ascii="Times New Roman" w:hAnsi="Times New Roman" w:cs="Times New Roman"/>
          <w:sz w:val="24"/>
          <w:szCs w:val="24"/>
        </w:rPr>
        <w:t>pulau.</w:t>
      </w:r>
    </w:p>
    <w:p w14:paraId="062C9DCB" w14:textId="77777777" w:rsidR="0094141C" w:rsidRPr="0094141C" w:rsidRDefault="0094141C" w:rsidP="0094141C">
      <w:pPr>
        <w:spacing w:after="0"/>
        <w:ind w:firstLine="425"/>
        <w:jc w:val="both"/>
        <w:rPr>
          <w:rFonts w:ascii="Times New Roman" w:hAnsi="Times New Roman" w:cs="Times New Roman"/>
          <w:sz w:val="24"/>
          <w:szCs w:val="24"/>
        </w:rPr>
      </w:pPr>
      <w:r w:rsidRPr="0094141C">
        <w:rPr>
          <w:rFonts w:ascii="Times New Roman" w:hAnsi="Times New Roman" w:cs="Times New Roman"/>
          <w:sz w:val="24"/>
          <w:szCs w:val="24"/>
        </w:rPr>
        <w:t xml:space="preserve">Transportasi publik berfungsi strategis dalam menunjang tugas pemerintah dalam mendukung mobilitas angkutan penumpang dan barang ke seluruh pelosok nusantara. Moda transportasi laut sebagai bagian dari sistem transportasi nasional memiliki peran penting dalam program konektivitas nasional yang menghubungkan satu pulau dengan pulau lainnya sehingga distribusi barang dan penumpang dapat berjalan lancar, dan tujuan mewujudkan pemerataan pembangunan yang berkesinambungan dan terintegrasi serta tidak terpusat di satu wilayah tertentu saja. </w:t>
      </w:r>
    </w:p>
    <w:p w14:paraId="0124DFA4" w14:textId="77777777" w:rsidR="0094141C" w:rsidRDefault="0094141C" w:rsidP="0094141C">
      <w:pPr>
        <w:spacing w:after="0"/>
        <w:ind w:firstLine="425"/>
        <w:jc w:val="both"/>
        <w:rPr>
          <w:rFonts w:ascii="Times New Roman" w:hAnsi="Times New Roman" w:cs="Times New Roman"/>
          <w:sz w:val="24"/>
          <w:szCs w:val="24"/>
        </w:rPr>
      </w:pPr>
      <w:r w:rsidRPr="0094141C">
        <w:rPr>
          <w:rFonts w:ascii="Times New Roman" w:hAnsi="Times New Roman" w:cs="Times New Roman"/>
          <w:sz w:val="24"/>
          <w:szCs w:val="24"/>
        </w:rPr>
        <w:t xml:space="preserve">Hal ini senada dengan pernyataan Menhub dalam suatu acara di UNDIP tahun 2017 yaitu kesinambungan ketersediaan jasa transportasi </w:t>
      </w:r>
      <w:r w:rsidRPr="0094141C">
        <w:rPr>
          <w:rFonts w:ascii="Times New Roman" w:hAnsi="Times New Roman" w:cs="Times New Roman"/>
          <w:spacing w:val="-3"/>
          <w:sz w:val="24"/>
          <w:szCs w:val="24"/>
        </w:rPr>
        <w:t xml:space="preserve">di </w:t>
      </w:r>
      <w:r w:rsidRPr="0094141C">
        <w:rPr>
          <w:rFonts w:ascii="Times New Roman" w:hAnsi="Times New Roman" w:cs="Times New Roman"/>
          <w:sz w:val="24"/>
          <w:szCs w:val="24"/>
        </w:rPr>
        <w:t xml:space="preserve">seluruh wilayah merupakan hal yang mutlak karena fungsi strategis transportasi ikut menciptakan stabilitas dan kelangsungan kegiatan masyarakat serta roda pemerintahan. Lebih lanjut ditekankan juga bahwa pembangunan moda yang terintegrasi termasuk diantaranya pengembangan kapal penyeberangan dan roro untuk kemudahan akses serta perubahan paradigma distribusi dari darat </w:t>
      </w:r>
      <w:r w:rsidRPr="0094141C">
        <w:rPr>
          <w:rFonts w:ascii="Times New Roman" w:hAnsi="Times New Roman" w:cs="Times New Roman"/>
          <w:spacing w:val="-3"/>
          <w:sz w:val="24"/>
          <w:szCs w:val="24"/>
        </w:rPr>
        <w:t>ke</w:t>
      </w:r>
      <w:r w:rsidRPr="0094141C">
        <w:rPr>
          <w:rFonts w:ascii="Times New Roman" w:hAnsi="Times New Roman" w:cs="Times New Roman"/>
          <w:spacing w:val="-9"/>
          <w:sz w:val="24"/>
          <w:szCs w:val="24"/>
        </w:rPr>
        <w:t xml:space="preserve"> </w:t>
      </w:r>
      <w:r w:rsidRPr="0094141C">
        <w:rPr>
          <w:rFonts w:ascii="Times New Roman" w:hAnsi="Times New Roman" w:cs="Times New Roman"/>
          <w:sz w:val="24"/>
          <w:szCs w:val="24"/>
        </w:rPr>
        <w:t>laut.</w:t>
      </w:r>
    </w:p>
    <w:p w14:paraId="3E74A660" w14:textId="7EA4391E" w:rsidR="0094141C" w:rsidRPr="0094141C" w:rsidRDefault="0094141C" w:rsidP="0094141C">
      <w:pPr>
        <w:spacing w:after="0"/>
        <w:ind w:firstLine="425"/>
        <w:jc w:val="both"/>
        <w:rPr>
          <w:rFonts w:ascii="Times New Roman" w:hAnsi="Times New Roman" w:cs="Times New Roman"/>
          <w:sz w:val="24"/>
          <w:szCs w:val="24"/>
        </w:rPr>
      </w:pPr>
      <w:r w:rsidRPr="0094141C">
        <w:rPr>
          <w:rFonts w:ascii="Times New Roman" w:hAnsi="Times New Roman" w:cs="Times New Roman"/>
          <w:sz w:val="24"/>
          <w:szCs w:val="24"/>
        </w:rPr>
        <w:t xml:space="preserve">Penting dan strategisnya jasa angkutan laut tersebut, perlu dibarengi dengan tindakan pencegahan dan penanganan kecelakaan kapal untuk mewujudkan tingkat keselamatan yang layak bagi penumpang dan barang. Transportasi laut </w:t>
      </w:r>
      <w:r w:rsidRPr="0094141C">
        <w:rPr>
          <w:rFonts w:ascii="Times New Roman" w:hAnsi="Times New Roman" w:cs="Times New Roman"/>
          <w:spacing w:val="-3"/>
          <w:sz w:val="24"/>
          <w:szCs w:val="24"/>
        </w:rPr>
        <w:t xml:space="preserve">di </w:t>
      </w:r>
      <w:r w:rsidRPr="0094141C">
        <w:rPr>
          <w:rFonts w:ascii="Times New Roman" w:hAnsi="Times New Roman" w:cs="Times New Roman"/>
          <w:sz w:val="24"/>
          <w:szCs w:val="24"/>
        </w:rPr>
        <w:t>Indonesia perlu ditingkatkan dari aspek keselamatan. Kecelakaan laut yang menelan korban jiwa dan harta benda masih saja terjadi. Akar penyebabnya belum ditangani dengan serius sehingga bahaya selalu mengintai pengguna jasa angkutan laut. Akhir-akhir ini banyak sorotan dari masyarakat terhadap keselamatan kapal penyeberangan karena kecelakaan yang tampaknya terjadi silih berganti di beberapa tempat. Oleh karean itu, aspek keselamatan merupakan syarat utama mulai dari perancangan (</w:t>
      </w:r>
      <w:r w:rsidRPr="0094141C">
        <w:rPr>
          <w:rFonts w:ascii="Times New Roman" w:hAnsi="Times New Roman" w:cs="Times New Roman"/>
          <w:i/>
          <w:sz w:val="24"/>
          <w:szCs w:val="24"/>
        </w:rPr>
        <w:t>desain</w:t>
      </w:r>
      <w:r w:rsidRPr="0094141C">
        <w:rPr>
          <w:rFonts w:ascii="Times New Roman" w:hAnsi="Times New Roman" w:cs="Times New Roman"/>
          <w:sz w:val="24"/>
          <w:szCs w:val="24"/>
        </w:rPr>
        <w:t>) sampai pada pengoperasian moda angkutan tersebut. Dibutuhkan interaksi berbagai pihak terkait baik unsur pemerintah, swasta serta masyarakat umum dalam mencapai tingkat keselamatan yang tinggi. Tingginya kasus kecelakaan transportasi penyeberangan saat ini harus menjadi perhatian semua pihak terkait dan masyarakat ikut berperan aktif dalam mendukung terciptanya sistem keselamatan bagi kapal dan penumpang maupun barang yang</w:t>
      </w:r>
      <w:r w:rsidRPr="0094141C">
        <w:rPr>
          <w:rFonts w:ascii="Times New Roman" w:hAnsi="Times New Roman" w:cs="Times New Roman"/>
          <w:spacing w:val="-7"/>
          <w:sz w:val="24"/>
          <w:szCs w:val="24"/>
        </w:rPr>
        <w:t xml:space="preserve"> </w:t>
      </w:r>
      <w:r w:rsidRPr="0094141C">
        <w:rPr>
          <w:rFonts w:ascii="Times New Roman" w:hAnsi="Times New Roman" w:cs="Times New Roman"/>
          <w:sz w:val="24"/>
          <w:szCs w:val="24"/>
        </w:rPr>
        <w:t>diangkut.</w:t>
      </w:r>
    </w:p>
    <w:p w14:paraId="1EBB9B6D" w14:textId="69D3848A" w:rsidR="0094141C" w:rsidRPr="0094141C" w:rsidRDefault="0094141C" w:rsidP="0094141C">
      <w:pPr>
        <w:spacing w:after="0"/>
        <w:ind w:firstLine="425"/>
        <w:jc w:val="both"/>
        <w:rPr>
          <w:rFonts w:ascii="Times New Roman" w:hAnsi="Times New Roman" w:cs="Times New Roman"/>
          <w:sz w:val="24"/>
          <w:szCs w:val="24"/>
        </w:rPr>
      </w:pPr>
      <w:r w:rsidRPr="0094141C">
        <w:rPr>
          <w:rFonts w:ascii="Times New Roman" w:hAnsi="Times New Roman" w:cs="Times New Roman"/>
          <w:sz w:val="24"/>
          <w:szCs w:val="24"/>
        </w:rPr>
        <w:t>Kecelakaan kapal yang terjadi seringkali berbarengan dengan adanya kegiatan tertentu seperti libur nasional. Dalam kondisi demikian, seringkali pula</w:t>
      </w:r>
      <w:r w:rsidRPr="0094141C">
        <w:rPr>
          <w:rFonts w:ascii="Times New Roman" w:hAnsi="Times New Roman" w:cs="Times New Roman"/>
          <w:sz w:val="24"/>
          <w:szCs w:val="24"/>
          <w:lang w:val="en-US"/>
        </w:rPr>
        <w:t xml:space="preserve"> </w:t>
      </w:r>
      <w:r w:rsidRPr="0094141C">
        <w:rPr>
          <w:rFonts w:ascii="Times New Roman" w:hAnsi="Times New Roman" w:cs="Times New Roman"/>
          <w:sz w:val="24"/>
          <w:szCs w:val="24"/>
        </w:rPr>
        <w:t xml:space="preserve">pengelola jasa </w:t>
      </w:r>
      <w:r w:rsidRPr="0094141C">
        <w:rPr>
          <w:rFonts w:ascii="Times New Roman" w:hAnsi="Times New Roman" w:cs="Times New Roman"/>
          <w:sz w:val="24"/>
          <w:szCs w:val="24"/>
        </w:rPr>
        <w:lastRenderedPageBreak/>
        <w:t>kepelabuhanan tidak mampu mengelola kegiatan operasional akibat ketidakseim</w:t>
      </w:r>
      <w:r w:rsidR="00EB3F12">
        <w:rPr>
          <w:rFonts w:ascii="Times New Roman" w:hAnsi="Times New Roman" w:cs="Times New Roman"/>
          <w:sz w:val="24"/>
          <w:szCs w:val="24"/>
          <w:lang w:val="en-US"/>
        </w:rPr>
        <w:t>-</w:t>
      </w:r>
      <w:r w:rsidRPr="0094141C">
        <w:rPr>
          <w:rFonts w:ascii="Times New Roman" w:hAnsi="Times New Roman" w:cs="Times New Roman"/>
          <w:sz w:val="24"/>
          <w:szCs w:val="24"/>
        </w:rPr>
        <w:t xml:space="preserve">bangan sarana fasilitas dan prasarana, terutama di saat-saat libur sekolah dan hari raya sehingga mempengaruhi proses kelancaran pengangkutan penumpang dan barang. Akibatnya kejadian kecelakaan disebabkan karena daya angkut melebihi ketentuan yang ditetapkan, baik itu angkutan barang maupun orang. Bahkan tidak jarang pengguna jasa memaksakan diri naik ke kapal meskipun kapal sudah penuh dengan tekad asal dapat tempat di atas kapal. </w:t>
      </w:r>
    </w:p>
    <w:p w14:paraId="0C8818C0" w14:textId="77777777" w:rsidR="0094141C" w:rsidRPr="0094141C" w:rsidRDefault="0094141C" w:rsidP="0094141C">
      <w:pPr>
        <w:spacing w:after="0"/>
        <w:ind w:firstLine="425"/>
        <w:jc w:val="both"/>
        <w:rPr>
          <w:rFonts w:ascii="Times New Roman" w:hAnsi="Times New Roman" w:cs="Times New Roman"/>
          <w:sz w:val="24"/>
          <w:szCs w:val="24"/>
        </w:rPr>
      </w:pPr>
      <w:r w:rsidRPr="0094141C">
        <w:rPr>
          <w:rFonts w:ascii="Times New Roman" w:hAnsi="Times New Roman" w:cs="Times New Roman"/>
          <w:sz w:val="24"/>
          <w:szCs w:val="24"/>
        </w:rPr>
        <w:t>Disamping itu, kendaraan di atas kapal tidak diikat (</w:t>
      </w:r>
      <w:r w:rsidRPr="0094141C">
        <w:rPr>
          <w:rFonts w:ascii="Times New Roman" w:hAnsi="Times New Roman" w:cs="Times New Roman"/>
          <w:i/>
          <w:sz w:val="24"/>
          <w:szCs w:val="24"/>
        </w:rPr>
        <w:t>lashing</w:t>
      </w:r>
      <w:r w:rsidRPr="0094141C">
        <w:rPr>
          <w:rFonts w:ascii="Times New Roman" w:hAnsi="Times New Roman" w:cs="Times New Roman"/>
          <w:sz w:val="24"/>
          <w:szCs w:val="24"/>
        </w:rPr>
        <w:t xml:space="preserve">) sehingga mengganggu stabiltias kapal dan juga otoritas keselamatan pelayaran kewalahan menghitung jumlah penumpang dan tidak solidnya hubungan antar instansi dan </w:t>
      </w:r>
      <w:r w:rsidRPr="0094141C">
        <w:rPr>
          <w:rFonts w:ascii="Times New Roman" w:hAnsi="Times New Roman" w:cs="Times New Roman"/>
          <w:i/>
          <w:sz w:val="24"/>
          <w:szCs w:val="24"/>
        </w:rPr>
        <w:t xml:space="preserve">stakeholder </w:t>
      </w:r>
      <w:r w:rsidRPr="0094141C">
        <w:rPr>
          <w:rFonts w:ascii="Times New Roman" w:hAnsi="Times New Roman" w:cs="Times New Roman"/>
          <w:sz w:val="24"/>
          <w:szCs w:val="24"/>
        </w:rPr>
        <w:t xml:space="preserve">di pelabuhan. Oleh karena itu, sangat perlu adanya kesadaran semua pihak untuk melaksanakan standar keselamatan baik bagi awak kapal, penumpang maupun barang/kendaraan. </w:t>
      </w:r>
    </w:p>
    <w:p w14:paraId="0EAC59D8" w14:textId="77777777" w:rsidR="0094141C" w:rsidRDefault="0094141C" w:rsidP="0094141C">
      <w:pPr>
        <w:spacing w:after="0"/>
        <w:ind w:firstLine="425"/>
        <w:jc w:val="both"/>
        <w:rPr>
          <w:rFonts w:ascii="Times New Roman" w:hAnsi="Times New Roman" w:cs="Times New Roman"/>
          <w:sz w:val="24"/>
          <w:szCs w:val="24"/>
        </w:rPr>
      </w:pPr>
      <w:r w:rsidRPr="0094141C">
        <w:rPr>
          <w:rFonts w:ascii="Times New Roman" w:hAnsi="Times New Roman" w:cs="Times New Roman"/>
          <w:sz w:val="24"/>
          <w:szCs w:val="24"/>
        </w:rPr>
        <w:t>Seseorang yang melakukan perjalanan wajib mendapatkan jaminan keselamatan, bahkan jika mungkin memperoleh kenyamanan, sedangkan barang/kendaraan yang diangkut harus tetap dalam keadaan utuh dan tidak berkurang kualitasnya ketika sampai di tujuan. Mengingat hal-hal semacam ini belum terwujud seutuhnya maka perlu dilakukan penelitian untuk mencari solusi/usulan perbaikan terhadap hambatan dan tantangan dalam meningkatkan keselamatan transportasi penyeberangan.</w:t>
      </w:r>
    </w:p>
    <w:p w14:paraId="5EC22E8B" w14:textId="5DF70D39" w:rsidR="0094141C" w:rsidRPr="0094141C" w:rsidRDefault="0094141C" w:rsidP="0094141C">
      <w:pPr>
        <w:spacing w:after="0"/>
        <w:ind w:firstLine="425"/>
        <w:jc w:val="both"/>
        <w:rPr>
          <w:rFonts w:ascii="Times New Roman" w:hAnsi="Times New Roman" w:cs="Times New Roman"/>
          <w:sz w:val="24"/>
          <w:szCs w:val="24"/>
        </w:rPr>
      </w:pPr>
      <w:r w:rsidRPr="0094141C">
        <w:rPr>
          <w:rFonts w:ascii="Times New Roman" w:hAnsi="Times New Roman" w:cs="Times New Roman"/>
          <w:sz w:val="24"/>
          <w:szCs w:val="24"/>
        </w:rPr>
        <w:t>Masih maraknya terjadi kecelakaan terutama untuk angkutan penyeberangan maka penelitian ini dilakukan dengan maksud untuk melakukan analisis dan evaluasi terhadap kegiatan operasional kapal penyeberangan.</w:t>
      </w:r>
      <w:r w:rsidRPr="0094141C">
        <w:rPr>
          <w:rFonts w:ascii="Times New Roman" w:hAnsi="Times New Roman" w:cs="Times New Roman"/>
          <w:sz w:val="24"/>
          <w:szCs w:val="24"/>
          <w:lang w:val="en-US"/>
        </w:rPr>
        <w:t xml:space="preserve"> </w:t>
      </w:r>
      <w:r w:rsidRPr="0094141C">
        <w:rPr>
          <w:rFonts w:ascii="Times New Roman" w:hAnsi="Times New Roman" w:cs="Times New Roman"/>
          <w:sz w:val="24"/>
          <w:szCs w:val="24"/>
        </w:rPr>
        <w:t xml:space="preserve">Tujuannya adalah agar menghasilkan rekomendasi atau usulan perbaikan dan peningkatan sistem manajemen operasional kapal penyeberangan sebagai acuan bagi penyelenggara angkutan </w:t>
      </w:r>
      <w:r w:rsidRPr="0094141C">
        <w:rPr>
          <w:rFonts w:ascii="Times New Roman" w:hAnsi="Times New Roman" w:cs="Times New Roman"/>
          <w:sz w:val="24"/>
          <w:szCs w:val="24"/>
        </w:rPr>
        <w:t>penyeberangan maupun stakeholder terkait lainnya.</w:t>
      </w:r>
    </w:p>
    <w:p w14:paraId="6CCDAD21" w14:textId="2CAA9DED" w:rsidR="008D40AF" w:rsidRDefault="0094141C" w:rsidP="0094141C">
      <w:pPr>
        <w:spacing w:after="0"/>
        <w:ind w:firstLine="425"/>
        <w:jc w:val="both"/>
        <w:rPr>
          <w:rFonts w:ascii="Times New Roman" w:hAnsi="Times New Roman" w:cs="Times New Roman"/>
          <w:sz w:val="24"/>
          <w:szCs w:val="24"/>
        </w:rPr>
      </w:pPr>
      <w:r w:rsidRPr="0094141C">
        <w:rPr>
          <w:rFonts w:ascii="Times New Roman" w:hAnsi="Times New Roman" w:cs="Times New Roman"/>
          <w:sz w:val="24"/>
          <w:szCs w:val="24"/>
        </w:rPr>
        <w:t xml:space="preserve">Kebutuhan masyarakat akan moda angkutan penyeberangan tampaknya terus meningkat namun berhadapan dengan kenyataan bahwa kondisi keterbatasan infrastruktur pelabuhan seperti kapasitas dermaga maupun terminal dan kedalaman alur belum memadai, proteksi di areal pelabuhan terhadap arus dan gelombang belum optimal serta fasilitas dan sistem manajemen keselamatan </w:t>
      </w:r>
      <w:r w:rsidRPr="0094141C">
        <w:rPr>
          <w:rFonts w:ascii="Times New Roman" w:hAnsi="Times New Roman" w:cs="Times New Roman"/>
          <w:spacing w:val="-3"/>
          <w:sz w:val="24"/>
          <w:szCs w:val="24"/>
        </w:rPr>
        <w:t xml:space="preserve">bagi </w:t>
      </w:r>
      <w:r w:rsidRPr="0094141C">
        <w:rPr>
          <w:rFonts w:ascii="Times New Roman" w:hAnsi="Times New Roman" w:cs="Times New Roman"/>
          <w:sz w:val="24"/>
          <w:szCs w:val="24"/>
        </w:rPr>
        <w:t xml:space="preserve">penumpang dan barang atau kendaraan yang diangkut yang masih lemah. Semuanya ini berpengaruh pada operasional kapal yang mengakibatkan masih seringnya terjadi kecelakaan kapal dan menimbulkan banyak korban jiwa </w:t>
      </w:r>
      <w:r w:rsidRPr="0094141C">
        <w:rPr>
          <w:rFonts w:ascii="Times New Roman" w:hAnsi="Times New Roman" w:cs="Times New Roman"/>
          <w:spacing w:val="4"/>
          <w:sz w:val="24"/>
          <w:szCs w:val="24"/>
        </w:rPr>
        <w:t xml:space="preserve">dan </w:t>
      </w:r>
      <w:r w:rsidRPr="0094141C">
        <w:rPr>
          <w:rFonts w:ascii="Times New Roman" w:hAnsi="Times New Roman" w:cs="Times New Roman"/>
          <w:sz w:val="24"/>
          <w:szCs w:val="24"/>
        </w:rPr>
        <w:t>harta</w:t>
      </w:r>
      <w:r w:rsidRPr="0094141C">
        <w:rPr>
          <w:rFonts w:ascii="Times New Roman" w:hAnsi="Times New Roman" w:cs="Times New Roman"/>
          <w:spacing w:val="1"/>
          <w:sz w:val="24"/>
          <w:szCs w:val="24"/>
        </w:rPr>
        <w:t xml:space="preserve"> </w:t>
      </w:r>
      <w:r w:rsidRPr="0094141C">
        <w:rPr>
          <w:rFonts w:ascii="Times New Roman" w:hAnsi="Times New Roman" w:cs="Times New Roman"/>
          <w:sz w:val="24"/>
          <w:szCs w:val="24"/>
        </w:rPr>
        <w:t>benda.</w:t>
      </w:r>
    </w:p>
    <w:p w14:paraId="287965E4" w14:textId="77777777" w:rsidR="0094141C" w:rsidRPr="0094141C" w:rsidRDefault="0094141C" w:rsidP="0094141C">
      <w:pPr>
        <w:spacing w:after="0"/>
        <w:ind w:firstLine="425"/>
        <w:jc w:val="both"/>
        <w:rPr>
          <w:rFonts w:ascii="Times New Roman" w:hAnsi="Times New Roman" w:cs="Times New Roman"/>
          <w:sz w:val="24"/>
          <w:szCs w:val="24"/>
        </w:rPr>
      </w:pPr>
    </w:p>
    <w:p w14:paraId="2FA32F76" w14:textId="77777777" w:rsidR="00582658" w:rsidRPr="00582658" w:rsidRDefault="00DB79BF" w:rsidP="00582658">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582658">
        <w:rPr>
          <w:rFonts w:ascii="Times New Roman" w:eastAsia="Calibri" w:hAnsi="Times New Roman" w:cs="Times New Roman"/>
          <w:b/>
          <w:bCs/>
          <w:lang w:val="en-US"/>
        </w:rPr>
        <w:t xml:space="preserve"> </w:t>
      </w:r>
      <w:r w:rsidR="00762A79" w:rsidRPr="00B53B02">
        <w:rPr>
          <w:rFonts w:ascii="Times New Roman" w:eastAsia="Calibri" w:hAnsi="Times New Roman" w:cs="Times New Roman"/>
          <w:b/>
          <w:bCs/>
        </w:rPr>
        <w:tab/>
      </w:r>
    </w:p>
    <w:p w14:paraId="5AD8A62A" w14:textId="5652F01B" w:rsidR="00F00F51" w:rsidRPr="004830AD" w:rsidRDefault="00204474" w:rsidP="004830AD">
      <w:pPr>
        <w:spacing w:after="0"/>
        <w:ind w:firstLine="425"/>
        <w:jc w:val="both"/>
        <w:rPr>
          <w:rFonts w:ascii="Times New Roman" w:hAnsi="Times New Roman" w:cs="Times New Roman"/>
          <w:sz w:val="24"/>
          <w:szCs w:val="24"/>
        </w:rPr>
      </w:pPr>
      <w:r w:rsidRPr="004830AD">
        <w:rPr>
          <w:rFonts w:ascii="Times New Roman" w:hAnsi="Times New Roman" w:cs="Times New Roman"/>
          <w:sz w:val="24"/>
          <w:szCs w:val="24"/>
        </w:rPr>
        <w:t>Penelitian ini mengg</w:t>
      </w:r>
      <w:r w:rsidR="006274F2">
        <w:rPr>
          <w:rFonts w:ascii="Times New Roman" w:hAnsi="Times New Roman" w:cs="Times New Roman"/>
          <w:sz w:val="24"/>
          <w:szCs w:val="24"/>
        </w:rPr>
        <w:t>unakan pendekatan deskriptif</w:t>
      </w:r>
      <w:r w:rsidRPr="004830AD">
        <w:rPr>
          <w:rFonts w:ascii="Times New Roman" w:hAnsi="Times New Roman" w:cs="Times New Roman"/>
          <w:sz w:val="24"/>
          <w:szCs w:val="24"/>
        </w:rPr>
        <w:t xml:space="preserve"> kuantitatif. Perumusan strategi dalam upaya pencapaian tingkat keselamatan yang mendukung kebijakan </w:t>
      </w:r>
      <w:r w:rsidRPr="004830AD">
        <w:rPr>
          <w:rFonts w:ascii="Times New Roman" w:hAnsi="Times New Roman" w:cs="Times New Roman"/>
          <w:i/>
          <w:sz w:val="24"/>
          <w:szCs w:val="24"/>
        </w:rPr>
        <w:t xml:space="preserve">zero accident </w:t>
      </w:r>
      <w:r w:rsidRPr="004830AD">
        <w:rPr>
          <w:rFonts w:ascii="Times New Roman" w:hAnsi="Times New Roman" w:cs="Times New Roman"/>
          <w:sz w:val="24"/>
          <w:szCs w:val="24"/>
        </w:rPr>
        <w:t>transportasi laut pelayaran rakyat.</w:t>
      </w:r>
    </w:p>
    <w:p w14:paraId="6D0B6B51" w14:textId="7B051B27" w:rsidR="00204474" w:rsidRPr="004830AD" w:rsidRDefault="00440FAC" w:rsidP="004830AD">
      <w:pPr>
        <w:spacing w:after="0"/>
        <w:ind w:firstLine="425"/>
        <w:jc w:val="both"/>
        <w:rPr>
          <w:rFonts w:ascii="Times New Roman" w:hAnsi="Times New Roman" w:cs="Times New Roman"/>
          <w:sz w:val="24"/>
          <w:szCs w:val="24"/>
          <w:lang w:val="en-US"/>
        </w:rPr>
      </w:pPr>
      <w:r w:rsidRPr="004830AD">
        <w:rPr>
          <w:rFonts w:ascii="Times New Roman" w:hAnsi="Times New Roman" w:cs="Times New Roman"/>
          <w:sz w:val="24"/>
          <w:szCs w:val="24"/>
        </w:rPr>
        <w:t>Tahapan dalam penelitian yang dilakukan yaitu</w:t>
      </w:r>
      <w:r w:rsidR="00204474" w:rsidRPr="004830AD">
        <w:rPr>
          <w:rFonts w:ascii="Times New Roman" w:hAnsi="Times New Roman" w:cs="Times New Roman"/>
          <w:sz w:val="24"/>
          <w:szCs w:val="24"/>
        </w:rPr>
        <w:t xml:space="preserve"> (i) memulai dengan tinjauan lokasi penelitian untuk mengetahui kondisi kapal secara umum; (ii) melakukan wawancara dengan responden untuk klarifikasi terhadap jawaban yang diberikan; (iii) melakukan analisis terhadap temuan lapangan yang diperoleh melalui wawancara dan penyebaran kuesioner</w:t>
      </w:r>
      <w:r w:rsidRPr="004830AD">
        <w:rPr>
          <w:rFonts w:ascii="Times New Roman" w:hAnsi="Times New Roman" w:cs="Times New Roman"/>
          <w:sz w:val="24"/>
          <w:szCs w:val="24"/>
          <w:lang w:val="en-US"/>
        </w:rPr>
        <w:t xml:space="preserve">, </w:t>
      </w:r>
      <w:r w:rsidRPr="004830AD">
        <w:rPr>
          <w:rFonts w:ascii="Times New Roman" w:hAnsi="Times New Roman" w:cs="Times New Roman"/>
          <w:sz w:val="24"/>
          <w:szCs w:val="24"/>
        </w:rPr>
        <w:t>(iv) menentukan strategi pemecahan masalah.</w:t>
      </w:r>
      <w:r w:rsidR="00204474" w:rsidRPr="004830AD">
        <w:rPr>
          <w:rFonts w:ascii="Times New Roman" w:hAnsi="Times New Roman" w:cs="Times New Roman"/>
          <w:sz w:val="24"/>
          <w:szCs w:val="24"/>
          <w:lang w:val="en-US"/>
        </w:rPr>
        <w:t xml:space="preserve"> </w:t>
      </w:r>
    </w:p>
    <w:p w14:paraId="1B14A43B" w14:textId="323B4DD8" w:rsidR="00DF57EE" w:rsidRPr="00351C5D" w:rsidRDefault="00204474" w:rsidP="004830AD">
      <w:pPr>
        <w:spacing w:after="0"/>
        <w:ind w:firstLine="425"/>
        <w:jc w:val="both"/>
        <w:rPr>
          <w:rFonts w:ascii="Times New Roman" w:hAnsi="Times New Roman" w:cs="Times New Roman"/>
          <w:sz w:val="24"/>
          <w:szCs w:val="24"/>
          <w:lang w:val="en-US"/>
        </w:rPr>
      </w:pPr>
      <w:r w:rsidRPr="004830AD">
        <w:rPr>
          <w:rFonts w:ascii="Times New Roman" w:hAnsi="Times New Roman" w:cs="Times New Roman"/>
          <w:sz w:val="24"/>
          <w:szCs w:val="24"/>
        </w:rPr>
        <w:t xml:space="preserve">Penelitian </w:t>
      </w:r>
      <w:proofErr w:type="spellStart"/>
      <w:r w:rsidR="00440FAC" w:rsidRPr="004830AD">
        <w:rPr>
          <w:rFonts w:ascii="Times New Roman" w:hAnsi="Times New Roman" w:cs="Times New Roman"/>
          <w:sz w:val="24"/>
          <w:szCs w:val="24"/>
          <w:lang w:val="en-US"/>
        </w:rPr>
        <w:t>ini</w:t>
      </w:r>
      <w:proofErr w:type="spellEnd"/>
      <w:r w:rsidR="00440FAC" w:rsidRPr="004830AD">
        <w:rPr>
          <w:rFonts w:ascii="Times New Roman" w:hAnsi="Times New Roman" w:cs="Times New Roman"/>
          <w:sz w:val="24"/>
          <w:szCs w:val="24"/>
          <w:lang w:val="en-US"/>
        </w:rPr>
        <w:t xml:space="preserve"> </w:t>
      </w:r>
      <w:r w:rsidRPr="004830AD">
        <w:rPr>
          <w:rFonts w:ascii="Times New Roman" w:hAnsi="Times New Roman" w:cs="Times New Roman"/>
          <w:sz w:val="24"/>
          <w:szCs w:val="24"/>
        </w:rPr>
        <w:t>dilakukan di Pelabuhan penyeberangan Bira-Pamatata Sulawesi Selatan. Penelitian ini dilaksanakan dalam waktu 3 bulan</w:t>
      </w:r>
      <w:r w:rsidR="00DF57EE" w:rsidRPr="004830AD">
        <w:rPr>
          <w:rFonts w:ascii="Times New Roman" w:hAnsi="Times New Roman" w:cs="Times New Roman"/>
          <w:sz w:val="24"/>
          <w:szCs w:val="24"/>
          <w:lang w:val="en-US"/>
        </w:rPr>
        <w:t xml:space="preserve">. </w:t>
      </w:r>
      <w:r w:rsidR="00351C5D" w:rsidRPr="00351C5D">
        <w:rPr>
          <w:rFonts w:ascii="Times New Roman" w:hAnsi="Times New Roman" w:cs="Times New Roman"/>
          <w:sz w:val="24"/>
          <w:szCs w:val="24"/>
        </w:rPr>
        <w:t xml:space="preserve">Populasi dalam penelitian ini adalah rata-rata jumlah penumpang selama kurun waktu tahun 2012-2017 yang berjumlah 78.672 orang. Lebih lanjut populasi dipersempit/diperkecil sebagai </w:t>
      </w:r>
      <w:r w:rsidR="00351C5D" w:rsidRPr="00351C5D">
        <w:rPr>
          <w:rFonts w:ascii="Times New Roman" w:hAnsi="Times New Roman" w:cs="Times New Roman"/>
          <w:i/>
          <w:sz w:val="24"/>
          <w:szCs w:val="24"/>
        </w:rPr>
        <w:t xml:space="preserve">sample </w:t>
      </w:r>
      <w:r w:rsidR="00351C5D" w:rsidRPr="00351C5D">
        <w:rPr>
          <w:rFonts w:ascii="Times New Roman" w:hAnsi="Times New Roman" w:cs="Times New Roman"/>
          <w:sz w:val="24"/>
          <w:szCs w:val="24"/>
        </w:rPr>
        <w:t xml:space="preserve">penelitian memakai formula Slovin dengan </w:t>
      </w:r>
      <w:r w:rsidR="00351C5D" w:rsidRPr="00351C5D">
        <w:rPr>
          <w:rFonts w:ascii="Times New Roman" w:hAnsi="Times New Roman" w:cs="Times New Roman"/>
          <w:i/>
          <w:sz w:val="24"/>
          <w:szCs w:val="24"/>
        </w:rPr>
        <w:t xml:space="preserve">margin error </w:t>
      </w:r>
      <w:r w:rsidR="00351C5D" w:rsidRPr="00351C5D">
        <w:rPr>
          <w:rFonts w:ascii="Times New Roman" w:hAnsi="Times New Roman" w:cs="Times New Roman"/>
          <w:sz w:val="24"/>
          <w:szCs w:val="24"/>
        </w:rPr>
        <w:t>8,5% sehingga diperoleh sebanyak 138,2 atau dibulatkan menjadi 140 penumpang.</w:t>
      </w:r>
    </w:p>
    <w:p w14:paraId="751FAB68" w14:textId="0F715214" w:rsidR="00DF57EE" w:rsidRDefault="00DF57EE" w:rsidP="004830AD">
      <w:pPr>
        <w:spacing w:after="0"/>
        <w:ind w:firstLine="425"/>
        <w:jc w:val="both"/>
        <w:rPr>
          <w:rFonts w:ascii="Times New Roman" w:hAnsi="Times New Roman" w:cs="Times New Roman"/>
          <w:sz w:val="24"/>
          <w:szCs w:val="24"/>
          <w:lang w:val="en-US"/>
        </w:rPr>
      </w:pPr>
      <w:r w:rsidRPr="004830AD">
        <w:rPr>
          <w:rFonts w:ascii="Times New Roman" w:hAnsi="Times New Roman" w:cs="Times New Roman"/>
          <w:sz w:val="24"/>
          <w:szCs w:val="24"/>
        </w:rPr>
        <w:lastRenderedPageBreak/>
        <w:t>Data primer dalam penelitian ini berupa data opini responden terhadap kuesioner yang telah di</w:t>
      </w:r>
      <w:proofErr w:type="spellStart"/>
      <w:r w:rsidR="00440FAC" w:rsidRPr="004830AD">
        <w:rPr>
          <w:rFonts w:ascii="Times New Roman" w:hAnsi="Times New Roman" w:cs="Times New Roman"/>
          <w:sz w:val="24"/>
          <w:szCs w:val="24"/>
          <w:lang w:val="en-US"/>
        </w:rPr>
        <w:t>i</w:t>
      </w:r>
      <w:proofErr w:type="spellEnd"/>
      <w:r w:rsidRPr="004830AD">
        <w:rPr>
          <w:rFonts w:ascii="Times New Roman" w:hAnsi="Times New Roman" w:cs="Times New Roman"/>
          <w:sz w:val="24"/>
          <w:szCs w:val="24"/>
        </w:rPr>
        <w:t>si. Sedangkan data sekunder diperoleh dari beberapa dokumen di lokasi survei seperti jumlah kapal, kondisi pelabuhan, SDM dan alat-alat keselamatan di kapal. Semua data tersebut dihimpun dari berbagai sumber yang akurat  dan diperoleh melalui observasi, interview, dan</w:t>
      </w:r>
      <w:r w:rsidRPr="004830AD">
        <w:rPr>
          <w:rFonts w:ascii="Times New Roman" w:hAnsi="Times New Roman" w:cs="Times New Roman"/>
          <w:spacing w:val="3"/>
          <w:sz w:val="24"/>
          <w:szCs w:val="24"/>
        </w:rPr>
        <w:t xml:space="preserve"> </w:t>
      </w:r>
      <w:r w:rsidRPr="004830AD">
        <w:rPr>
          <w:rFonts w:ascii="Times New Roman" w:hAnsi="Times New Roman" w:cs="Times New Roman"/>
          <w:sz w:val="24"/>
          <w:szCs w:val="24"/>
        </w:rPr>
        <w:t>kuesioner.</w:t>
      </w:r>
      <w:r w:rsidR="00440FAC" w:rsidRPr="004830AD">
        <w:rPr>
          <w:rFonts w:ascii="Times New Roman" w:hAnsi="Times New Roman" w:cs="Times New Roman"/>
          <w:sz w:val="24"/>
          <w:szCs w:val="24"/>
          <w:lang w:val="en-US"/>
        </w:rPr>
        <w:t xml:space="preserve"> </w:t>
      </w:r>
      <w:proofErr w:type="spellStart"/>
      <w:r w:rsidR="00440FAC" w:rsidRPr="004830AD">
        <w:rPr>
          <w:rFonts w:ascii="Times New Roman" w:hAnsi="Times New Roman" w:cs="Times New Roman"/>
          <w:sz w:val="24"/>
          <w:szCs w:val="24"/>
          <w:lang w:val="en-US"/>
        </w:rPr>
        <w:t>Variabel-variabel</w:t>
      </w:r>
      <w:proofErr w:type="spellEnd"/>
      <w:r w:rsidR="00440FAC" w:rsidRPr="004830AD">
        <w:rPr>
          <w:rFonts w:ascii="Times New Roman" w:hAnsi="Times New Roman" w:cs="Times New Roman"/>
          <w:sz w:val="24"/>
          <w:szCs w:val="24"/>
          <w:lang w:val="en-US"/>
        </w:rPr>
        <w:t xml:space="preserve"> </w:t>
      </w:r>
      <w:proofErr w:type="spellStart"/>
      <w:r w:rsidR="00440FAC" w:rsidRPr="004830AD">
        <w:rPr>
          <w:rFonts w:ascii="Times New Roman" w:hAnsi="Times New Roman" w:cs="Times New Roman"/>
          <w:sz w:val="24"/>
          <w:szCs w:val="24"/>
          <w:lang w:val="en-US"/>
        </w:rPr>
        <w:t>dalam</w:t>
      </w:r>
      <w:proofErr w:type="spellEnd"/>
      <w:r w:rsidR="00440FAC" w:rsidRPr="004830AD">
        <w:rPr>
          <w:rFonts w:ascii="Times New Roman" w:hAnsi="Times New Roman" w:cs="Times New Roman"/>
          <w:sz w:val="24"/>
          <w:szCs w:val="24"/>
          <w:lang w:val="en-US"/>
        </w:rPr>
        <w:t xml:space="preserve"> </w:t>
      </w:r>
      <w:proofErr w:type="spellStart"/>
      <w:r w:rsidR="00440FAC" w:rsidRPr="004830AD">
        <w:rPr>
          <w:rFonts w:ascii="Times New Roman" w:hAnsi="Times New Roman" w:cs="Times New Roman"/>
          <w:sz w:val="24"/>
          <w:szCs w:val="24"/>
          <w:lang w:val="en-US"/>
        </w:rPr>
        <w:t>kuesioner</w:t>
      </w:r>
      <w:proofErr w:type="spellEnd"/>
      <w:r w:rsidR="00440FAC" w:rsidRPr="004830AD">
        <w:rPr>
          <w:rFonts w:ascii="Times New Roman" w:hAnsi="Times New Roman" w:cs="Times New Roman"/>
          <w:sz w:val="24"/>
          <w:szCs w:val="24"/>
          <w:lang w:val="en-US"/>
        </w:rPr>
        <w:t xml:space="preserve"> </w:t>
      </w:r>
      <w:proofErr w:type="spellStart"/>
      <w:r w:rsidR="00E56DB1">
        <w:rPr>
          <w:rFonts w:ascii="Times New Roman" w:hAnsi="Times New Roman" w:cs="Times New Roman"/>
          <w:sz w:val="24"/>
          <w:szCs w:val="24"/>
          <w:lang w:val="en-US"/>
        </w:rPr>
        <w:t>yaitu</w:t>
      </w:r>
      <w:proofErr w:type="spellEnd"/>
      <w:r w:rsidR="00E56DB1">
        <w:rPr>
          <w:rFonts w:ascii="Times New Roman" w:hAnsi="Times New Roman" w:cs="Times New Roman"/>
          <w:sz w:val="24"/>
          <w:szCs w:val="24"/>
          <w:lang w:val="en-US"/>
        </w:rPr>
        <w:t>:</w:t>
      </w:r>
    </w:p>
    <w:p w14:paraId="259DDBCB" w14:textId="5E09A22E" w:rsidR="00440FAC" w:rsidRPr="004830AD" w:rsidRDefault="00440FAC" w:rsidP="004830AD">
      <w:pPr>
        <w:spacing w:after="0"/>
        <w:jc w:val="both"/>
        <w:rPr>
          <w:rFonts w:ascii="Times New Roman" w:hAnsi="Times New Roman" w:cs="Times New Roman"/>
          <w:b/>
          <w:sz w:val="24"/>
          <w:szCs w:val="24"/>
          <w:lang w:val="en-US"/>
        </w:rPr>
      </w:pPr>
      <w:r w:rsidRPr="004830AD">
        <w:rPr>
          <w:rFonts w:ascii="Times New Roman" w:hAnsi="Times New Roman" w:cs="Times New Roman"/>
          <w:b/>
          <w:sz w:val="24"/>
          <w:szCs w:val="24"/>
        </w:rPr>
        <w:t xml:space="preserve">Peralatan keselamatan </w:t>
      </w:r>
      <w:proofErr w:type="spellStart"/>
      <w:r w:rsidR="00AE6AF7">
        <w:rPr>
          <w:rFonts w:ascii="Times New Roman" w:hAnsi="Times New Roman" w:cs="Times New Roman"/>
          <w:b/>
          <w:sz w:val="24"/>
          <w:szCs w:val="24"/>
          <w:lang w:val="en-US"/>
        </w:rPr>
        <w:t>kapal</w:t>
      </w:r>
      <w:proofErr w:type="spellEnd"/>
      <w:r w:rsidR="00AE6AF7">
        <w:rPr>
          <w:rFonts w:ascii="Times New Roman" w:hAnsi="Times New Roman" w:cs="Times New Roman"/>
          <w:b/>
          <w:sz w:val="24"/>
          <w:szCs w:val="24"/>
          <w:lang w:val="en-US"/>
        </w:rPr>
        <w:t xml:space="preserve"> </w:t>
      </w:r>
      <w:r w:rsidRPr="004830AD">
        <w:rPr>
          <w:rFonts w:ascii="Times New Roman" w:hAnsi="Times New Roman" w:cs="Times New Roman"/>
          <w:b/>
          <w:sz w:val="24"/>
          <w:szCs w:val="24"/>
        </w:rPr>
        <w:t>(X1)</w:t>
      </w:r>
    </w:p>
    <w:p w14:paraId="1EE4203F" w14:textId="18F47E3B" w:rsidR="00440FAC" w:rsidRPr="004830AD" w:rsidRDefault="00440FAC" w:rsidP="00B731DF">
      <w:pPr>
        <w:pStyle w:val="ListParagraph"/>
        <w:numPr>
          <w:ilvl w:val="0"/>
          <w:numId w:val="5"/>
        </w:numPr>
        <w:spacing w:after="0"/>
        <w:ind w:hanging="270"/>
        <w:jc w:val="both"/>
        <w:rPr>
          <w:rFonts w:ascii="Times New Roman" w:hAnsi="Times New Roman" w:cs="Times New Roman"/>
          <w:sz w:val="24"/>
          <w:szCs w:val="24"/>
          <w:lang w:val="en-US"/>
        </w:rPr>
      </w:pPr>
      <w:r w:rsidRPr="004830AD">
        <w:rPr>
          <w:rFonts w:ascii="Times New Roman" w:hAnsi="Times New Roman" w:cs="Times New Roman"/>
          <w:sz w:val="24"/>
          <w:szCs w:val="24"/>
        </w:rPr>
        <w:t>Jumlah alat-alat keselamatan di kapal sesuai dengan jumlah penumpang (X1.1)</w:t>
      </w:r>
    </w:p>
    <w:p w14:paraId="769B5C38" w14:textId="0C7D06A5" w:rsidR="00440FAC" w:rsidRPr="004830AD" w:rsidRDefault="00440FAC" w:rsidP="00B731DF">
      <w:pPr>
        <w:pStyle w:val="ListParagraph"/>
        <w:numPr>
          <w:ilvl w:val="0"/>
          <w:numId w:val="5"/>
        </w:numPr>
        <w:spacing w:after="0"/>
        <w:ind w:hanging="270"/>
        <w:jc w:val="both"/>
        <w:rPr>
          <w:rFonts w:ascii="Times New Roman" w:hAnsi="Times New Roman" w:cs="Times New Roman"/>
          <w:sz w:val="24"/>
          <w:szCs w:val="24"/>
          <w:lang w:val="en-US"/>
        </w:rPr>
      </w:pPr>
      <w:r w:rsidRPr="004830AD">
        <w:rPr>
          <w:rFonts w:ascii="Times New Roman" w:hAnsi="Times New Roman" w:cs="Times New Roman"/>
          <w:sz w:val="24"/>
          <w:szCs w:val="24"/>
        </w:rPr>
        <w:t>Alat-alat keselamatan diletakkan di tempat yang mudah terlihat dan terjangkau (X1.2).</w:t>
      </w:r>
    </w:p>
    <w:p w14:paraId="33748E88" w14:textId="56CAF9D0" w:rsidR="00440FAC" w:rsidRPr="004830AD" w:rsidRDefault="00440FAC" w:rsidP="00B731DF">
      <w:pPr>
        <w:pStyle w:val="ListParagraph"/>
        <w:numPr>
          <w:ilvl w:val="0"/>
          <w:numId w:val="5"/>
        </w:numPr>
        <w:spacing w:after="0"/>
        <w:ind w:hanging="270"/>
        <w:jc w:val="both"/>
        <w:rPr>
          <w:rFonts w:ascii="Times New Roman" w:hAnsi="Times New Roman" w:cs="Times New Roman"/>
          <w:sz w:val="24"/>
          <w:szCs w:val="24"/>
          <w:lang w:val="en-US"/>
        </w:rPr>
      </w:pPr>
      <w:r w:rsidRPr="004830AD">
        <w:rPr>
          <w:rFonts w:ascii="Times New Roman" w:hAnsi="Times New Roman" w:cs="Times New Roman"/>
          <w:sz w:val="24"/>
          <w:szCs w:val="24"/>
        </w:rPr>
        <w:t>Alat-alat keselamatan dengan mudah dapat dikenali (X1.3).</w:t>
      </w:r>
    </w:p>
    <w:p w14:paraId="43DE8A96" w14:textId="35D7DB1A" w:rsidR="00440FAC" w:rsidRPr="004830AD" w:rsidRDefault="00440FAC" w:rsidP="00B731DF">
      <w:pPr>
        <w:pStyle w:val="ListParagraph"/>
        <w:numPr>
          <w:ilvl w:val="0"/>
          <w:numId w:val="5"/>
        </w:numPr>
        <w:spacing w:after="0"/>
        <w:ind w:hanging="270"/>
        <w:jc w:val="both"/>
        <w:rPr>
          <w:rFonts w:ascii="Times New Roman" w:hAnsi="Times New Roman" w:cs="Times New Roman"/>
          <w:sz w:val="24"/>
          <w:szCs w:val="24"/>
          <w:lang w:val="en-US"/>
        </w:rPr>
      </w:pPr>
      <w:r w:rsidRPr="004830AD">
        <w:rPr>
          <w:rFonts w:ascii="Times New Roman" w:hAnsi="Times New Roman" w:cs="Times New Roman"/>
          <w:sz w:val="24"/>
          <w:szCs w:val="24"/>
        </w:rPr>
        <w:t>Penumpang dapat mudah menggu</w:t>
      </w:r>
      <w:r w:rsidR="00AE6AF7">
        <w:rPr>
          <w:rFonts w:ascii="Times New Roman" w:hAnsi="Times New Roman" w:cs="Times New Roman"/>
          <w:sz w:val="24"/>
          <w:szCs w:val="24"/>
          <w:lang w:val="en-US"/>
        </w:rPr>
        <w:t>-</w:t>
      </w:r>
      <w:r w:rsidRPr="004830AD">
        <w:rPr>
          <w:rFonts w:ascii="Times New Roman" w:hAnsi="Times New Roman" w:cs="Times New Roman"/>
          <w:sz w:val="24"/>
          <w:szCs w:val="24"/>
        </w:rPr>
        <w:t>nakan menggunakan alat-alat kesela</w:t>
      </w:r>
      <w:r w:rsidR="00AE6AF7">
        <w:rPr>
          <w:rFonts w:ascii="Times New Roman" w:hAnsi="Times New Roman" w:cs="Times New Roman"/>
          <w:sz w:val="24"/>
          <w:szCs w:val="24"/>
          <w:lang w:val="en-US"/>
        </w:rPr>
        <w:t>-</w:t>
      </w:r>
      <w:r w:rsidRPr="004830AD">
        <w:rPr>
          <w:rFonts w:ascii="Times New Roman" w:hAnsi="Times New Roman" w:cs="Times New Roman"/>
          <w:sz w:val="24"/>
          <w:szCs w:val="24"/>
        </w:rPr>
        <w:t>matan sesuai fungsinya (X1.4).</w:t>
      </w:r>
    </w:p>
    <w:p w14:paraId="4C4B657E" w14:textId="329FA06B" w:rsidR="00440FAC" w:rsidRPr="004830AD" w:rsidRDefault="00440FAC" w:rsidP="00B731DF">
      <w:pPr>
        <w:pStyle w:val="ListParagraph"/>
        <w:numPr>
          <w:ilvl w:val="0"/>
          <w:numId w:val="5"/>
        </w:numPr>
        <w:spacing w:after="0"/>
        <w:ind w:hanging="270"/>
        <w:jc w:val="both"/>
        <w:rPr>
          <w:rFonts w:ascii="Times New Roman" w:hAnsi="Times New Roman" w:cs="Times New Roman"/>
          <w:sz w:val="24"/>
          <w:szCs w:val="24"/>
          <w:lang w:val="en-US"/>
        </w:rPr>
      </w:pPr>
      <w:r w:rsidRPr="004830AD">
        <w:rPr>
          <w:rFonts w:ascii="Times New Roman" w:hAnsi="Times New Roman" w:cs="Times New Roman"/>
          <w:sz w:val="24"/>
          <w:szCs w:val="24"/>
        </w:rPr>
        <w:t>Peragaan penggunaan alat keselamatan di kapal (X</w:t>
      </w:r>
      <w:r w:rsidR="00AE6AF7">
        <w:rPr>
          <w:rFonts w:ascii="Times New Roman" w:hAnsi="Times New Roman" w:cs="Times New Roman"/>
          <w:sz w:val="24"/>
          <w:szCs w:val="24"/>
          <w:lang w:val="en-US"/>
        </w:rPr>
        <w:t>1</w:t>
      </w:r>
      <w:r w:rsidRPr="004830AD">
        <w:rPr>
          <w:rFonts w:ascii="Times New Roman" w:hAnsi="Times New Roman" w:cs="Times New Roman"/>
          <w:sz w:val="24"/>
          <w:szCs w:val="24"/>
        </w:rPr>
        <w:t>.5).</w:t>
      </w:r>
    </w:p>
    <w:p w14:paraId="6A9C77E8" w14:textId="7D74554B" w:rsidR="00440FAC" w:rsidRPr="004830AD" w:rsidRDefault="002D5D35" w:rsidP="004830AD">
      <w:pPr>
        <w:spacing w:after="0"/>
        <w:jc w:val="both"/>
        <w:rPr>
          <w:rFonts w:ascii="Times New Roman" w:hAnsi="Times New Roman" w:cs="Times New Roman"/>
          <w:b/>
          <w:sz w:val="24"/>
          <w:szCs w:val="24"/>
        </w:rPr>
      </w:pPr>
      <w:r>
        <w:rPr>
          <w:rFonts w:ascii="Times New Roman" w:hAnsi="Times New Roman" w:cs="Times New Roman"/>
          <w:b/>
          <w:sz w:val="24"/>
          <w:szCs w:val="24"/>
        </w:rPr>
        <w:t>Keamanan dan ketertiban (X2</w:t>
      </w:r>
      <w:r w:rsidR="00440FAC" w:rsidRPr="004830AD">
        <w:rPr>
          <w:rFonts w:ascii="Times New Roman" w:hAnsi="Times New Roman" w:cs="Times New Roman"/>
          <w:b/>
          <w:sz w:val="24"/>
          <w:szCs w:val="24"/>
        </w:rPr>
        <w:t>)</w:t>
      </w:r>
    </w:p>
    <w:p w14:paraId="5CE32293" w14:textId="59235E2F" w:rsidR="00440FAC" w:rsidRPr="004830AD" w:rsidRDefault="00440FAC" w:rsidP="00B731DF">
      <w:pPr>
        <w:pStyle w:val="ListParagraph"/>
        <w:numPr>
          <w:ilvl w:val="0"/>
          <w:numId w:val="6"/>
        </w:numPr>
        <w:spacing w:after="0"/>
        <w:jc w:val="both"/>
        <w:rPr>
          <w:rFonts w:ascii="Times New Roman" w:hAnsi="Times New Roman" w:cs="Times New Roman"/>
          <w:sz w:val="24"/>
          <w:szCs w:val="24"/>
          <w:lang w:val="en-US"/>
        </w:rPr>
      </w:pPr>
      <w:r w:rsidRPr="004830AD">
        <w:rPr>
          <w:rFonts w:ascii="Times New Roman" w:hAnsi="Times New Roman" w:cs="Times New Roman"/>
          <w:sz w:val="24"/>
          <w:szCs w:val="24"/>
        </w:rPr>
        <w:t>Keam</w:t>
      </w:r>
      <w:r w:rsidR="002D5D35">
        <w:rPr>
          <w:rFonts w:ascii="Times New Roman" w:hAnsi="Times New Roman" w:cs="Times New Roman"/>
          <w:sz w:val="24"/>
          <w:szCs w:val="24"/>
        </w:rPr>
        <w:t>anan penumpang di atas kapal (X2</w:t>
      </w:r>
      <w:r w:rsidRPr="004830AD">
        <w:rPr>
          <w:rFonts w:ascii="Times New Roman" w:hAnsi="Times New Roman" w:cs="Times New Roman"/>
          <w:sz w:val="24"/>
          <w:szCs w:val="24"/>
        </w:rPr>
        <w:t>.1).</w:t>
      </w:r>
    </w:p>
    <w:p w14:paraId="31BDC81E" w14:textId="6389FC06" w:rsidR="00440FAC" w:rsidRPr="004830AD" w:rsidRDefault="00440FAC" w:rsidP="00B731DF">
      <w:pPr>
        <w:pStyle w:val="ListParagraph"/>
        <w:numPr>
          <w:ilvl w:val="0"/>
          <w:numId w:val="6"/>
        </w:numPr>
        <w:spacing w:after="0"/>
        <w:jc w:val="both"/>
        <w:rPr>
          <w:rFonts w:ascii="Times New Roman" w:hAnsi="Times New Roman" w:cs="Times New Roman"/>
          <w:sz w:val="24"/>
          <w:szCs w:val="24"/>
          <w:lang w:val="en-US"/>
        </w:rPr>
      </w:pPr>
      <w:r w:rsidRPr="004830AD">
        <w:rPr>
          <w:rFonts w:ascii="Times New Roman" w:hAnsi="Times New Roman" w:cs="Times New Roman"/>
          <w:sz w:val="24"/>
          <w:szCs w:val="24"/>
        </w:rPr>
        <w:t>Penumpang dengan</w:t>
      </w:r>
      <w:r w:rsidR="002D5D35">
        <w:rPr>
          <w:rFonts w:ascii="Times New Roman" w:hAnsi="Times New Roman" w:cs="Times New Roman"/>
          <w:sz w:val="24"/>
          <w:szCs w:val="24"/>
        </w:rPr>
        <w:t xml:space="preserve"> tertib naik dan turun kapal (X</w:t>
      </w:r>
      <w:r w:rsidR="002D5D35">
        <w:rPr>
          <w:rFonts w:ascii="Times New Roman" w:hAnsi="Times New Roman" w:cs="Times New Roman"/>
          <w:sz w:val="24"/>
          <w:szCs w:val="24"/>
          <w:lang w:val="en-US"/>
        </w:rPr>
        <w:t>2.</w:t>
      </w:r>
      <w:r w:rsidRPr="004830AD">
        <w:rPr>
          <w:rFonts w:ascii="Times New Roman" w:hAnsi="Times New Roman" w:cs="Times New Roman"/>
          <w:sz w:val="24"/>
          <w:szCs w:val="24"/>
        </w:rPr>
        <w:t>2).</w:t>
      </w:r>
    </w:p>
    <w:p w14:paraId="0FBE4AE4" w14:textId="065931B0" w:rsidR="00440FAC" w:rsidRPr="004830AD" w:rsidRDefault="00440FAC" w:rsidP="00B731DF">
      <w:pPr>
        <w:pStyle w:val="ListParagraph"/>
        <w:numPr>
          <w:ilvl w:val="0"/>
          <w:numId w:val="6"/>
        </w:numPr>
        <w:spacing w:after="0"/>
        <w:jc w:val="both"/>
        <w:rPr>
          <w:rFonts w:ascii="Times New Roman" w:hAnsi="Times New Roman" w:cs="Times New Roman"/>
          <w:sz w:val="24"/>
          <w:szCs w:val="24"/>
          <w:lang w:val="en-US"/>
        </w:rPr>
      </w:pPr>
      <w:r w:rsidRPr="004830AD">
        <w:rPr>
          <w:rFonts w:ascii="Times New Roman" w:hAnsi="Times New Roman" w:cs="Times New Roman"/>
          <w:sz w:val="24"/>
          <w:szCs w:val="24"/>
        </w:rPr>
        <w:t>Pemisahan penempatan pen</w:t>
      </w:r>
      <w:r w:rsidR="002D5D35">
        <w:rPr>
          <w:rFonts w:ascii="Times New Roman" w:hAnsi="Times New Roman" w:cs="Times New Roman"/>
          <w:sz w:val="24"/>
          <w:szCs w:val="24"/>
        </w:rPr>
        <w:t>umpang, barang dan kendaraan (X2</w:t>
      </w:r>
      <w:r w:rsidRPr="004830AD">
        <w:rPr>
          <w:rFonts w:ascii="Times New Roman" w:hAnsi="Times New Roman" w:cs="Times New Roman"/>
          <w:sz w:val="24"/>
          <w:szCs w:val="24"/>
        </w:rPr>
        <w:t>.3).</w:t>
      </w:r>
    </w:p>
    <w:p w14:paraId="4AF0A1E6" w14:textId="28B6FB4B" w:rsidR="00440FAC" w:rsidRPr="004830AD" w:rsidRDefault="00440FAC" w:rsidP="00B731DF">
      <w:pPr>
        <w:pStyle w:val="ListParagraph"/>
        <w:numPr>
          <w:ilvl w:val="0"/>
          <w:numId w:val="6"/>
        </w:numPr>
        <w:spacing w:after="0"/>
        <w:jc w:val="both"/>
        <w:rPr>
          <w:rFonts w:ascii="Times New Roman" w:hAnsi="Times New Roman" w:cs="Times New Roman"/>
          <w:sz w:val="24"/>
          <w:szCs w:val="24"/>
          <w:lang w:val="en-US"/>
        </w:rPr>
      </w:pPr>
      <w:r w:rsidRPr="004830AD">
        <w:rPr>
          <w:rFonts w:ascii="Times New Roman" w:hAnsi="Times New Roman" w:cs="Times New Roman"/>
          <w:sz w:val="24"/>
          <w:szCs w:val="24"/>
        </w:rPr>
        <w:t>Pemeriksan tiket sebelum dan saat kapal berlayar sesuai identitas (X</w:t>
      </w:r>
      <w:r w:rsidR="002D5D35">
        <w:rPr>
          <w:rFonts w:ascii="Times New Roman" w:hAnsi="Times New Roman" w:cs="Times New Roman"/>
          <w:sz w:val="24"/>
          <w:szCs w:val="24"/>
          <w:lang w:val="en-US"/>
        </w:rPr>
        <w:t>2</w:t>
      </w:r>
      <w:r w:rsidRPr="004830AD">
        <w:rPr>
          <w:rFonts w:ascii="Times New Roman" w:hAnsi="Times New Roman" w:cs="Times New Roman"/>
          <w:sz w:val="24"/>
          <w:szCs w:val="24"/>
        </w:rPr>
        <w:t>.4).</w:t>
      </w:r>
    </w:p>
    <w:p w14:paraId="48CA79CC" w14:textId="69D54838" w:rsidR="00440FAC" w:rsidRPr="004830AD" w:rsidRDefault="00440FAC" w:rsidP="004830AD">
      <w:pPr>
        <w:spacing w:after="0"/>
        <w:jc w:val="both"/>
        <w:rPr>
          <w:rFonts w:ascii="Times New Roman" w:hAnsi="Times New Roman" w:cs="Times New Roman"/>
          <w:b/>
          <w:sz w:val="24"/>
          <w:szCs w:val="24"/>
        </w:rPr>
      </w:pPr>
      <w:r w:rsidRPr="004830AD">
        <w:rPr>
          <w:rFonts w:ascii="Times New Roman" w:hAnsi="Times New Roman" w:cs="Times New Roman"/>
          <w:b/>
          <w:sz w:val="24"/>
          <w:szCs w:val="24"/>
        </w:rPr>
        <w:t>Ke</w:t>
      </w:r>
      <w:r w:rsidR="002D5D35">
        <w:rPr>
          <w:rFonts w:ascii="Times New Roman" w:hAnsi="Times New Roman" w:cs="Times New Roman"/>
          <w:b/>
          <w:sz w:val="24"/>
          <w:szCs w:val="24"/>
        </w:rPr>
        <w:t>nyamanan dan kemudahan kapal (X3</w:t>
      </w:r>
      <w:r w:rsidRPr="004830AD">
        <w:rPr>
          <w:rFonts w:ascii="Times New Roman" w:hAnsi="Times New Roman" w:cs="Times New Roman"/>
          <w:b/>
          <w:sz w:val="24"/>
          <w:szCs w:val="24"/>
        </w:rPr>
        <w:t>)</w:t>
      </w:r>
    </w:p>
    <w:p w14:paraId="124A52DB" w14:textId="599C3284" w:rsidR="004830AD" w:rsidRPr="004830AD" w:rsidRDefault="004830AD" w:rsidP="00B731DF">
      <w:pPr>
        <w:pStyle w:val="ListParagraph"/>
        <w:numPr>
          <w:ilvl w:val="0"/>
          <w:numId w:val="7"/>
        </w:numPr>
        <w:spacing w:after="0"/>
        <w:jc w:val="both"/>
        <w:rPr>
          <w:rFonts w:ascii="Times New Roman" w:hAnsi="Times New Roman" w:cs="Times New Roman"/>
          <w:sz w:val="24"/>
          <w:szCs w:val="24"/>
          <w:lang w:val="en-US"/>
        </w:rPr>
      </w:pPr>
      <w:r w:rsidRPr="004830AD">
        <w:rPr>
          <w:rFonts w:ascii="Times New Roman" w:hAnsi="Times New Roman" w:cs="Times New Roman"/>
          <w:sz w:val="24"/>
          <w:szCs w:val="24"/>
        </w:rPr>
        <w:t>Penumpang merasa nyaman dengan tempat duduk di kapal (X</w:t>
      </w:r>
      <w:r w:rsidR="002D5D35">
        <w:rPr>
          <w:rFonts w:ascii="Times New Roman" w:hAnsi="Times New Roman" w:cs="Times New Roman"/>
          <w:sz w:val="24"/>
          <w:szCs w:val="24"/>
          <w:lang w:val="en-US"/>
        </w:rPr>
        <w:t>3</w:t>
      </w:r>
      <w:r w:rsidRPr="004830AD">
        <w:rPr>
          <w:rFonts w:ascii="Times New Roman" w:hAnsi="Times New Roman" w:cs="Times New Roman"/>
          <w:sz w:val="24"/>
          <w:szCs w:val="24"/>
        </w:rPr>
        <w:t>.1).</w:t>
      </w:r>
    </w:p>
    <w:p w14:paraId="2D4546B1" w14:textId="4C642F48" w:rsidR="004830AD" w:rsidRPr="004830AD" w:rsidRDefault="004830AD" w:rsidP="00B731DF">
      <w:pPr>
        <w:pStyle w:val="ListParagraph"/>
        <w:numPr>
          <w:ilvl w:val="0"/>
          <w:numId w:val="7"/>
        </w:numPr>
        <w:spacing w:after="0"/>
        <w:jc w:val="both"/>
        <w:rPr>
          <w:rFonts w:ascii="Times New Roman" w:hAnsi="Times New Roman" w:cs="Times New Roman"/>
          <w:sz w:val="24"/>
          <w:szCs w:val="24"/>
          <w:lang w:val="en-US"/>
        </w:rPr>
      </w:pPr>
      <w:r w:rsidRPr="004830AD">
        <w:rPr>
          <w:rFonts w:ascii="Times New Roman" w:hAnsi="Times New Roman" w:cs="Times New Roman"/>
          <w:sz w:val="24"/>
          <w:szCs w:val="24"/>
        </w:rPr>
        <w:t>Penumpang menempati tempat duduk sesuai nomornya (X</w:t>
      </w:r>
      <w:r w:rsidR="002D5D35">
        <w:rPr>
          <w:rFonts w:ascii="Times New Roman" w:hAnsi="Times New Roman" w:cs="Times New Roman"/>
          <w:sz w:val="24"/>
          <w:szCs w:val="24"/>
          <w:lang w:val="en-US"/>
        </w:rPr>
        <w:t>3</w:t>
      </w:r>
      <w:r w:rsidRPr="004830AD">
        <w:rPr>
          <w:rFonts w:ascii="Times New Roman" w:hAnsi="Times New Roman" w:cs="Times New Roman"/>
          <w:sz w:val="24"/>
          <w:szCs w:val="24"/>
        </w:rPr>
        <w:t>.2).</w:t>
      </w:r>
    </w:p>
    <w:p w14:paraId="7A2930CE" w14:textId="7A342554" w:rsidR="004830AD" w:rsidRPr="004830AD" w:rsidRDefault="004830AD" w:rsidP="00B731DF">
      <w:pPr>
        <w:pStyle w:val="ListParagraph"/>
        <w:numPr>
          <w:ilvl w:val="0"/>
          <w:numId w:val="7"/>
        </w:numPr>
        <w:spacing w:after="0"/>
        <w:jc w:val="both"/>
        <w:rPr>
          <w:rFonts w:ascii="Times New Roman" w:hAnsi="Times New Roman" w:cs="Times New Roman"/>
          <w:sz w:val="24"/>
          <w:szCs w:val="24"/>
          <w:lang w:val="en-US"/>
        </w:rPr>
      </w:pPr>
      <w:r w:rsidRPr="004830AD">
        <w:rPr>
          <w:rFonts w:ascii="Times New Roman" w:hAnsi="Times New Roman" w:cs="Times New Roman"/>
          <w:sz w:val="24"/>
          <w:szCs w:val="24"/>
        </w:rPr>
        <w:t>Tersedia fasilitas toilet di kapal (X</w:t>
      </w:r>
      <w:r w:rsidR="002D5D35">
        <w:rPr>
          <w:rFonts w:ascii="Times New Roman" w:hAnsi="Times New Roman" w:cs="Times New Roman"/>
          <w:sz w:val="24"/>
          <w:szCs w:val="24"/>
          <w:lang w:val="en-US"/>
        </w:rPr>
        <w:t>3</w:t>
      </w:r>
      <w:r w:rsidRPr="004830AD">
        <w:rPr>
          <w:rFonts w:ascii="Times New Roman" w:hAnsi="Times New Roman" w:cs="Times New Roman"/>
          <w:sz w:val="24"/>
          <w:szCs w:val="24"/>
        </w:rPr>
        <w:t>.3).</w:t>
      </w:r>
    </w:p>
    <w:p w14:paraId="3AC4338E" w14:textId="4AA6EA49" w:rsidR="004830AD" w:rsidRPr="004830AD" w:rsidRDefault="004830AD" w:rsidP="00B731DF">
      <w:pPr>
        <w:pStyle w:val="ListParagraph"/>
        <w:numPr>
          <w:ilvl w:val="0"/>
          <w:numId w:val="7"/>
        </w:numPr>
        <w:spacing w:after="0"/>
        <w:jc w:val="both"/>
        <w:rPr>
          <w:rFonts w:ascii="Times New Roman" w:hAnsi="Times New Roman" w:cs="Times New Roman"/>
          <w:sz w:val="24"/>
          <w:szCs w:val="24"/>
          <w:lang w:val="en-US"/>
        </w:rPr>
      </w:pPr>
      <w:r w:rsidRPr="004830AD">
        <w:rPr>
          <w:rFonts w:ascii="Times New Roman" w:hAnsi="Times New Roman" w:cs="Times New Roman"/>
          <w:sz w:val="24"/>
          <w:szCs w:val="24"/>
        </w:rPr>
        <w:t>Disediakan fasilitas tempat sampah di kapal (X</w:t>
      </w:r>
      <w:r w:rsidR="002D5D35">
        <w:rPr>
          <w:rFonts w:ascii="Times New Roman" w:hAnsi="Times New Roman" w:cs="Times New Roman"/>
          <w:sz w:val="24"/>
          <w:szCs w:val="24"/>
          <w:lang w:val="en-US"/>
        </w:rPr>
        <w:t>3</w:t>
      </w:r>
      <w:r w:rsidRPr="004830AD">
        <w:rPr>
          <w:rFonts w:ascii="Times New Roman" w:hAnsi="Times New Roman" w:cs="Times New Roman"/>
          <w:sz w:val="24"/>
          <w:szCs w:val="24"/>
        </w:rPr>
        <w:t>.4).</w:t>
      </w:r>
    </w:p>
    <w:p w14:paraId="215D011B" w14:textId="63432C2D" w:rsidR="004830AD" w:rsidRPr="004830AD" w:rsidRDefault="004830AD" w:rsidP="004830AD">
      <w:pPr>
        <w:spacing w:after="0"/>
        <w:jc w:val="both"/>
        <w:rPr>
          <w:rFonts w:ascii="Times New Roman" w:hAnsi="Times New Roman" w:cs="Times New Roman"/>
          <w:b/>
          <w:sz w:val="24"/>
          <w:szCs w:val="24"/>
        </w:rPr>
      </w:pPr>
      <w:r w:rsidRPr="004830AD">
        <w:rPr>
          <w:rFonts w:ascii="Times New Roman" w:hAnsi="Times New Roman" w:cs="Times New Roman"/>
          <w:b/>
          <w:sz w:val="24"/>
          <w:szCs w:val="24"/>
        </w:rPr>
        <w:t>Penilaian Kemampuan ABK (X</w:t>
      </w:r>
      <w:r w:rsidR="002D5D35">
        <w:rPr>
          <w:rFonts w:ascii="Times New Roman" w:hAnsi="Times New Roman" w:cs="Times New Roman"/>
          <w:b/>
          <w:sz w:val="24"/>
          <w:szCs w:val="24"/>
          <w:lang w:val="en-US"/>
        </w:rPr>
        <w:t>4</w:t>
      </w:r>
      <w:r w:rsidRPr="004830AD">
        <w:rPr>
          <w:rFonts w:ascii="Times New Roman" w:hAnsi="Times New Roman" w:cs="Times New Roman"/>
          <w:b/>
          <w:sz w:val="24"/>
          <w:szCs w:val="24"/>
        </w:rPr>
        <w:t>)</w:t>
      </w:r>
    </w:p>
    <w:p w14:paraId="213BF40C" w14:textId="39F80DB0" w:rsidR="004830AD" w:rsidRPr="004830AD" w:rsidRDefault="004830AD" w:rsidP="00B731DF">
      <w:pPr>
        <w:pStyle w:val="ListParagraph"/>
        <w:numPr>
          <w:ilvl w:val="0"/>
          <w:numId w:val="8"/>
        </w:numPr>
        <w:spacing w:after="0"/>
        <w:jc w:val="both"/>
        <w:rPr>
          <w:rFonts w:ascii="Times New Roman" w:hAnsi="Times New Roman" w:cs="Times New Roman"/>
          <w:sz w:val="24"/>
          <w:szCs w:val="24"/>
          <w:lang w:val="en-US"/>
        </w:rPr>
      </w:pPr>
      <w:r w:rsidRPr="004830AD">
        <w:rPr>
          <w:rFonts w:ascii="Times New Roman" w:hAnsi="Times New Roman" w:cs="Times New Roman"/>
          <w:sz w:val="24"/>
          <w:szCs w:val="24"/>
        </w:rPr>
        <w:t>Memperhatikan kondisi cuaca dan perairan sebelum memutuskan untuk berlayar (X</w:t>
      </w:r>
      <w:r w:rsidR="002D5D35">
        <w:rPr>
          <w:rFonts w:ascii="Times New Roman" w:hAnsi="Times New Roman" w:cs="Times New Roman"/>
          <w:sz w:val="24"/>
          <w:szCs w:val="24"/>
          <w:lang w:val="en-US"/>
        </w:rPr>
        <w:t>4</w:t>
      </w:r>
      <w:r w:rsidRPr="004830AD">
        <w:rPr>
          <w:rFonts w:ascii="Times New Roman" w:hAnsi="Times New Roman" w:cs="Times New Roman"/>
          <w:sz w:val="24"/>
          <w:szCs w:val="24"/>
        </w:rPr>
        <w:t>.1).</w:t>
      </w:r>
    </w:p>
    <w:p w14:paraId="1DFA82EB" w14:textId="24EABA91" w:rsidR="004830AD" w:rsidRPr="004830AD" w:rsidRDefault="004830AD" w:rsidP="00B731DF">
      <w:pPr>
        <w:pStyle w:val="ListParagraph"/>
        <w:numPr>
          <w:ilvl w:val="0"/>
          <w:numId w:val="8"/>
        </w:numPr>
        <w:spacing w:after="0"/>
        <w:jc w:val="both"/>
        <w:rPr>
          <w:rFonts w:ascii="Times New Roman" w:hAnsi="Times New Roman" w:cs="Times New Roman"/>
          <w:sz w:val="24"/>
          <w:szCs w:val="24"/>
          <w:lang w:val="en-US"/>
        </w:rPr>
      </w:pPr>
      <w:r w:rsidRPr="004830AD">
        <w:rPr>
          <w:rFonts w:ascii="Times New Roman" w:hAnsi="Times New Roman" w:cs="Times New Roman"/>
          <w:sz w:val="24"/>
          <w:szCs w:val="24"/>
        </w:rPr>
        <w:t>Melakukan pemeriksaan terhadap kondisi kapal sebelum berlayar (X</w:t>
      </w:r>
      <w:r w:rsidR="002D5D35">
        <w:rPr>
          <w:rFonts w:ascii="Times New Roman" w:hAnsi="Times New Roman" w:cs="Times New Roman"/>
          <w:sz w:val="24"/>
          <w:szCs w:val="24"/>
          <w:lang w:val="en-US"/>
        </w:rPr>
        <w:t>4</w:t>
      </w:r>
      <w:r w:rsidRPr="004830AD">
        <w:rPr>
          <w:rFonts w:ascii="Times New Roman" w:hAnsi="Times New Roman" w:cs="Times New Roman"/>
          <w:sz w:val="24"/>
          <w:szCs w:val="24"/>
        </w:rPr>
        <w:t>.2).</w:t>
      </w:r>
    </w:p>
    <w:p w14:paraId="5D3FC80A" w14:textId="258E6FE7" w:rsidR="004830AD" w:rsidRPr="004830AD" w:rsidRDefault="004830AD" w:rsidP="00B731DF">
      <w:pPr>
        <w:pStyle w:val="ListParagraph"/>
        <w:numPr>
          <w:ilvl w:val="0"/>
          <w:numId w:val="8"/>
        </w:numPr>
        <w:spacing w:after="0"/>
        <w:jc w:val="both"/>
        <w:rPr>
          <w:rFonts w:ascii="Times New Roman" w:hAnsi="Times New Roman" w:cs="Times New Roman"/>
          <w:sz w:val="24"/>
          <w:szCs w:val="24"/>
          <w:lang w:val="en-US"/>
        </w:rPr>
      </w:pPr>
      <w:r w:rsidRPr="004830AD">
        <w:rPr>
          <w:rFonts w:ascii="Times New Roman" w:hAnsi="Times New Roman" w:cs="Times New Roman"/>
          <w:sz w:val="24"/>
          <w:szCs w:val="24"/>
        </w:rPr>
        <w:t>Kecakapan memperagakan dan menggunakan alat keselamatan, alat komunikasi, dan alat navigasi (X</w:t>
      </w:r>
      <w:r w:rsidR="002D5D35">
        <w:rPr>
          <w:rFonts w:ascii="Times New Roman" w:hAnsi="Times New Roman" w:cs="Times New Roman"/>
          <w:sz w:val="24"/>
          <w:szCs w:val="24"/>
          <w:lang w:val="en-US"/>
        </w:rPr>
        <w:t>4</w:t>
      </w:r>
      <w:r w:rsidRPr="004830AD">
        <w:rPr>
          <w:rFonts w:ascii="Times New Roman" w:hAnsi="Times New Roman" w:cs="Times New Roman"/>
          <w:sz w:val="24"/>
          <w:szCs w:val="24"/>
        </w:rPr>
        <w:t>.3).</w:t>
      </w:r>
    </w:p>
    <w:p w14:paraId="616C6B71" w14:textId="358104D9" w:rsidR="004830AD" w:rsidRPr="004830AD" w:rsidRDefault="004830AD" w:rsidP="00B731DF">
      <w:pPr>
        <w:pStyle w:val="ListParagraph"/>
        <w:numPr>
          <w:ilvl w:val="0"/>
          <w:numId w:val="8"/>
        </w:numPr>
        <w:spacing w:after="0"/>
        <w:jc w:val="both"/>
        <w:rPr>
          <w:rFonts w:ascii="Times New Roman" w:hAnsi="Times New Roman" w:cs="Times New Roman"/>
          <w:sz w:val="24"/>
          <w:szCs w:val="24"/>
          <w:lang w:val="en-US"/>
        </w:rPr>
      </w:pPr>
      <w:r w:rsidRPr="004830AD">
        <w:rPr>
          <w:rFonts w:ascii="Times New Roman" w:hAnsi="Times New Roman" w:cs="Times New Roman"/>
          <w:sz w:val="24"/>
          <w:szCs w:val="24"/>
        </w:rPr>
        <w:t>Menyesuaikan jumlah muatan (penumpang dan barang) dengan daya angkut kapal (</w:t>
      </w:r>
      <w:r w:rsidR="002D5D35">
        <w:rPr>
          <w:rFonts w:ascii="Times New Roman" w:hAnsi="Times New Roman" w:cs="Times New Roman"/>
          <w:sz w:val="24"/>
          <w:szCs w:val="24"/>
          <w:lang w:val="en-US"/>
        </w:rPr>
        <w:t>4</w:t>
      </w:r>
      <w:r w:rsidRPr="004830AD">
        <w:rPr>
          <w:rFonts w:ascii="Times New Roman" w:hAnsi="Times New Roman" w:cs="Times New Roman"/>
          <w:sz w:val="24"/>
          <w:szCs w:val="24"/>
        </w:rPr>
        <w:t>.4).</w:t>
      </w:r>
    </w:p>
    <w:p w14:paraId="751D7621" w14:textId="04A6279A" w:rsidR="00DF57EE" w:rsidRPr="004830AD" w:rsidRDefault="00DF57EE" w:rsidP="004830AD">
      <w:pPr>
        <w:spacing w:after="0"/>
        <w:ind w:firstLine="425"/>
        <w:jc w:val="both"/>
        <w:rPr>
          <w:rFonts w:ascii="Times New Roman" w:hAnsi="Times New Roman" w:cs="Times New Roman"/>
          <w:sz w:val="24"/>
          <w:szCs w:val="24"/>
          <w:lang w:val="en-US"/>
        </w:rPr>
      </w:pPr>
      <w:r w:rsidRPr="004830AD">
        <w:rPr>
          <w:rFonts w:ascii="Times New Roman" w:hAnsi="Times New Roman" w:cs="Times New Roman"/>
          <w:sz w:val="24"/>
          <w:szCs w:val="24"/>
        </w:rPr>
        <w:t xml:space="preserve">Kuesioner disusun dalam bentuk pertanyaan tertutup dimana reponden akan memberikan jawaban dalam bentuk penilaian/opini terhadap setiap pertanyaan. Penilaian diberikan dalam bentuk skala likert dengan rincian </w:t>
      </w:r>
      <w:proofErr w:type="spellStart"/>
      <w:r w:rsidR="00792645">
        <w:rPr>
          <w:rFonts w:ascii="Times New Roman" w:hAnsi="Times New Roman" w:cs="Times New Roman"/>
          <w:sz w:val="24"/>
          <w:szCs w:val="24"/>
          <w:lang w:val="en-US"/>
        </w:rPr>
        <w:t>sangat</w:t>
      </w:r>
      <w:proofErr w:type="spellEnd"/>
      <w:r w:rsidR="00792645">
        <w:rPr>
          <w:rFonts w:ascii="Times New Roman" w:hAnsi="Times New Roman" w:cs="Times New Roman"/>
          <w:sz w:val="24"/>
          <w:szCs w:val="24"/>
          <w:lang w:val="en-US"/>
        </w:rPr>
        <w:t xml:space="preserve"> </w:t>
      </w:r>
      <w:proofErr w:type="spellStart"/>
      <w:r w:rsidR="00792645">
        <w:rPr>
          <w:rFonts w:ascii="Times New Roman" w:hAnsi="Times New Roman" w:cs="Times New Roman"/>
          <w:sz w:val="24"/>
          <w:szCs w:val="24"/>
          <w:lang w:val="en-US"/>
        </w:rPr>
        <w:t>sesuai</w:t>
      </w:r>
      <w:proofErr w:type="spellEnd"/>
      <w:r w:rsidR="00792645">
        <w:rPr>
          <w:rFonts w:ascii="Times New Roman" w:hAnsi="Times New Roman" w:cs="Times New Roman"/>
          <w:sz w:val="24"/>
          <w:szCs w:val="24"/>
          <w:lang w:val="en-US"/>
        </w:rPr>
        <w:t xml:space="preserve"> (SS) </w:t>
      </w:r>
      <w:proofErr w:type="spellStart"/>
      <w:r w:rsidR="00792645">
        <w:rPr>
          <w:rFonts w:ascii="Times New Roman" w:hAnsi="Times New Roman" w:cs="Times New Roman"/>
          <w:sz w:val="24"/>
          <w:szCs w:val="24"/>
          <w:lang w:val="en-US"/>
        </w:rPr>
        <w:t>mendapat</w:t>
      </w:r>
      <w:proofErr w:type="spellEnd"/>
      <w:r w:rsidR="00792645">
        <w:rPr>
          <w:rFonts w:ascii="Times New Roman" w:hAnsi="Times New Roman" w:cs="Times New Roman"/>
          <w:sz w:val="24"/>
          <w:szCs w:val="24"/>
          <w:lang w:val="en-US"/>
        </w:rPr>
        <w:t xml:space="preserve"> </w:t>
      </w:r>
      <w:proofErr w:type="spellStart"/>
      <w:r w:rsidR="00792645">
        <w:rPr>
          <w:rFonts w:ascii="Times New Roman" w:hAnsi="Times New Roman" w:cs="Times New Roman"/>
          <w:sz w:val="24"/>
          <w:szCs w:val="24"/>
          <w:lang w:val="en-US"/>
        </w:rPr>
        <w:t>skor</w:t>
      </w:r>
      <w:proofErr w:type="spellEnd"/>
      <w:r w:rsidR="00792645">
        <w:rPr>
          <w:rFonts w:ascii="Times New Roman" w:hAnsi="Times New Roman" w:cs="Times New Roman"/>
          <w:sz w:val="24"/>
          <w:szCs w:val="24"/>
          <w:lang w:val="en-US"/>
        </w:rPr>
        <w:t xml:space="preserve"> 5, </w:t>
      </w:r>
      <w:proofErr w:type="spellStart"/>
      <w:r w:rsidR="00792645">
        <w:rPr>
          <w:rFonts w:ascii="Times New Roman" w:hAnsi="Times New Roman" w:cs="Times New Roman"/>
          <w:sz w:val="24"/>
          <w:szCs w:val="24"/>
          <w:lang w:val="en-US"/>
        </w:rPr>
        <w:t>sesuai</w:t>
      </w:r>
      <w:proofErr w:type="spellEnd"/>
      <w:r w:rsidRPr="004830AD">
        <w:rPr>
          <w:rFonts w:ascii="Times New Roman" w:hAnsi="Times New Roman" w:cs="Times New Roman"/>
          <w:sz w:val="24"/>
          <w:szCs w:val="24"/>
          <w:lang w:val="en-US"/>
        </w:rPr>
        <w:t xml:space="preserve"> (S) </w:t>
      </w:r>
      <w:proofErr w:type="spellStart"/>
      <w:r w:rsidRPr="004830AD">
        <w:rPr>
          <w:rFonts w:ascii="Times New Roman" w:hAnsi="Times New Roman" w:cs="Times New Roman"/>
          <w:sz w:val="24"/>
          <w:szCs w:val="24"/>
          <w:lang w:val="en-US"/>
        </w:rPr>
        <w:t>mendapatkan</w:t>
      </w:r>
      <w:proofErr w:type="spellEnd"/>
      <w:r w:rsidRPr="004830AD">
        <w:rPr>
          <w:rFonts w:ascii="Times New Roman" w:hAnsi="Times New Roman" w:cs="Times New Roman"/>
          <w:sz w:val="24"/>
          <w:szCs w:val="24"/>
          <w:lang w:val="en-US"/>
        </w:rPr>
        <w:t xml:space="preserve"> </w:t>
      </w:r>
      <w:proofErr w:type="spellStart"/>
      <w:r w:rsidRPr="004830AD">
        <w:rPr>
          <w:rFonts w:ascii="Times New Roman" w:hAnsi="Times New Roman" w:cs="Times New Roman"/>
          <w:sz w:val="24"/>
          <w:szCs w:val="24"/>
          <w:lang w:val="en-US"/>
        </w:rPr>
        <w:t>skor</w:t>
      </w:r>
      <w:proofErr w:type="spellEnd"/>
      <w:r w:rsidRPr="004830AD">
        <w:rPr>
          <w:rFonts w:ascii="Times New Roman" w:hAnsi="Times New Roman" w:cs="Times New Roman"/>
          <w:sz w:val="24"/>
          <w:szCs w:val="24"/>
          <w:lang w:val="en-US"/>
        </w:rPr>
        <w:t xml:space="preserve"> 4, </w:t>
      </w:r>
      <w:proofErr w:type="spellStart"/>
      <w:r w:rsidRPr="004830AD">
        <w:rPr>
          <w:rFonts w:ascii="Times New Roman" w:hAnsi="Times New Roman" w:cs="Times New Roman"/>
          <w:sz w:val="24"/>
          <w:szCs w:val="24"/>
          <w:lang w:val="en-US"/>
        </w:rPr>
        <w:t>Biasa</w:t>
      </w:r>
      <w:proofErr w:type="spellEnd"/>
      <w:r w:rsidRPr="004830AD">
        <w:rPr>
          <w:rFonts w:ascii="Times New Roman" w:hAnsi="Times New Roman" w:cs="Times New Roman"/>
          <w:sz w:val="24"/>
          <w:szCs w:val="24"/>
          <w:lang w:val="en-US"/>
        </w:rPr>
        <w:t xml:space="preserve"> (B) </w:t>
      </w:r>
      <w:proofErr w:type="spellStart"/>
      <w:r w:rsidRPr="004830AD">
        <w:rPr>
          <w:rFonts w:ascii="Times New Roman" w:hAnsi="Times New Roman" w:cs="Times New Roman"/>
          <w:sz w:val="24"/>
          <w:szCs w:val="24"/>
          <w:lang w:val="en-US"/>
        </w:rPr>
        <w:t>mendapatkan</w:t>
      </w:r>
      <w:proofErr w:type="spellEnd"/>
      <w:r w:rsidRPr="004830AD">
        <w:rPr>
          <w:rFonts w:ascii="Times New Roman" w:hAnsi="Times New Roman" w:cs="Times New Roman"/>
          <w:sz w:val="24"/>
          <w:szCs w:val="24"/>
          <w:lang w:val="en-US"/>
        </w:rPr>
        <w:t xml:space="preserve"> </w:t>
      </w:r>
      <w:proofErr w:type="spellStart"/>
      <w:r w:rsidRPr="004830AD">
        <w:rPr>
          <w:rFonts w:ascii="Times New Roman" w:hAnsi="Times New Roman" w:cs="Times New Roman"/>
          <w:sz w:val="24"/>
          <w:szCs w:val="24"/>
          <w:lang w:val="en-US"/>
        </w:rPr>
        <w:t>skor</w:t>
      </w:r>
      <w:proofErr w:type="spellEnd"/>
      <w:r w:rsidRPr="004830AD">
        <w:rPr>
          <w:rFonts w:ascii="Times New Roman" w:hAnsi="Times New Roman" w:cs="Times New Roman"/>
          <w:sz w:val="24"/>
          <w:szCs w:val="24"/>
          <w:lang w:val="en-US"/>
        </w:rPr>
        <w:t xml:space="preserve"> 3, </w:t>
      </w:r>
      <w:proofErr w:type="spellStart"/>
      <w:r w:rsidRPr="004830AD">
        <w:rPr>
          <w:rFonts w:ascii="Times New Roman" w:hAnsi="Times New Roman" w:cs="Times New Roman"/>
          <w:sz w:val="24"/>
          <w:szCs w:val="24"/>
          <w:lang w:val="en-US"/>
        </w:rPr>
        <w:t>Tidak</w:t>
      </w:r>
      <w:proofErr w:type="spellEnd"/>
      <w:r w:rsidRPr="004830AD">
        <w:rPr>
          <w:rFonts w:ascii="Times New Roman" w:hAnsi="Times New Roman" w:cs="Times New Roman"/>
          <w:sz w:val="24"/>
          <w:szCs w:val="24"/>
          <w:lang w:val="en-US"/>
        </w:rPr>
        <w:t xml:space="preserve"> </w:t>
      </w:r>
      <w:proofErr w:type="spellStart"/>
      <w:r w:rsidRPr="004830AD">
        <w:rPr>
          <w:rFonts w:ascii="Times New Roman" w:hAnsi="Times New Roman" w:cs="Times New Roman"/>
          <w:sz w:val="24"/>
          <w:szCs w:val="24"/>
          <w:lang w:val="en-US"/>
        </w:rPr>
        <w:t>S</w:t>
      </w:r>
      <w:r w:rsidR="00792645">
        <w:rPr>
          <w:rFonts w:ascii="Times New Roman" w:hAnsi="Times New Roman" w:cs="Times New Roman"/>
          <w:sz w:val="24"/>
          <w:szCs w:val="24"/>
          <w:lang w:val="en-US"/>
        </w:rPr>
        <w:t>esuai</w:t>
      </w:r>
      <w:proofErr w:type="spellEnd"/>
      <w:r w:rsidRPr="004830AD">
        <w:rPr>
          <w:rFonts w:ascii="Times New Roman" w:hAnsi="Times New Roman" w:cs="Times New Roman"/>
          <w:sz w:val="24"/>
          <w:szCs w:val="24"/>
          <w:lang w:val="en-US"/>
        </w:rPr>
        <w:t xml:space="preserve"> (TS) </w:t>
      </w:r>
      <w:proofErr w:type="spellStart"/>
      <w:r w:rsidRPr="004830AD">
        <w:rPr>
          <w:rFonts w:ascii="Times New Roman" w:hAnsi="Times New Roman" w:cs="Times New Roman"/>
          <w:sz w:val="24"/>
          <w:szCs w:val="24"/>
          <w:lang w:val="en-US"/>
        </w:rPr>
        <w:t>mendapatkan</w:t>
      </w:r>
      <w:proofErr w:type="spellEnd"/>
      <w:r w:rsidRPr="004830AD">
        <w:rPr>
          <w:rFonts w:ascii="Times New Roman" w:hAnsi="Times New Roman" w:cs="Times New Roman"/>
          <w:sz w:val="24"/>
          <w:szCs w:val="24"/>
          <w:lang w:val="en-US"/>
        </w:rPr>
        <w:t xml:space="preserve"> </w:t>
      </w:r>
      <w:proofErr w:type="spellStart"/>
      <w:r w:rsidRPr="004830AD">
        <w:rPr>
          <w:rFonts w:ascii="Times New Roman" w:hAnsi="Times New Roman" w:cs="Times New Roman"/>
          <w:sz w:val="24"/>
          <w:szCs w:val="24"/>
          <w:lang w:val="en-US"/>
        </w:rPr>
        <w:t>skor</w:t>
      </w:r>
      <w:proofErr w:type="spellEnd"/>
      <w:r w:rsidRPr="004830AD">
        <w:rPr>
          <w:rFonts w:ascii="Times New Roman" w:hAnsi="Times New Roman" w:cs="Times New Roman"/>
          <w:sz w:val="24"/>
          <w:szCs w:val="24"/>
          <w:lang w:val="en-US"/>
        </w:rPr>
        <w:t xml:space="preserve"> 2, </w:t>
      </w:r>
      <w:proofErr w:type="spellStart"/>
      <w:r w:rsidRPr="004830AD">
        <w:rPr>
          <w:rFonts w:ascii="Times New Roman" w:hAnsi="Times New Roman" w:cs="Times New Roman"/>
          <w:sz w:val="24"/>
          <w:szCs w:val="24"/>
          <w:lang w:val="en-US"/>
        </w:rPr>
        <w:t>Sangat</w:t>
      </w:r>
      <w:proofErr w:type="spellEnd"/>
      <w:r w:rsidRPr="004830AD">
        <w:rPr>
          <w:rFonts w:ascii="Times New Roman" w:hAnsi="Times New Roman" w:cs="Times New Roman"/>
          <w:sz w:val="24"/>
          <w:szCs w:val="24"/>
          <w:lang w:val="en-US"/>
        </w:rPr>
        <w:t xml:space="preserve"> </w:t>
      </w:r>
      <w:proofErr w:type="spellStart"/>
      <w:r w:rsidRPr="004830AD">
        <w:rPr>
          <w:rFonts w:ascii="Times New Roman" w:hAnsi="Times New Roman" w:cs="Times New Roman"/>
          <w:sz w:val="24"/>
          <w:szCs w:val="24"/>
          <w:lang w:val="en-US"/>
        </w:rPr>
        <w:t>Tidak</w:t>
      </w:r>
      <w:proofErr w:type="spellEnd"/>
      <w:r w:rsidRPr="004830AD">
        <w:rPr>
          <w:rFonts w:ascii="Times New Roman" w:hAnsi="Times New Roman" w:cs="Times New Roman"/>
          <w:sz w:val="24"/>
          <w:szCs w:val="24"/>
          <w:lang w:val="en-US"/>
        </w:rPr>
        <w:t xml:space="preserve"> </w:t>
      </w:r>
      <w:proofErr w:type="spellStart"/>
      <w:r w:rsidRPr="004830AD">
        <w:rPr>
          <w:rFonts w:ascii="Times New Roman" w:hAnsi="Times New Roman" w:cs="Times New Roman"/>
          <w:sz w:val="24"/>
          <w:szCs w:val="24"/>
          <w:lang w:val="en-US"/>
        </w:rPr>
        <w:t>S</w:t>
      </w:r>
      <w:r w:rsidR="00792645">
        <w:rPr>
          <w:rFonts w:ascii="Times New Roman" w:hAnsi="Times New Roman" w:cs="Times New Roman"/>
          <w:sz w:val="24"/>
          <w:szCs w:val="24"/>
          <w:lang w:val="en-US"/>
        </w:rPr>
        <w:t>esuai</w:t>
      </w:r>
      <w:proofErr w:type="spellEnd"/>
      <w:r w:rsidRPr="004830AD">
        <w:rPr>
          <w:rFonts w:ascii="Times New Roman" w:hAnsi="Times New Roman" w:cs="Times New Roman"/>
          <w:sz w:val="24"/>
          <w:szCs w:val="24"/>
          <w:lang w:val="en-US"/>
        </w:rPr>
        <w:t xml:space="preserve"> (STS) </w:t>
      </w:r>
      <w:proofErr w:type="spellStart"/>
      <w:r w:rsidRPr="004830AD">
        <w:rPr>
          <w:rFonts w:ascii="Times New Roman" w:hAnsi="Times New Roman" w:cs="Times New Roman"/>
          <w:sz w:val="24"/>
          <w:szCs w:val="24"/>
          <w:lang w:val="en-US"/>
        </w:rPr>
        <w:t>mendapatkan</w:t>
      </w:r>
      <w:proofErr w:type="spellEnd"/>
      <w:r w:rsidRPr="004830AD">
        <w:rPr>
          <w:rFonts w:ascii="Times New Roman" w:hAnsi="Times New Roman" w:cs="Times New Roman"/>
          <w:sz w:val="24"/>
          <w:szCs w:val="24"/>
          <w:lang w:val="en-US"/>
        </w:rPr>
        <w:t xml:space="preserve"> </w:t>
      </w:r>
      <w:proofErr w:type="spellStart"/>
      <w:r w:rsidRPr="004830AD">
        <w:rPr>
          <w:rFonts w:ascii="Times New Roman" w:hAnsi="Times New Roman" w:cs="Times New Roman"/>
          <w:sz w:val="24"/>
          <w:szCs w:val="24"/>
          <w:lang w:val="en-US"/>
        </w:rPr>
        <w:t>skor</w:t>
      </w:r>
      <w:proofErr w:type="spellEnd"/>
      <w:r w:rsidRPr="004830AD">
        <w:rPr>
          <w:rFonts w:ascii="Times New Roman" w:hAnsi="Times New Roman" w:cs="Times New Roman"/>
          <w:sz w:val="24"/>
          <w:szCs w:val="24"/>
          <w:lang w:val="en-US"/>
        </w:rPr>
        <w:t xml:space="preserve"> 1.</w:t>
      </w:r>
      <w:r w:rsidR="00157B50" w:rsidRPr="004830AD">
        <w:rPr>
          <w:rFonts w:ascii="Times New Roman" w:hAnsi="Times New Roman" w:cs="Times New Roman"/>
          <w:sz w:val="24"/>
          <w:szCs w:val="24"/>
          <w:lang w:val="en-US"/>
        </w:rPr>
        <w:t xml:space="preserve">  </w:t>
      </w:r>
      <w:r w:rsidR="00157B50" w:rsidRPr="004830AD">
        <w:rPr>
          <w:rFonts w:ascii="Times New Roman" w:hAnsi="Times New Roman" w:cs="Times New Roman"/>
          <w:sz w:val="24"/>
          <w:szCs w:val="24"/>
        </w:rPr>
        <w:t xml:space="preserve">Skala kategori ini kemudian </w:t>
      </w:r>
      <w:proofErr w:type="spellStart"/>
      <w:r w:rsidR="00157B50" w:rsidRPr="004830AD">
        <w:rPr>
          <w:rFonts w:ascii="Times New Roman" w:hAnsi="Times New Roman" w:cs="Times New Roman"/>
          <w:sz w:val="24"/>
          <w:szCs w:val="24"/>
          <w:lang w:val="en-US"/>
        </w:rPr>
        <w:t>dikalikan</w:t>
      </w:r>
      <w:proofErr w:type="spellEnd"/>
      <w:r w:rsidR="00157B50" w:rsidRPr="004830AD">
        <w:rPr>
          <w:rFonts w:ascii="Times New Roman" w:hAnsi="Times New Roman" w:cs="Times New Roman"/>
          <w:sz w:val="24"/>
          <w:szCs w:val="24"/>
          <w:lang w:val="en-US"/>
        </w:rPr>
        <w:t xml:space="preserve"> </w:t>
      </w:r>
      <w:proofErr w:type="spellStart"/>
      <w:r w:rsidR="00157B50" w:rsidRPr="004830AD">
        <w:rPr>
          <w:rFonts w:ascii="Times New Roman" w:hAnsi="Times New Roman" w:cs="Times New Roman"/>
          <w:sz w:val="24"/>
          <w:szCs w:val="24"/>
          <w:lang w:val="en-US"/>
        </w:rPr>
        <w:t>dengan</w:t>
      </w:r>
      <w:proofErr w:type="spellEnd"/>
      <w:r w:rsidR="00157B50" w:rsidRPr="004830AD">
        <w:rPr>
          <w:rFonts w:ascii="Times New Roman" w:hAnsi="Times New Roman" w:cs="Times New Roman"/>
          <w:sz w:val="24"/>
          <w:szCs w:val="24"/>
        </w:rPr>
        <w:t xml:space="preserve"> bobot jawaban yang telah ditentukan. Nilai rata-rata dari masing-masing responden dikelompokkan dalam kelas interval dengan jumlah kelas sebanyak 5</w:t>
      </w:r>
      <w:r w:rsidR="004830AD">
        <w:rPr>
          <w:rFonts w:ascii="Times New Roman" w:hAnsi="Times New Roman" w:cs="Times New Roman"/>
          <w:sz w:val="24"/>
          <w:szCs w:val="24"/>
          <w:lang w:val="en-US"/>
        </w:rPr>
        <w:t xml:space="preserve"> </w:t>
      </w:r>
      <w:proofErr w:type="spellStart"/>
      <w:r w:rsidR="004830AD">
        <w:rPr>
          <w:rFonts w:ascii="Times New Roman" w:hAnsi="Times New Roman" w:cs="Times New Roman"/>
          <w:sz w:val="24"/>
          <w:szCs w:val="24"/>
          <w:lang w:val="en-US"/>
        </w:rPr>
        <w:t>sehingga</w:t>
      </w:r>
      <w:proofErr w:type="spellEnd"/>
      <w:r w:rsidR="004830AD">
        <w:rPr>
          <w:rFonts w:ascii="Times New Roman" w:hAnsi="Times New Roman" w:cs="Times New Roman"/>
          <w:sz w:val="24"/>
          <w:szCs w:val="24"/>
          <w:lang w:val="en-US"/>
        </w:rPr>
        <w:t xml:space="preserve"> </w:t>
      </w:r>
      <w:proofErr w:type="spellStart"/>
      <w:r w:rsidR="004830AD">
        <w:rPr>
          <w:rFonts w:ascii="Times New Roman" w:hAnsi="Times New Roman" w:cs="Times New Roman"/>
          <w:sz w:val="24"/>
          <w:szCs w:val="24"/>
          <w:lang w:val="en-US"/>
        </w:rPr>
        <w:t>diketahui</w:t>
      </w:r>
      <w:proofErr w:type="spellEnd"/>
      <w:r w:rsidR="004830AD">
        <w:rPr>
          <w:rFonts w:ascii="Times New Roman" w:hAnsi="Times New Roman" w:cs="Times New Roman"/>
          <w:sz w:val="24"/>
          <w:szCs w:val="24"/>
          <w:lang w:val="en-US"/>
        </w:rPr>
        <w:t xml:space="preserve"> </w:t>
      </w:r>
      <w:proofErr w:type="spellStart"/>
      <w:r w:rsidR="004830AD">
        <w:rPr>
          <w:rFonts w:ascii="Times New Roman" w:hAnsi="Times New Roman" w:cs="Times New Roman"/>
          <w:sz w:val="24"/>
          <w:szCs w:val="24"/>
          <w:lang w:val="en-US"/>
        </w:rPr>
        <w:t>hasil</w:t>
      </w:r>
      <w:proofErr w:type="spellEnd"/>
      <w:r w:rsidR="004830AD">
        <w:rPr>
          <w:rFonts w:ascii="Times New Roman" w:hAnsi="Times New Roman" w:cs="Times New Roman"/>
          <w:sz w:val="24"/>
          <w:szCs w:val="24"/>
          <w:lang w:val="en-US"/>
        </w:rPr>
        <w:t xml:space="preserve"> </w:t>
      </w:r>
      <w:proofErr w:type="spellStart"/>
      <w:r w:rsidR="004830AD">
        <w:rPr>
          <w:rFonts w:ascii="Times New Roman" w:hAnsi="Times New Roman" w:cs="Times New Roman"/>
          <w:sz w:val="24"/>
          <w:szCs w:val="24"/>
          <w:lang w:val="en-US"/>
        </w:rPr>
        <w:t>opini</w:t>
      </w:r>
      <w:proofErr w:type="spellEnd"/>
      <w:r w:rsidR="004830AD">
        <w:rPr>
          <w:rFonts w:ascii="Times New Roman" w:hAnsi="Times New Roman" w:cs="Times New Roman"/>
          <w:sz w:val="24"/>
          <w:szCs w:val="24"/>
          <w:lang w:val="en-US"/>
        </w:rPr>
        <w:t xml:space="preserve"> </w:t>
      </w:r>
      <w:proofErr w:type="spellStart"/>
      <w:r w:rsidR="004830AD">
        <w:rPr>
          <w:rFonts w:ascii="Times New Roman" w:hAnsi="Times New Roman" w:cs="Times New Roman"/>
          <w:sz w:val="24"/>
          <w:szCs w:val="24"/>
          <w:lang w:val="en-US"/>
        </w:rPr>
        <w:t>responden</w:t>
      </w:r>
      <w:proofErr w:type="spellEnd"/>
      <w:r w:rsidR="00440FAC" w:rsidRPr="004830AD">
        <w:rPr>
          <w:rFonts w:ascii="Times New Roman" w:hAnsi="Times New Roman" w:cs="Times New Roman"/>
          <w:sz w:val="24"/>
          <w:szCs w:val="24"/>
          <w:lang w:val="en-US"/>
        </w:rPr>
        <w:t xml:space="preserve">, </w:t>
      </w:r>
      <w:proofErr w:type="spellStart"/>
      <w:r w:rsidR="00440FAC" w:rsidRPr="004830AD">
        <w:rPr>
          <w:rFonts w:ascii="Times New Roman" w:hAnsi="Times New Roman" w:cs="Times New Roman"/>
          <w:sz w:val="24"/>
          <w:szCs w:val="24"/>
          <w:lang w:val="en-US"/>
        </w:rPr>
        <w:t>seperti</w:t>
      </w:r>
      <w:proofErr w:type="spellEnd"/>
      <w:r w:rsidR="00440FAC" w:rsidRPr="004830AD">
        <w:rPr>
          <w:rFonts w:ascii="Times New Roman" w:hAnsi="Times New Roman" w:cs="Times New Roman"/>
          <w:sz w:val="24"/>
          <w:szCs w:val="24"/>
          <w:lang w:val="en-US"/>
        </w:rPr>
        <w:t xml:space="preserve"> </w:t>
      </w:r>
      <w:proofErr w:type="spellStart"/>
      <w:r w:rsidR="00440FAC" w:rsidRPr="004830AD">
        <w:rPr>
          <w:rFonts w:ascii="Times New Roman" w:hAnsi="Times New Roman" w:cs="Times New Roman"/>
          <w:sz w:val="24"/>
          <w:szCs w:val="24"/>
          <w:lang w:val="en-US"/>
        </w:rPr>
        <w:t>tampak</w:t>
      </w:r>
      <w:proofErr w:type="spellEnd"/>
      <w:r w:rsidR="00440FAC" w:rsidRPr="004830AD">
        <w:rPr>
          <w:rFonts w:ascii="Times New Roman" w:hAnsi="Times New Roman" w:cs="Times New Roman"/>
          <w:sz w:val="24"/>
          <w:szCs w:val="24"/>
          <w:lang w:val="en-US"/>
        </w:rPr>
        <w:t xml:space="preserve"> pada </w:t>
      </w:r>
      <w:proofErr w:type="spellStart"/>
      <w:r w:rsidR="00440FAC" w:rsidRPr="004830AD">
        <w:rPr>
          <w:rFonts w:ascii="Times New Roman" w:hAnsi="Times New Roman" w:cs="Times New Roman"/>
          <w:sz w:val="24"/>
          <w:szCs w:val="24"/>
          <w:lang w:val="en-US"/>
        </w:rPr>
        <w:t>tabel</w:t>
      </w:r>
      <w:proofErr w:type="spellEnd"/>
      <w:r w:rsidR="00440FAC" w:rsidRPr="004830AD">
        <w:rPr>
          <w:rFonts w:ascii="Times New Roman" w:hAnsi="Times New Roman" w:cs="Times New Roman"/>
          <w:sz w:val="24"/>
          <w:szCs w:val="24"/>
          <w:lang w:val="en-US"/>
        </w:rPr>
        <w:t xml:space="preserve"> </w:t>
      </w:r>
      <w:proofErr w:type="spellStart"/>
      <w:r w:rsidR="00440FAC" w:rsidRPr="004830AD">
        <w:rPr>
          <w:rFonts w:ascii="Times New Roman" w:hAnsi="Times New Roman" w:cs="Times New Roman"/>
          <w:sz w:val="24"/>
          <w:szCs w:val="24"/>
          <w:lang w:val="en-US"/>
        </w:rPr>
        <w:t>berikut</w:t>
      </w:r>
      <w:proofErr w:type="spellEnd"/>
      <w:r w:rsidR="00440FAC" w:rsidRPr="004830AD">
        <w:rPr>
          <w:rFonts w:ascii="Times New Roman" w:hAnsi="Times New Roman" w:cs="Times New Roman"/>
          <w:sz w:val="24"/>
          <w:szCs w:val="24"/>
          <w:lang w:val="en-US"/>
        </w:rPr>
        <w:t xml:space="preserve"> </w:t>
      </w:r>
      <w:proofErr w:type="spellStart"/>
      <w:r w:rsidR="00440FAC" w:rsidRPr="004830AD">
        <w:rPr>
          <w:rFonts w:ascii="Times New Roman" w:hAnsi="Times New Roman" w:cs="Times New Roman"/>
          <w:sz w:val="24"/>
          <w:szCs w:val="24"/>
          <w:lang w:val="en-US"/>
        </w:rPr>
        <w:t>ini</w:t>
      </w:r>
      <w:proofErr w:type="spellEnd"/>
      <w:r w:rsidR="00440FAC" w:rsidRPr="004830AD">
        <w:rPr>
          <w:rFonts w:ascii="Times New Roman" w:hAnsi="Times New Roman" w:cs="Times New Roman"/>
          <w:sz w:val="24"/>
          <w:szCs w:val="24"/>
          <w:lang w:val="en-US"/>
        </w:rPr>
        <w:t>.</w:t>
      </w:r>
    </w:p>
    <w:p w14:paraId="55207E2C" w14:textId="2022B4C5" w:rsidR="00157B50" w:rsidRPr="004830AD" w:rsidRDefault="004830AD" w:rsidP="004830AD">
      <w:pPr>
        <w:spacing w:after="0" w:line="240" w:lineRule="auto"/>
        <w:jc w:val="center"/>
        <w:rPr>
          <w:rFonts w:ascii="Times New Roman" w:hAnsi="Times New Roman" w:cs="Times New Roman"/>
          <w:sz w:val="24"/>
          <w:szCs w:val="24"/>
          <w:lang w:val="en-US"/>
        </w:rPr>
      </w:pPr>
      <w:proofErr w:type="spellStart"/>
      <w:r w:rsidRPr="004830AD">
        <w:rPr>
          <w:rFonts w:ascii="Times New Roman" w:hAnsi="Times New Roman" w:cs="Times New Roman"/>
          <w:sz w:val="24"/>
          <w:szCs w:val="24"/>
          <w:lang w:val="en-US"/>
        </w:rPr>
        <w:t>Tabel</w:t>
      </w:r>
      <w:proofErr w:type="spellEnd"/>
      <w:r w:rsidRPr="004830AD">
        <w:rPr>
          <w:rFonts w:ascii="Times New Roman" w:hAnsi="Times New Roman" w:cs="Times New Roman"/>
          <w:sz w:val="24"/>
          <w:szCs w:val="24"/>
          <w:lang w:val="en-US"/>
        </w:rPr>
        <w:t xml:space="preserve"> 1. </w:t>
      </w:r>
      <w:proofErr w:type="spellStart"/>
      <w:r w:rsidRPr="004830AD">
        <w:rPr>
          <w:rFonts w:ascii="Times New Roman" w:hAnsi="Times New Roman" w:cs="Times New Roman"/>
          <w:sz w:val="24"/>
          <w:szCs w:val="24"/>
          <w:lang w:val="en-US"/>
        </w:rPr>
        <w:t>Klasifikasi</w:t>
      </w:r>
      <w:proofErr w:type="spellEnd"/>
      <w:r w:rsidRPr="004830AD">
        <w:rPr>
          <w:rFonts w:ascii="Times New Roman" w:hAnsi="Times New Roman" w:cs="Times New Roman"/>
          <w:sz w:val="24"/>
          <w:szCs w:val="24"/>
          <w:lang w:val="en-US"/>
        </w:rPr>
        <w:t xml:space="preserve"> Hasil </w:t>
      </w:r>
      <w:proofErr w:type="spellStart"/>
      <w:r w:rsidRPr="004830AD">
        <w:rPr>
          <w:rFonts w:ascii="Times New Roman" w:hAnsi="Times New Roman" w:cs="Times New Roman"/>
          <w:sz w:val="24"/>
          <w:szCs w:val="24"/>
          <w:lang w:val="en-US"/>
        </w:rPr>
        <w:t>Penilaian</w:t>
      </w:r>
      <w:proofErr w:type="spellEnd"/>
      <w:r w:rsidRPr="004830AD">
        <w:rPr>
          <w:rFonts w:ascii="Times New Roman" w:hAnsi="Times New Roman" w:cs="Times New Roman"/>
          <w:sz w:val="24"/>
          <w:szCs w:val="24"/>
          <w:lang w:val="en-US"/>
        </w:rPr>
        <w:t xml:space="preserve"> </w:t>
      </w:r>
      <w:proofErr w:type="spellStart"/>
      <w:r w:rsidRPr="004830AD">
        <w:rPr>
          <w:rFonts w:ascii="Times New Roman" w:hAnsi="Times New Roman" w:cs="Times New Roman"/>
          <w:sz w:val="24"/>
          <w:szCs w:val="24"/>
          <w:lang w:val="en-US"/>
        </w:rPr>
        <w:t>Responden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6"/>
        <w:gridCol w:w="2379"/>
      </w:tblGrid>
      <w:tr w:rsidR="00157B50" w:rsidRPr="004830AD" w14:paraId="6C686B14" w14:textId="77777777" w:rsidTr="004830AD">
        <w:trPr>
          <w:trHeight w:val="389"/>
          <w:jc w:val="center"/>
        </w:trPr>
        <w:tc>
          <w:tcPr>
            <w:tcW w:w="1846" w:type="dxa"/>
          </w:tcPr>
          <w:p w14:paraId="283B857E" w14:textId="77777777" w:rsidR="00157B50" w:rsidRPr="004830AD" w:rsidRDefault="00157B50" w:rsidP="008E411F">
            <w:pPr>
              <w:pStyle w:val="TableParagraph"/>
              <w:spacing w:before="65"/>
              <w:ind w:left="343" w:right="331"/>
              <w:rPr>
                <w:sz w:val="24"/>
                <w:szCs w:val="24"/>
              </w:rPr>
            </w:pPr>
            <w:r w:rsidRPr="004830AD">
              <w:rPr>
                <w:sz w:val="24"/>
                <w:szCs w:val="24"/>
              </w:rPr>
              <w:t>Interval</w:t>
            </w:r>
          </w:p>
        </w:tc>
        <w:tc>
          <w:tcPr>
            <w:tcW w:w="2379" w:type="dxa"/>
          </w:tcPr>
          <w:p w14:paraId="0E7CFFA7" w14:textId="77777777" w:rsidR="00157B50" w:rsidRPr="004830AD" w:rsidRDefault="00157B50" w:rsidP="008E411F">
            <w:pPr>
              <w:pStyle w:val="TableParagraph"/>
              <w:spacing w:before="65"/>
              <w:ind w:left="301" w:right="303"/>
              <w:rPr>
                <w:sz w:val="24"/>
                <w:szCs w:val="24"/>
              </w:rPr>
            </w:pPr>
            <w:proofErr w:type="spellStart"/>
            <w:r w:rsidRPr="004830AD">
              <w:rPr>
                <w:sz w:val="24"/>
                <w:szCs w:val="24"/>
              </w:rPr>
              <w:t>Penilaian</w:t>
            </w:r>
            <w:proofErr w:type="spellEnd"/>
          </w:p>
        </w:tc>
      </w:tr>
      <w:tr w:rsidR="00157B50" w:rsidRPr="004830AD" w14:paraId="63ED3B1C" w14:textId="77777777" w:rsidTr="004830AD">
        <w:trPr>
          <w:trHeight w:val="390"/>
          <w:jc w:val="center"/>
        </w:trPr>
        <w:tc>
          <w:tcPr>
            <w:tcW w:w="1846" w:type="dxa"/>
          </w:tcPr>
          <w:p w14:paraId="7CE0CE0E" w14:textId="77777777" w:rsidR="00157B50" w:rsidRPr="004830AD" w:rsidRDefault="00157B50" w:rsidP="008E411F">
            <w:pPr>
              <w:pStyle w:val="TableParagraph"/>
              <w:spacing w:before="65"/>
              <w:ind w:left="349" w:right="331"/>
              <w:rPr>
                <w:sz w:val="24"/>
                <w:szCs w:val="24"/>
              </w:rPr>
            </w:pPr>
            <w:r w:rsidRPr="004830AD">
              <w:rPr>
                <w:sz w:val="24"/>
                <w:szCs w:val="24"/>
              </w:rPr>
              <w:t>1,00-1,79</w:t>
            </w:r>
          </w:p>
        </w:tc>
        <w:tc>
          <w:tcPr>
            <w:tcW w:w="2379" w:type="dxa"/>
          </w:tcPr>
          <w:p w14:paraId="574DEF96" w14:textId="77777777" w:rsidR="00157B50" w:rsidRPr="004830AD" w:rsidRDefault="00157B50" w:rsidP="008E411F">
            <w:pPr>
              <w:pStyle w:val="TableParagraph"/>
              <w:spacing w:before="65"/>
              <w:ind w:left="301" w:right="303"/>
              <w:rPr>
                <w:sz w:val="24"/>
                <w:szCs w:val="24"/>
              </w:rPr>
            </w:pPr>
            <w:proofErr w:type="spellStart"/>
            <w:r w:rsidRPr="004830AD">
              <w:rPr>
                <w:sz w:val="24"/>
                <w:szCs w:val="24"/>
              </w:rPr>
              <w:t>Sangat</w:t>
            </w:r>
            <w:proofErr w:type="spellEnd"/>
            <w:r w:rsidRPr="004830AD">
              <w:rPr>
                <w:sz w:val="24"/>
                <w:szCs w:val="24"/>
              </w:rPr>
              <w:t xml:space="preserve"> </w:t>
            </w:r>
            <w:proofErr w:type="spellStart"/>
            <w:r w:rsidRPr="004830AD">
              <w:rPr>
                <w:sz w:val="24"/>
                <w:szCs w:val="24"/>
              </w:rPr>
              <w:t>Rendah</w:t>
            </w:r>
            <w:proofErr w:type="spellEnd"/>
          </w:p>
        </w:tc>
      </w:tr>
      <w:tr w:rsidR="00157B50" w:rsidRPr="004830AD" w14:paraId="5E4B1DCA" w14:textId="77777777" w:rsidTr="004830AD">
        <w:trPr>
          <w:trHeight w:val="388"/>
          <w:jc w:val="center"/>
        </w:trPr>
        <w:tc>
          <w:tcPr>
            <w:tcW w:w="1846" w:type="dxa"/>
          </w:tcPr>
          <w:p w14:paraId="1F019769" w14:textId="77777777" w:rsidR="00157B50" w:rsidRPr="004830AD" w:rsidRDefault="00157B50" w:rsidP="008E411F">
            <w:pPr>
              <w:pStyle w:val="TableParagraph"/>
              <w:spacing w:before="63"/>
              <w:ind w:left="349" w:right="331"/>
              <w:rPr>
                <w:sz w:val="24"/>
                <w:szCs w:val="24"/>
              </w:rPr>
            </w:pPr>
            <w:r w:rsidRPr="004830AD">
              <w:rPr>
                <w:sz w:val="24"/>
                <w:szCs w:val="24"/>
              </w:rPr>
              <w:t>1,80-2,59</w:t>
            </w:r>
          </w:p>
        </w:tc>
        <w:tc>
          <w:tcPr>
            <w:tcW w:w="2379" w:type="dxa"/>
          </w:tcPr>
          <w:p w14:paraId="1B1A62C0" w14:textId="77777777" w:rsidR="00157B50" w:rsidRPr="004830AD" w:rsidRDefault="00157B50" w:rsidP="008E411F">
            <w:pPr>
              <w:pStyle w:val="TableParagraph"/>
              <w:spacing w:before="63"/>
              <w:ind w:left="301" w:right="301"/>
              <w:rPr>
                <w:sz w:val="24"/>
                <w:szCs w:val="24"/>
              </w:rPr>
            </w:pPr>
            <w:proofErr w:type="spellStart"/>
            <w:r w:rsidRPr="004830AD">
              <w:rPr>
                <w:sz w:val="24"/>
                <w:szCs w:val="24"/>
              </w:rPr>
              <w:t>Rendah</w:t>
            </w:r>
            <w:proofErr w:type="spellEnd"/>
          </w:p>
        </w:tc>
      </w:tr>
      <w:tr w:rsidR="00157B50" w:rsidRPr="004830AD" w14:paraId="36801854" w14:textId="77777777" w:rsidTr="004830AD">
        <w:trPr>
          <w:trHeight w:val="388"/>
          <w:jc w:val="center"/>
        </w:trPr>
        <w:tc>
          <w:tcPr>
            <w:tcW w:w="1846" w:type="dxa"/>
          </w:tcPr>
          <w:p w14:paraId="02C2B783" w14:textId="77777777" w:rsidR="00157B50" w:rsidRPr="004830AD" w:rsidRDefault="00157B50" w:rsidP="008E411F">
            <w:pPr>
              <w:pStyle w:val="TableParagraph"/>
              <w:spacing w:before="63"/>
              <w:ind w:left="349" w:right="331"/>
              <w:rPr>
                <w:sz w:val="24"/>
                <w:szCs w:val="24"/>
              </w:rPr>
            </w:pPr>
            <w:r w:rsidRPr="004830AD">
              <w:rPr>
                <w:sz w:val="24"/>
                <w:szCs w:val="24"/>
              </w:rPr>
              <w:t>2,60-3,39</w:t>
            </w:r>
          </w:p>
        </w:tc>
        <w:tc>
          <w:tcPr>
            <w:tcW w:w="2379" w:type="dxa"/>
          </w:tcPr>
          <w:p w14:paraId="0306CA00" w14:textId="77777777" w:rsidR="00157B50" w:rsidRPr="004830AD" w:rsidRDefault="00157B50" w:rsidP="008E411F">
            <w:pPr>
              <w:pStyle w:val="TableParagraph"/>
              <w:spacing w:before="63"/>
              <w:ind w:left="298" w:right="303"/>
              <w:rPr>
                <w:sz w:val="24"/>
                <w:szCs w:val="24"/>
              </w:rPr>
            </w:pPr>
            <w:proofErr w:type="spellStart"/>
            <w:r w:rsidRPr="004830AD">
              <w:rPr>
                <w:sz w:val="24"/>
                <w:szCs w:val="24"/>
              </w:rPr>
              <w:t>Cukup</w:t>
            </w:r>
            <w:proofErr w:type="spellEnd"/>
          </w:p>
        </w:tc>
      </w:tr>
      <w:tr w:rsidR="00157B50" w:rsidRPr="004830AD" w14:paraId="17E2EA88" w14:textId="77777777" w:rsidTr="004830AD">
        <w:trPr>
          <w:trHeight w:val="390"/>
          <w:jc w:val="center"/>
        </w:trPr>
        <w:tc>
          <w:tcPr>
            <w:tcW w:w="1846" w:type="dxa"/>
          </w:tcPr>
          <w:p w14:paraId="6B320D13" w14:textId="77777777" w:rsidR="00157B50" w:rsidRPr="004830AD" w:rsidRDefault="00157B50" w:rsidP="008E411F">
            <w:pPr>
              <w:pStyle w:val="TableParagraph"/>
              <w:spacing w:before="63"/>
              <w:ind w:left="349" w:right="331"/>
              <w:rPr>
                <w:sz w:val="24"/>
                <w:szCs w:val="24"/>
              </w:rPr>
            </w:pPr>
            <w:r w:rsidRPr="004830AD">
              <w:rPr>
                <w:sz w:val="24"/>
                <w:szCs w:val="24"/>
              </w:rPr>
              <w:t>3,40-4,19</w:t>
            </w:r>
          </w:p>
        </w:tc>
        <w:tc>
          <w:tcPr>
            <w:tcW w:w="2379" w:type="dxa"/>
          </w:tcPr>
          <w:p w14:paraId="7A2C7DCC" w14:textId="77777777" w:rsidR="00157B50" w:rsidRPr="004830AD" w:rsidRDefault="00157B50" w:rsidP="008E411F">
            <w:pPr>
              <w:pStyle w:val="TableParagraph"/>
              <w:spacing w:before="63"/>
              <w:ind w:left="300" w:right="303"/>
              <w:rPr>
                <w:sz w:val="24"/>
                <w:szCs w:val="24"/>
              </w:rPr>
            </w:pPr>
            <w:r w:rsidRPr="004830AD">
              <w:rPr>
                <w:sz w:val="24"/>
                <w:szCs w:val="24"/>
              </w:rPr>
              <w:t>Tinggi</w:t>
            </w:r>
          </w:p>
        </w:tc>
      </w:tr>
      <w:tr w:rsidR="00157B50" w:rsidRPr="004830AD" w14:paraId="1062E0C9" w14:textId="77777777" w:rsidTr="004830AD">
        <w:trPr>
          <w:trHeight w:val="388"/>
          <w:jc w:val="center"/>
        </w:trPr>
        <w:tc>
          <w:tcPr>
            <w:tcW w:w="1846" w:type="dxa"/>
          </w:tcPr>
          <w:p w14:paraId="774C1AC6" w14:textId="77777777" w:rsidR="00157B50" w:rsidRPr="004830AD" w:rsidRDefault="00157B50" w:rsidP="008E411F">
            <w:pPr>
              <w:pStyle w:val="TableParagraph"/>
              <w:spacing w:before="65"/>
              <w:ind w:left="349" w:right="331"/>
              <w:rPr>
                <w:sz w:val="24"/>
                <w:szCs w:val="24"/>
              </w:rPr>
            </w:pPr>
            <w:r w:rsidRPr="004830AD">
              <w:rPr>
                <w:sz w:val="24"/>
                <w:szCs w:val="24"/>
              </w:rPr>
              <w:t>4,20-5,00</w:t>
            </w:r>
          </w:p>
        </w:tc>
        <w:tc>
          <w:tcPr>
            <w:tcW w:w="2379" w:type="dxa"/>
          </w:tcPr>
          <w:p w14:paraId="3DAC270D" w14:textId="77777777" w:rsidR="00157B50" w:rsidRPr="004830AD" w:rsidRDefault="00157B50" w:rsidP="008E411F">
            <w:pPr>
              <w:pStyle w:val="TableParagraph"/>
              <w:spacing w:before="65"/>
              <w:ind w:left="301" w:right="302"/>
              <w:rPr>
                <w:sz w:val="24"/>
                <w:szCs w:val="24"/>
              </w:rPr>
            </w:pPr>
            <w:proofErr w:type="spellStart"/>
            <w:r w:rsidRPr="004830AD">
              <w:rPr>
                <w:sz w:val="24"/>
                <w:szCs w:val="24"/>
              </w:rPr>
              <w:t>Sangat</w:t>
            </w:r>
            <w:proofErr w:type="spellEnd"/>
            <w:r w:rsidRPr="004830AD">
              <w:rPr>
                <w:sz w:val="24"/>
                <w:szCs w:val="24"/>
              </w:rPr>
              <w:t xml:space="preserve"> Tinggi</w:t>
            </w:r>
          </w:p>
        </w:tc>
      </w:tr>
    </w:tbl>
    <w:p w14:paraId="5D467426" w14:textId="0828FE90" w:rsidR="007A6159" w:rsidRPr="00025B5C" w:rsidRDefault="00025B5C" w:rsidP="00E56DB1">
      <w:pPr>
        <w:spacing w:after="0" w:line="240" w:lineRule="auto"/>
        <w:ind w:firstLine="45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kuesioner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r w:rsidR="007A6159">
        <w:rPr>
          <w:rFonts w:ascii="Times New Roman" w:hAnsi="Times New Roman" w:cs="Times New Roman"/>
          <w:sz w:val="24"/>
          <w:szCs w:val="24"/>
          <w:lang w:val="en-US"/>
        </w:rPr>
        <w:t xml:space="preserve"> </w:t>
      </w:r>
      <w:proofErr w:type="spellStart"/>
      <w:r w:rsidR="007A6159">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dahulu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uji </w:t>
      </w:r>
      <w:proofErr w:type="spellStart"/>
      <w:r>
        <w:rPr>
          <w:rFonts w:ascii="Times New Roman" w:hAnsi="Times New Roman" w:cs="Times New Roman"/>
          <w:sz w:val="24"/>
          <w:szCs w:val="24"/>
          <w:lang w:val="en-US"/>
        </w:rPr>
        <w:t>validitas</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reabilitas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pengolahan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dibantu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software SPSS.</w:t>
      </w:r>
      <w:r w:rsidR="00E56DB1">
        <w:rPr>
          <w:rFonts w:ascii="Times New Roman" w:hAnsi="Times New Roman" w:cs="Times New Roman"/>
          <w:sz w:val="24"/>
          <w:szCs w:val="24"/>
          <w:lang w:val="en-US"/>
        </w:rPr>
        <w:t xml:space="preserve"> </w:t>
      </w:r>
      <w:r w:rsidR="007A6159" w:rsidRPr="007A6159">
        <w:rPr>
          <w:rFonts w:ascii="Times New Roman" w:hAnsi="Times New Roman" w:cs="Times New Roman"/>
          <w:sz w:val="24"/>
          <w:szCs w:val="24"/>
          <w:lang w:val="en-US"/>
        </w:rPr>
        <w:t xml:space="preserve">Hasil uji </w:t>
      </w:r>
      <w:proofErr w:type="spellStart"/>
      <w:r w:rsidR="007A6159" w:rsidRPr="007A6159">
        <w:rPr>
          <w:rFonts w:ascii="Times New Roman" w:hAnsi="Times New Roman" w:cs="Times New Roman"/>
          <w:sz w:val="24"/>
          <w:szCs w:val="24"/>
          <w:lang w:val="en-US"/>
        </w:rPr>
        <w:t>validitas</w:t>
      </w:r>
      <w:proofErr w:type="spellEnd"/>
      <w:r w:rsidR="007A6159" w:rsidRPr="007A6159">
        <w:rPr>
          <w:rFonts w:ascii="Times New Roman" w:hAnsi="Times New Roman" w:cs="Times New Roman"/>
          <w:sz w:val="24"/>
          <w:szCs w:val="24"/>
          <w:lang w:val="en-US"/>
        </w:rPr>
        <w:t xml:space="preserve"> </w:t>
      </w:r>
      <w:proofErr w:type="spellStart"/>
      <w:r w:rsidR="007A6159" w:rsidRPr="007A6159">
        <w:rPr>
          <w:rFonts w:ascii="Times New Roman" w:hAnsi="Times New Roman" w:cs="Times New Roman"/>
          <w:sz w:val="24"/>
          <w:szCs w:val="24"/>
          <w:lang w:val="en-US"/>
        </w:rPr>
        <w:t>dari</w:t>
      </w:r>
      <w:proofErr w:type="spellEnd"/>
      <w:r w:rsidR="007A6159" w:rsidRPr="007A6159">
        <w:rPr>
          <w:rFonts w:ascii="Times New Roman" w:hAnsi="Times New Roman" w:cs="Times New Roman"/>
          <w:sz w:val="24"/>
          <w:szCs w:val="24"/>
          <w:lang w:val="en-US"/>
        </w:rPr>
        <w:t xml:space="preserve"> </w:t>
      </w:r>
      <w:proofErr w:type="spellStart"/>
      <w:r w:rsidR="007A6159" w:rsidRPr="007A6159">
        <w:rPr>
          <w:rFonts w:ascii="Times New Roman" w:hAnsi="Times New Roman" w:cs="Times New Roman"/>
          <w:sz w:val="24"/>
          <w:szCs w:val="24"/>
          <w:lang w:val="en-US"/>
        </w:rPr>
        <w:t>kuesioner</w:t>
      </w:r>
      <w:proofErr w:type="spellEnd"/>
      <w:r w:rsidR="007A6159" w:rsidRPr="007A6159">
        <w:rPr>
          <w:rFonts w:ascii="Times New Roman" w:hAnsi="Times New Roman" w:cs="Times New Roman"/>
          <w:sz w:val="24"/>
          <w:szCs w:val="24"/>
          <w:lang w:val="en-US"/>
        </w:rPr>
        <w:t xml:space="preserve"> </w:t>
      </w:r>
      <w:proofErr w:type="spellStart"/>
      <w:r w:rsidR="007A6159" w:rsidRPr="007A6159">
        <w:rPr>
          <w:rFonts w:ascii="Times New Roman" w:hAnsi="Times New Roman" w:cs="Times New Roman"/>
          <w:sz w:val="24"/>
          <w:szCs w:val="24"/>
          <w:lang w:val="en-US"/>
        </w:rPr>
        <w:t>dengan</w:t>
      </w:r>
      <w:proofErr w:type="spellEnd"/>
      <w:r w:rsidR="007A6159" w:rsidRPr="007A6159">
        <w:rPr>
          <w:rFonts w:ascii="Times New Roman" w:hAnsi="Times New Roman" w:cs="Times New Roman"/>
          <w:sz w:val="24"/>
          <w:szCs w:val="24"/>
          <w:lang w:val="en-US"/>
        </w:rPr>
        <w:t xml:space="preserve"> </w:t>
      </w:r>
      <m:oMath>
        <m:r>
          <w:rPr>
            <w:rFonts w:ascii="Cambria Math" w:hAnsi="Cambria Math" w:cs="Times New Roman"/>
            <w:sz w:val="24"/>
            <w:szCs w:val="24"/>
            <w:lang w:val="en-US"/>
          </w:rPr>
          <m:t>α=5%</m:t>
        </m:r>
      </m:oMath>
      <w:r w:rsidR="007A6159" w:rsidRPr="007A6159">
        <w:rPr>
          <w:rFonts w:ascii="Times New Roman" w:hAnsi="Times New Roman" w:cs="Times New Roman"/>
          <w:sz w:val="24"/>
          <w:szCs w:val="24"/>
          <w:lang w:val="en-US"/>
        </w:rPr>
        <w:t xml:space="preserve"> dan </w:t>
      </w:r>
      <w:proofErr w:type="spellStart"/>
      <w:r w:rsidR="007A6159" w:rsidRPr="007A6159">
        <w:rPr>
          <w:rFonts w:ascii="Times New Roman" w:hAnsi="Times New Roman" w:cs="Times New Roman"/>
          <w:sz w:val="24"/>
          <w:szCs w:val="24"/>
          <w:lang w:val="en-US"/>
        </w:rPr>
        <w:t>responden</w:t>
      </w:r>
      <w:proofErr w:type="spellEnd"/>
      <w:r w:rsidR="007A6159" w:rsidRPr="007A6159">
        <w:rPr>
          <w:rFonts w:ascii="Times New Roman" w:hAnsi="Times New Roman" w:cs="Times New Roman"/>
          <w:sz w:val="24"/>
          <w:szCs w:val="24"/>
          <w:lang w:val="en-US"/>
        </w:rPr>
        <w:t xml:space="preserve"> </w:t>
      </w:r>
      <w:proofErr w:type="spellStart"/>
      <w:r w:rsidR="007A6159" w:rsidRPr="007A6159">
        <w:rPr>
          <w:rFonts w:ascii="Times New Roman" w:hAnsi="Times New Roman" w:cs="Times New Roman"/>
          <w:sz w:val="24"/>
          <w:szCs w:val="24"/>
          <w:lang w:val="en-US"/>
        </w:rPr>
        <w:t>awal</w:t>
      </w:r>
      <w:proofErr w:type="spellEnd"/>
      <w:r w:rsidR="007A6159" w:rsidRPr="007A6159">
        <w:rPr>
          <w:rFonts w:ascii="Times New Roman" w:hAnsi="Times New Roman" w:cs="Times New Roman"/>
          <w:sz w:val="24"/>
          <w:szCs w:val="24"/>
          <w:lang w:val="en-US"/>
        </w:rPr>
        <w:t xml:space="preserve"> </w:t>
      </w:r>
      <w:proofErr w:type="spellStart"/>
      <w:r w:rsidR="007A6159" w:rsidRPr="007A6159">
        <w:rPr>
          <w:rFonts w:ascii="Times New Roman" w:hAnsi="Times New Roman" w:cs="Times New Roman"/>
          <w:sz w:val="24"/>
          <w:szCs w:val="24"/>
          <w:lang w:val="en-US"/>
        </w:rPr>
        <w:t>seb</w:t>
      </w:r>
      <w:r w:rsidR="007A6159">
        <w:rPr>
          <w:rFonts w:ascii="Times New Roman" w:hAnsi="Times New Roman" w:cs="Times New Roman"/>
          <w:sz w:val="24"/>
          <w:szCs w:val="24"/>
          <w:lang w:val="en-US"/>
        </w:rPr>
        <w:t>anyak</w:t>
      </w:r>
      <w:proofErr w:type="spellEnd"/>
      <w:r w:rsidR="007A6159">
        <w:rPr>
          <w:rFonts w:ascii="Times New Roman" w:hAnsi="Times New Roman" w:cs="Times New Roman"/>
          <w:sz w:val="24"/>
          <w:szCs w:val="24"/>
          <w:lang w:val="en-US"/>
        </w:rPr>
        <w:t xml:space="preserve"> 140 </w:t>
      </w:r>
      <w:proofErr w:type="spellStart"/>
      <w:r w:rsidR="007A6159">
        <w:rPr>
          <w:rFonts w:ascii="Times New Roman" w:hAnsi="Times New Roman" w:cs="Times New Roman"/>
          <w:sz w:val="24"/>
          <w:szCs w:val="24"/>
          <w:lang w:val="en-US"/>
        </w:rPr>
        <w:t>diperoleh</w:t>
      </w:r>
      <w:proofErr w:type="spellEnd"/>
      <w:r w:rsidR="007A6159">
        <w:rPr>
          <w:rFonts w:ascii="Times New Roman" w:hAnsi="Times New Roman" w:cs="Times New Roman"/>
          <w:sz w:val="24"/>
          <w:szCs w:val="24"/>
          <w:lang w:val="en-US"/>
        </w:rPr>
        <w:t xml:space="preserve"> </w:t>
      </w:r>
      <w:proofErr w:type="spellStart"/>
      <w:r w:rsidR="007A6159">
        <w:rPr>
          <w:rFonts w:ascii="Times New Roman" w:hAnsi="Times New Roman" w:cs="Times New Roman"/>
          <w:sz w:val="24"/>
          <w:szCs w:val="24"/>
          <w:lang w:val="en-US"/>
        </w:rPr>
        <w:t>nilai</w:t>
      </w:r>
      <w:proofErr w:type="spellEnd"/>
      <w:r w:rsidR="007A6159">
        <w:rPr>
          <w:rFonts w:ascii="Times New Roman" w:hAnsi="Times New Roman" w:cs="Times New Roman"/>
          <w:sz w:val="24"/>
          <w:szCs w:val="24"/>
          <w:lang w:val="en-US"/>
        </w:rPr>
        <w:t xml:space="preserve"> </w:t>
      </w:r>
      <w:proofErr w:type="spellStart"/>
      <w:r w:rsidR="007A6159">
        <w:rPr>
          <w:rFonts w:ascii="Times New Roman" w:hAnsi="Times New Roman" w:cs="Times New Roman"/>
          <w:sz w:val="24"/>
          <w:szCs w:val="24"/>
          <w:lang w:val="en-US"/>
        </w:rPr>
        <w:t>r</w:t>
      </w:r>
      <w:r w:rsidR="007A6159">
        <w:rPr>
          <w:rFonts w:ascii="Times New Roman" w:hAnsi="Times New Roman" w:cs="Times New Roman"/>
          <w:sz w:val="24"/>
          <w:szCs w:val="24"/>
          <w:vertAlign w:val="subscript"/>
          <w:lang w:val="en-US"/>
        </w:rPr>
        <w:t>hit</w:t>
      </w:r>
      <w:proofErr w:type="spellEnd"/>
      <w:r w:rsidR="007A6159">
        <w:rPr>
          <w:rFonts w:ascii="Times New Roman" w:hAnsi="Times New Roman" w:cs="Times New Roman"/>
          <w:sz w:val="24"/>
          <w:szCs w:val="24"/>
          <w:lang w:val="en-US"/>
        </w:rPr>
        <w:t xml:space="preserve"> </w:t>
      </w:r>
      <w:proofErr w:type="spellStart"/>
      <w:r w:rsidR="007A6159">
        <w:rPr>
          <w:rFonts w:ascii="Times New Roman" w:hAnsi="Times New Roman" w:cs="Times New Roman"/>
          <w:sz w:val="24"/>
          <w:szCs w:val="24"/>
          <w:lang w:val="en-US"/>
        </w:rPr>
        <w:t>untuk</w:t>
      </w:r>
      <w:proofErr w:type="spellEnd"/>
      <w:r w:rsidR="007A6159">
        <w:rPr>
          <w:rFonts w:ascii="Times New Roman" w:hAnsi="Times New Roman" w:cs="Times New Roman"/>
          <w:sz w:val="24"/>
          <w:szCs w:val="24"/>
          <w:lang w:val="en-US"/>
        </w:rPr>
        <w:t xml:space="preserve"> </w:t>
      </w:r>
      <w:proofErr w:type="spellStart"/>
      <w:r w:rsidR="007A6159">
        <w:rPr>
          <w:rFonts w:ascii="Times New Roman" w:hAnsi="Times New Roman" w:cs="Times New Roman"/>
          <w:sz w:val="24"/>
          <w:szCs w:val="24"/>
          <w:lang w:val="en-US"/>
        </w:rPr>
        <w:t>setiap</w:t>
      </w:r>
      <w:proofErr w:type="spellEnd"/>
      <w:r w:rsidR="007A6159">
        <w:rPr>
          <w:rFonts w:ascii="Times New Roman" w:hAnsi="Times New Roman" w:cs="Times New Roman"/>
          <w:sz w:val="24"/>
          <w:szCs w:val="24"/>
          <w:lang w:val="en-US"/>
        </w:rPr>
        <w:t xml:space="preserve"> </w:t>
      </w:r>
      <w:proofErr w:type="spellStart"/>
      <w:r w:rsidR="007A6159">
        <w:rPr>
          <w:rFonts w:ascii="Times New Roman" w:hAnsi="Times New Roman" w:cs="Times New Roman"/>
          <w:sz w:val="24"/>
          <w:szCs w:val="24"/>
          <w:lang w:val="en-US"/>
        </w:rPr>
        <w:t>pertanyaan</w:t>
      </w:r>
      <w:proofErr w:type="spellEnd"/>
      <w:r w:rsidR="007A6159">
        <w:rPr>
          <w:rFonts w:ascii="Times New Roman" w:hAnsi="Times New Roman" w:cs="Times New Roman"/>
          <w:sz w:val="24"/>
          <w:szCs w:val="24"/>
          <w:lang w:val="en-US"/>
        </w:rPr>
        <w:t xml:space="preserve"> </w:t>
      </w:r>
      <w:proofErr w:type="spellStart"/>
      <w:r w:rsidR="007A6159">
        <w:rPr>
          <w:rFonts w:ascii="Times New Roman" w:hAnsi="Times New Roman" w:cs="Times New Roman"/>
          <w:sz w:val="24"/>
          <w:szCs w:val="24"/>
          <w:lang w:val="en-US"/>
        </w:rPr>
        <w:t>lebih</w:t>
      </w:r>
      <w:proofErr w:type="spellEnd"/>
      <w:r w:rsidR="007A6159">
        <w:rPr>
          <w:rFonts w:ascii="Times New Roman" w:hAnsi="Times New Roman" w:cs="Times New Roman"/>
          <w:sz w:val="24"/>
          <w:szCs w:val="24"/>
          <w:lang w:val="en-US"/>
        </w:rPr>
        <w:t xml:space="preserve"> </w:t>
      </w:r>
      <w:proofErr w:type="spellStart"/>
      <w:r w:rsidR="007A6159">
        <w:rPr>
          <w:rFonts w:ascii="Times New Roman" w:hAnsi="Times New Roman" w:cs="Times New Roman"/>
          <w:sz w:val="24"/>
          <w:szCs w:val="24"/>
          <w:lang w:val="en-US"/>
        </w:rPr>
        <w:t>besar</w:t>
      </w:r>
      <w:proofErr w:type="spellEnd"/>
      <w:r w:rsidR="007A6159">
        <w:rPr>
          <w:rFonts w:ascii="Times New Roman" w:hAnsi="Times New Roman" w:cs="Times New Roman"/>
          <w:sz w:val="24"/>
          <w:szCs w:val="24"/>
          <w:lang w:val="en-US"/>
        </w:rPr>
        <w:t xml:space="preserve"> </w:t>
      </w:r>
      <w:proofErr w:type="spellStart"/>
      <w:r w:rsidR="007A6159">
        <w:rPr>
          <w:rFonts w:ascii="Times New Roman" w:hAnsi="Times New Roman" w:cs="Times New Roman"/>
          <w:sz w:val="24"/>
          <w:szCs w:val="24"/>
          <w:lang w:val="en-US"/>
        </w:rPr>
        <w:t>dari</w:t>
      </w:r>
      <w:proofErr w:type="spellEnd"/>
      <w:r w:rsidR="007A6159">
        <w:rPr>
          <w:rFonts w:ascii="Times New Roman" w:hAnsi="Times New Roman" w:cs="Times New Roman"/>
          <w:sz w:val="24"/>
          <w:szCs w:val="24"/>
          <w:lang w:val="en-US"/>
        </w:rPr>
        <w:t xml:space="preserve"> pada </w:t>
      </w:r>
      <w:proofErr w:type="spellStart"/>
      <w:r w:rsidR="007A6159">
        <w:rPr>
          <w:rFonts w:ascii="Times New Roman" w:hAnsi="Times New Roman" w:cs="Times New Roman"/>
          <w:sz w:val="24"/>
          <w:szCs w:val="24"/>
          <w:lang w:val="en-US"/>
        </w:rPr>
        <w:t>r</w:t>
      </w:r>
      <w:r w:rsidR="007A6159">
        <w:rPr>
          <w:rFonts w:ascii="Times New Roman" w:hAnsi="Times New Roman" w:cs="Times New Roman"/>
          <w:sz w:val="24"/>
          <w:szCs w:val="24"/>
          <w:vertAlign w:val="subscript"/>
          <w:lang w:val="en-US"/>
        </w:rPr>
        <w:t>tabel</w:t>
      </w:r>
      <w:proofErr w:type="spellEnd"/>
      <w:r w:rsidR="007A6159">
        <w:rPr>
          <w:rFonts w:ascii="Times New Roman" w:hAnsi="Times New Roman" w:cs="Times New Roman"/>
          <w:sz w:val="24"/>
          <w:szCs w:val="24"/>
          <w:lang w:val="en-US"/>
        </w:rPr>
        <w:t xml:space="preserve"> (0,166) </w:t>
      </w:r>
      <w:proofErr w:type="spellStart"/>
      <w:r w:rsidR="007A6159">
        <w:rPr>
          <w:rFonts w:ascii="Times New Roman" w:hAnsi="Times New Roman" w:cs="Times New Roman"/>
          <w:sz w:val="24"/>
          <w:szCs w:val="24"/>
          <w:lang w:val="en-US"/>
        </w:rPr>
        <w:t>sehingga</w:t>
      </w:r>
      <w:proofErr w:type="spellEnd"/>
      <w:r w:rsidR="007A6159">
        <w:rPr>
          <w:rFonts w:ascii="Times New Roman" w:hAnsi="Times New Roman" w:cs="Times New Roman"/>
          <w:sz w:val="24"/>
          <w:szCs w:val="24"/>
          <w:lang w:val="en-US"/>
        </w:rPr>
        <w:t xml:space="preserve"> </w:t>
      </w:r>
      <w:proofErr w:type="spellStart"/>
      <w:r w:rsidR="007A6159">
        <w:rPr>
          <w:rFonts w:ascii="Times New Roman" w:hAnsi="Times New Roman" w:cs="Times New Roman"/>
          <w:sz w:val="24"/>
          <w:szCs w:val="24"/>
          <w:lang w:val="en-US"/>
        </w:rPr>
        <w:t>dapat</w:t>
      </w:r>
      <w:proofErr w:type="spellEnd"/>
      <w:r w:rsidR="007A6159">
        <w:rPr>
          <w:rFonts w:ascii="Times New Roman" w:hAnsi="Times New Roman" w:cs="Times New Roman"/>
          <w:sz w:val="24"/>
          <w:szCs w:val="24"/>
          <w:lang w:val="en-US"/>
        </w:rPr>
        <w:t xml:space="preserve"> </w:t>
      </w:r>
      <w:proofErr w:type="spellStart"/>
      <w:r w:rsidR="007A6159">
        <w:rPr>
          <w:rFonts w:ascii="Times New Roman" w:hAnsi="Times New Roman" w:cs="Times New Roman"/>
          <w:sz w:val="24"/>
          <w:szCs w:val="24"/>
          <w:lang w:val="en-US"/>
        </w:rPr>
        <w:t>disimpulkan</w:t>
      </w:r>
      <w:proofErr w:type="spellEnd"/>
      <w:r w:rsidR="007A6159">
        <w:rPr>
          <w:rFonts w:ascii="Times New Roman" w:hAnsi="Times New Roman" w:cs="Times New Roman"/>
          <w:sz w:val="24"/>
          <w:szCs w:val="24"/>
          <w:lang w:val="en-US"/>
        </w:rPr>
        <w:t xml:space="preserve"> </w:t>
      </w:r>
      <w:proofErr w:type="spellStart"/>
      <w:r w:rsidR="007A6159">
        <w:rPr>
          <w:rFonts w:ascii="Times New Roman" w:hAnsi="Times New Roman" w:cs="Times New Roman"/>
          <w:sz w:val="24"/>
          <w:szCs w:val="24"/>
          <w:lang w:val="en-US"/>
        </w:rPr>
        <w:t>seluruh</w:t>
      </w:r>
      <w:proofErr w:type="spellEnd"/>
      <w:r w:rsidR="007A6159">
        <w:rPr>
          <w:rFonts w:ascii="Times New Roman" w:hAnsi="Times New Roman" w:cs="Times New Roman"/>
          <w:sz w:val="24"/>
          <w:szCs w:val="24"/>
          <w:lang w:val="en-US"/>
        </w:rPr>
        <w:t xml:space="preserve"> </w:t>
      </w:r>
      <w:proofErr w:type="spellStart"/>
      <w:r w:rsidR="007A6159">
        <w:rPr>
          <w:rFonts w:ascii="Times New Roman" w:hAnsi="Times New Roman" w:cs="Times New Roman"/>
          <w:sz w:val="24"/>
          <w:szCs w:val="24"/>
          <w:lang w:val="en-US"/>
        </w:rPr>
        <w:t>pertanyaan</w:t>
      </w:r>
      <w:proofErr w:type="spellEnd"/>
      <w:r w:rsidR="007A6159">
        <w:rPr>
          <w:rFonts w:ascii="Times New Roman" w:hAnsi="Times New Roman" w:cs="Times New Roman"/>
          <w:sz w:val="24"/>
          <w:szCs w:val="24"/>
          <w:lang w:val="en-US"/>
        </w:rPr>
        <w:t xml:space="preserve"> </w:t>
      </w:r>
      <w:proofErr w:type="spellStart"/>
      <w:r w:rsidR="007A6159">
        <w:rPr>
          <w:rFonts w:ascii="Times New Roman" w:hAnsi="Times New Roman" w:cs="Times New Roman"/>
          <w:sz w:val="24"/>
          <w:szCs w:val="24"/>
          <w:lang w:val="en-US"/>
        </w:rPr>
        <w:t>dalam</w:t>
      </w:r>
      <w:proofErr w:type="spellEnd"/>
      <w:r w:rsidR="007A6159">
        <w:rPr>
          <w:rFonts w:ascii="Times New Roman" w:hAnsi="Times New Roman" w:cs="Times New Roman"/>
          <w:sz w:val="24"/>
          <w:szCs w:val="24"/>
          <w:lang w:val="en-US"/>
        </w:rPr>
        <w:t xml:space="preserve"> </w:t>
      </w:r>
      <w:proofErr w:type="spellStart"/>
      <w:r w:rsidR="007A6159">
        <w:rPr>
          <w:rFonts w:ascii="Times New Roman" w:hAnsi="Times New Roman" w:cs="Times New Roman"/>
          <w:sz w:val="24"/>
          <w:szCs w:val="24"/>
          <w:lang w:val="en-US"/>
        </w:rPr>
        <w:t>kuesioner</w:t>
      </w:r>
      <w:proofErr w:type="spellEnd"/>
      <w:r w:rsidR="007A6159">
        <w:rPr>
          <w:rFonts w:ascii="Times New Roman" w:hAnsi="Times New Roman" w:cs="Times New Roman"/>
          <w:sz w:val="24"/>
          <w:szCs w:val="24"/>
          <w:lang w:val="en-US"/>
        </w:rPr>
        <w:t xml:space="preserve"> </w:t>
      </w:r>
      <w:proofErr w:type="spellStart"/>
      <w:r w:rsidR="007A6159">
        <w:rPr>
          <w:rFonts w:ascii="Times New Roman" w:hAnsi="Times New Roman" w:cs="Times New Roman"/>
          <w:sz w:val="24"/>
          <w:szCs w:val="24"/>
          <w:lang w:val="en-US"/>
        </w:rPr>
        <w:t>adalah</w:t>
      </w:r>
      <w:proofErr w:type="spellEnd"/>
      <w:r w:rsidR="007A6159">
        <w:rPr>
          <w:rFonts w:ascii="Times New Roman" w:hAnsi="Times New Roman" w:cs="Times New Roman"/>
          <w:sz w:val="24"/>
          <w:szCs w:val="24"/>
          <w:lang w:val="en-US"/>
        </w:rPr>
        <w:t xml:space="preserve"> valid.</w:t>
      </w:r>
      <w:r w:rsidR="00351C5D">
        <w:rPr>
          <w:rFonts w:ascii="Times New Roman" w:hAnsi="Times New Roman" w:cs="Times New Roman"/>
          <w:sz w:val="24"/>
          <w:szCs w:val="24"/>
          <w:lang w:val="en-US"/>
        </w:rPr>
        <w:t xml:space="preserve"> </w:t>
      </w:r>
      <w:proofErr w:type="spellStart"/>
      <w:r w:rsidR="00351C5D">
        <w:rPr>
          <w:rFonts w:ascii="Times New Roman" w:hAnsi="Times New Roman" w:cs="Times New Roman"/>
          <w:sz w:val="24"/>
          <w:szCs w:val="24"/>
          <w:lang w:val="en-US"/>
        </w:rPr>
        <w:t>Kemudian</w:t>
      </w:r>
      <w:proofErr w:type="spellEnd"/>
      <w:r w:rsidR="00351C5D">
        <w:rPr>
          <w:rFonts w:ascii="Times New Roman" w:hAnsi="Times New Roman" w:cs="Times New Roman"/>
          <w:sz w:val="24"/>
          <w:szCs w:val="24"/>
          <w:lang w:val="en-US"/>
        </w:rPr>
        <w:t xml:space="preserve"> </w:t>
      </w:r>
      <w:proofErr w:type="spellStart"/>
      <w:r w:rsidR="00351C5D">
        <w:rPr>
          <w:rFonts w:ascii="Times New Roman" w:hAnsi="Times New Roman" w:cs="Times New Roman"/>
          <w:sz w:val="24"/>
          <w:szCs w:val="24"/>
          <w:lang w:val="en-US"/>
        </w:rPr>
        <w:t>untuk</w:t>
      </w:r>
      <w:proofErr w:type="spellEnd"/>
      <w:r w:rsidR="00351C5D">
        <w:rPr>
          <w:rFonts w:ascii="Times New Roman" w:hAnsi="Times New Roman" w:cs="Times New Roman"/>
          <w:sz w:val="24"/>
          <w:szCs w:val="24"/>
          <w:lang w:val="en-US"/>
        </w:rPr>
        <w:t xml:space="preserve"> alpha Cronbach </w:t>
      </w:r>
      <w:proofErr w:type="spellStart"/>
      <w:r w:rsidR="00351C5D">
        <w:rPr>
          <w:rFonts w:ascii="Times New Roman" w:hAnsi="Times New Roman" w:cs="Times New Roman"/>
          <w:sz w:val="24"/>
          <w:szCs w:val="24"/>
          <w:lang w:val="en-US"/>
        </w:rPr>
        <w:lastRenderedPageBreak/>
        <w:t>melebihi</w:t>
      </w:r>
      <w:proofErr w:type="spellEnd"/>
      <w:r w:rsidR="00351C5D">
        <w:rPr>
          <w:rFonts w:ascii="Times New Roman" w:hAnsi="Times New Roman" w:cs="Times New Roman"/>
          <w:sz w:val="24"/>
          <w:szCs w:val="24"/>
          <w:lang w:val="en-US"/>
        </w:rPr>
        <w:t xml:space="preserve"> 0,7 </w:t>
      </w:r>
      <w:proofErr w:type="spellStart"/>
      <w:r w:rsidR="00351C5D">
        <w:rPr>
          <w:rFonts w:ascii="Times New Roman" w:hAnsi="Times New Roman" w:cs="Times New Roman"/>
          <w:sz w:val="24"/>
          <w:szCs w:val="24"/>
          <w:lang w:val="en-US"/>
        </w:rPr>
        <w:t>sehingga</w:t>
      </w:r>
      <w:proofErr w:type="spellEnd"/>
      <w:r w:rsidR="00351C5D">
        <w:rPr>
          <w:rFonts w:ascii="Times New Roman" w:hAnsi="Times New Roman" w:cs="Times New Roman"/>
          <w:sz w:val="24"/>
          <w:szCs w:val="24"/>
          <w:lang w:val="en-US"/>
        </w:rPr>
        <w:t xml:space="preserve"> </w:t>
      </w:r>
      <w:proofErr w:type="spellStart"/>
      <w:r w:rsidR="00351C5D">
        <w:rPr>
          <w:rFonts w:ascii="Times New Roman" w:hAnsi="Times New Roman" w:cs="Times New Roman"/>
          <w:sz w:val="24"/>
          <w:szCs w:val="24"/>
          <w:lang w:val="en-US"/>
        </w:rPr>
        <w:t>seluruh</w:t>
      </w:r>
      <w:proofErr w:type="spellEnd"/>
      <w:r w:rsidR="00351C5D">
        <w:rPr>
          <w:rFonts w:ascii="Times New Roman" w:hAnsi="Times New Roman" w:cs="Times New Roman"/>
          <w:sz w:val="24"/>
          <w:szCs w:val="24"/>
          <w:lang w:val="en-US"/>
        </w:rPr>
        <w:t xml:space="preserve"> </w:t>
      </w:r>
      <w:proofErr w:type="spellStart"/>
      <w:r w:rsidR="00351C5D">
        <w:rPr>
          <w:rFonts w:ascii="Times New Roman" w:hAnsi="Times New Roman" w:cs="Times New Roman"/>
          <w:sz w:val="24"/>
          <w:szCs w:val="24"/>
          <w:lang w:val="en-US"/>
        </w:rPr>
        <w:t>pertanyaan</w:t>
      </w:r>
      <w:proofErr w:type="spellEnd"/>
      <w:r w:rsidR="00351C5D">
        <w:rPr>
          <w:rFonts w:ascii="Times New Roman" w:hAnsi="Times New Roman" w:cs="Times New Roman"/>
          <w:sz w:val="24"/>
          <w:szCs w:val="24"/>
          <w:lang w:val="en-US"/>
        </w:rPr>
        <w:t xml:space="preserve"> </w:t>
      </w:r>
      <w:proofErr w:type="spellStart"/>
      <w:r w:rsidR="00351C5D">
        <w:rPr>
          <w:rFonts w:ascii="Times New Roman" w:hAnsi="Times New Roman" w:cs="Times New Roman"/>
          <w:sz w:val="24"/>
          <w:szCs w:val="24"/>
          <w:lang w:val="en-US"/>
        </w:rPr>
        <w:t>dalam</w:t>
      </w:r>
      <w:proofErr w:type="spellEnd"/>
      <w:r w:rsidR="00351C5D">
        <w:rPr>
          <w:rFonts w:ascii="Times New Roman" w:hAnsi="Times New Roman" w:cs="Times New Roman"/>
          <w:sz w:val="24"/>
          <w:szCs w:val="24"/>
          <w:lang w:val="en-US"/>
        </w:rPr>
        <w:t xml:space="preserve"> </w:t>
      </w:r>
      <w:proofErr w:type="spellStart"/>
      <w:r w:rsidR="00351C5D">
        <w:rPr>
          <w:rFonts w:ascii="Times New Roman" w:hAnsi="Times New Roman" w:cs="Times New Roman"/>
          <w:sz w:val="24"/>
          <w:szCs w:val="24"/>
          <w:lang w:val="en-US"/>
        </w:rPr>
        <w:t>kuesioner</w:t>
      </w:r>
      <w:proofErr w:type="spellEnd"/>
      <w:r w:rsidR="00351C5D">
        <w:rPr>
          <w:rFonts w:ascii="Times New Roman" w:hAnsi="Times New Roman" w:cs="Times New Roman"/>
          <w:sz w:val="24"/>
          <w:szCs w:val="24"/>
          <w:lang w:val="en-US"/>
        </w:rPr>
        <w:t xml:space="preserve"> </w:t>
      </w:r>
      <w:proofErr w:type="spellStart"/>
      <w:r w:rsidR="00351C5D">
        <w:rPr>
          <w:rFonts w:ascii="Times New Roman" w:hAnsi="Times New Roman" w:cs="Times New Roman"/>
          <w:sz w:val="24"/>
          <w:szCs w:val="24"/>
          <w:lang w:val="en-US"/>
        </w:rPr>
        <w:t>adalah</w:t>
      </w:r>
      <w:proofErr w:type="spellEnd"/>
      <w:r w:rsidR="00351C5D">
        <w:rPr>
          <w:rFonts w:ascii="Times New Roman" w:hAnsi="Times New Roman" w:cs="Times New Roman"/>
          <w:sz w:val="24"/>
          <w:szCs w:val="24"/>
          <w:lang w:val="en-US"/>
        </w:rPr>
        <w:t xml:space="preserve"> </w:t>
      </w:r>
      <w:proofErr w:type="spellStart"/>
      <w:r w:rsidR="00351C5D">
        <w:rPr>
          <w:rFonts w:ascii="Times New Roman" w:hAnsi="Times New Roman" w:cs="Times New Roman"/>
          <w:sz w:val="24"/>
          <w:szCs w:val="24"/>
          <w:lang w:val="en-US"/>
        </w:rPr>
        <w:t>reliabel</w:t>
      </w:r>
      <w:proofErr w:type="spellEnd"/>
      <w:r w:rsidR="00351C5D">
        <w:rPr>
          <w:rFonts w:ascii="Times New Roman" w:hAnsi="Times New Roman" w:cs="Times New Roman"/>
          <w:sz w:val="24"/>
          <w:szCs w:val="24"/>
          <w:lang w:val="en-US"/>
        </w:rPr>
        <w:t>.</w:t>
      </w:r>
      <w:r w:rsidR="007A6159">
        <w:rPr>
          <w:rFonts w:ascii="Times New Roman" w:hAnsi="Times New Roman" w:cs="Times New Roman"/>
          <w:sz w:val="24"/>
          <w:szCs w:val="24"/>
          <w:lang w:val="en-US"/>
        </w:rPr>
        <w:t xml:space="preserve"> </w:t>
      </w:r>
    </w:p>
    <w:p w14:paraId="65410553" w14:textId="77777777" w:rsidR="008D40AF" w:rsidRDefault="008D40AF" w:rsidP="00DE6A35">
      <w:pPr>
        <w:tabs>
          <w:tab w:val="left" w:pos="1965"/>
        </w:tabs>
        <w:spacing w:after="0" w:line="256" w:lineRule="auto"/>
        <w:jc w:val="both"/>
        <w:rPr>
          <w:rFonts w:ascii="Times New Roman" w:hAnsi="Times New Roman" w:cs="Times New Roman"/>
          <w:sz w:val="24"/>
          <w:lang w:val="en-US"/>
        </w:rPr>
      </w:pPr>
    </w:p>
    <w:p w14:paraId="2518EC8A" w14:textId="747E150B" w:rsidR="006C0EA8" w:rsidRPr="006C0EA8" w:rsidRDefault="006C0EA8" w:rsidP="006C0EA8">
      <w:pPr>
        <w:tabs>
          <w:tab w:val="left" w:pos="1965"/>
        </w:tabs>
        <w:spacing w:after="0" w:line="256" w:lineRule="auto"/>
        <w:jc w:val="both"/>
        <w:rPr>
          <w:rFonts w:ascii="Times New Roman" w:hAnsi="Times New Roman" w:cs="Times New Roman"/>
          <w:b/>
          <w:lang w:val="en-US"/>
        </w:rPr>
      </w:pPr>
      <w:r>
        <w:rPr>
          <w:rFonts w:ascii="Times New Roman" w:hAnsi="Times New Roman" w:cs="Times New Roman"/>
          <w:b/>
        </w:rPr>
        <w:t xml:space="preserve">3. </w:t>
      </w:r>
      <w:r w:rsidR="008D40AF">
        <w:rPr>
          <w:rFonts w:ascii="Times New Roman" w:hAnsi="Times New Roman" w:cs="Times New Roman"/>
          <w:b/>
          <w:lang w:val="en-US"/>
        </w:rPr>
        <w:t xml:space="preserve">    </w:t>
      </w:r>
      <w:r>
        <w:rPr>
          <w:rFonts w:ascii="Times New Roman" w:hAnsi="Times New Roman" w:cs="Times New Roman"/>
          <w:b/>
          <w:lang w:val="en-US"/>
        </w:rPr>
        <w:t>HASIL DAN PEMBAHASAN</w:t>
      </w:r>
    </w:p>
    <w:p w14:paraId="2D8B3C58" w14:textId="27BA9835" w:rsidR="00635A02" w:rsidRDefault="00635A02" w:rsidP="006E03BF">
      <w:pPr>
        <w:pStyle w:val="BodyText"/>
        <w:spacing w:line="276" w:lineRule="auto"/>
        <w:ind w:right="-35" w:firstLine="450"/>
        <w:jc w:val="both"/>
      </w:pPr>
      <w:proofErr w:type="spellStart"/>
      <w:r>
        <w:t>Opini</w:t>
      </w:r>
      <w:proofErr w:type="spellEnd"/>
      <w:r>
        <w:t xml:space="preserve"> </w:t>
      </w:r>
      <w:proofErr w:type="spellStart"/>
      <w:r>
        <w:t>responden</w:t>
      </w:r>
      <w:proofErr w:type="spellEnd"/>
      <w:r>
        <w:t xml:space="preserve"> </w:t>
      </w:r>
      <w:proofErr w:type="spellStart"/>
      <w:r>
        <w:t>dapat</w:t>
      </w:r>
      <w:proofErr w:type="spellEnd"/>
      <w:r>
        <w:t xml:space="preserve"> </w:t>
      </w:r>
      <w:proofErr w:type="spellStart"/>
      <w:r>
        <w:t>dijadikan</w:t>
      </w:r>
      <w:proofErr w:type="spellEnd"/>
      <w:r>
        <w:t xml:space="preserve"> </w:t>
      </w:r>
      <w:proofErr w:type="spellStart"/>
      <w:r>
        <w:t>sebuah</w:t>
      </w:r>
      <w:proofErr w:type="spellEnd"/>
      <w:r>
        <w:t xml:space="preserve"> </w:t>
      </w:r>
      <w:proofErr w:type="spellStart"/>
      <w:r>
        <w:t>acuan</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bagaimana</w:t>
      </w:r>
      <w:proofErr w:type="spellEnd"/>
      <w:r>
        <w:t xml:space="preserve"> </w:t>
      </w:r>
      <w:proofErr w:type="spellStart"/>
      <w:r>
        <w:t>pandangan</w:t>
      </w:r>
      <w:proofErr w:type="spellEnd"/>
      <w:r>
        <w:t xml:space="preserve"> </w:t>
      </w:r>
      <w:proofErr w:type="spellStart"/>
      <w:r>
        <w:t>mereka</w:t>
      </w:r>
      <w:proofErr w:type="spellEnd"/>
      <w:r>
        <w:t xml:space="preserve"> </w:t>
      </w:r>
      <w:proofErr w:type="spellStart"/>
      <w:r>
        <w:t>terhadap</w:t>
      </w:r>
      <w:proofErr w:type="spellEnd"/>
      <w:r>
        <w:t xml:space="preserve"> </w:t>
      </w:r>
      <w:proofErr w:type="spellStart"/>
      <w:r>
        <w:t>penyelenggaraan</w:t>
      </w:r>
      <w:proofErr w:type="spellEnd"/>
      <w:r>
        <w:t xml:space="preserve"> </w:t>
      </w:r>
      <w:proofErr w:type="spellStart"/>
      <w:r>
        <w:t>aspek</w:t>
      </w:r>
      <w:proofErr w:type="spellEnd"/>
      <w:r>
        <w:t xml:space="preserve"> </w:t>
      </w:r>
      <w:proofErr w:type="spellStart"/>
      <w:r>
        <w:t>keselamatan</w:t>
      </w:r>
      <w:proofErr w:type="spellEnd"/>
      <w:r>
        <w:t xml:space="preserve"> di </w:t>
      </w:r>
      <w:proofErr w:type="spellStart"/>
      <w:r>
        <w:t>rute</w:t>
      </w:r>
      <w:proofErr w:type="spellEnd"/>
      <w:r>
        <w:t xml:space="preserve"> </w:t>
      </w:r>
      <w:proofErr w:type="spellStart"/>
      <w:r>
        <w:t>penyeberangan</w:t>
      </w:r>
      <w:proofErr w:type="spellEnd"/>
      <w:r>
        <w:t xml:space="preserve"> </w:t>
      </w:r>
      <w:proofErr w:type="spellStart"/>
      <w:r>
        <w:t>Bira-Pamatata</w:t>
      </w:r>
      <w:proofErr w:type="spellEnd"/>
      <w:r>
        <w:t xml:space="preserve">. </w:t>
      </w:r>
      <w:proofErr w:type="spellStart"/>
      <w:r>
        <w:t>Persepsi</w:t>
      </w:r>
      <w:proofErr w:type="spellEnd"/>
      <w:r>
        <w:t xml:space="preserve"> </w:t>
      </w:r>
      <w:proofErr w:type="spellStart"/>
      <w:r>
        <w:t>ini</w:t>
      </w:r>
      <w:proofErr w:type="spellEnd"/>
      <w:r>
        <w:t xml:space="preserve"> </w:t>
      </w:r>
      <w:proofErr w:type="spellStart"/>
      <w:r>
        <w:t>diukur</w:t>
      </w:r>
      <w:proofErr w:type="spellEnd"/>
      <w:r>
        <w:t xml:space="preserve"> </w:t>
      </w:r>
      <w:proofErr w:type="spellStart"/>
      <w:r>
        <w:t>dengan</w:t>
      </w:r>
      <w:proofErr w:type="spellEnd"/>
      <w:r>
        <w:t xml:space="preserve"> </w:t>
      </w:r>
      <w:proofErr w:type="spellStart"/>
      <w:r>
        <w:t>beberapa</w:t>
      </w:r>
      <w:proofErr w:type="spellEnd"/>
      <w:r>
        <w:t xml:space="preserve"> parameter </w:t>
      </w:r>
      <w:proofErr w:type="spellStart"/>
      <w:r>
        <w:t>yaitu</w:t>
      </w:r>
      <w:proofErr w:type="spellEnd"/>
      <w:r>
        <w:t xml:space="preserve"> </w:t>
      </w:r>
      <w:proofErr w:type="spellStart"/>
      <w:r>
        <w:t>pandangan</w:t>
      </w:r>
      <w:proofErr w:type="spellEnd"/>
      <w:r>
        <w:t xml:space="preserve"> </w:t>
      </w:r>
      <w:proofErr w:type="spellStart"/>
      <w:r>
        <w:t>penumpang</w:t>
      </w:r>
      <w:proofErr w:type="spellEnd"/>
      <w:r>
        <w:t xml:space="preserve"> </w:t>
      </w:r>
      <w:proofErr w:type="spellStart"/>
      <w:r>
        <w:t>terhadap</w:t>
      </w:r>
      <w:proofErr w:type="spellEnd"/>
      <w:r>
        <w:t xml:space="preserve"> </w:t>
      </w:r>
      <w:proofErr w:type="spellStart"/>
      <w:r>
        <w:t>Peralatan</w:t>
      </w:r>
      <w:proofErr w:type="spellEnd"/>
      <w:r>
        <w:t xml:space="preserve"> </w:t>
      </w:r>
      <w:proofErr w:type="spellStart"/>
      <w:r>
        <w:t>Keselamatan</w:t>
      </w:r>
      <w:proofErr w:type="spellEnd"/>
      <w:r>
        <w:t xml:space="preserve">, </w:t>
      </w:r>
      <w:proofErr w:type="spellStart"/>
      <w:r>
        <w:t>Keamanan</w:t>
      </w:r>
      <w:proofErr w:type="spellEnd"/>
      <w:r>
        <w:t xml:space="preserve"> dan </w:t>
      </w:r>
      <w:proofErr w:type="spellStart"/>
      <w:r>
        <w:t>ketertiban</w:t>
      </w:r>
      <w:proofErr w:type="spellEnd"/>
      <w:r>
        <w:t xml:space="preserve">, </w:t>
      </w:r>
      <w:proofErr w:type="spellStart"/>
      <w:r>
        <w:t>Kenyamanan</w:t>
      </w:r>
      <w:proofErr w:type="spellEnd"/>
      <w:r>
        <w:t xml:space="preserve"> dan </w:t>
      </w:r>
      <w:proofErr w:type="spellStart"/>
      <w:r>
        <w:t>kemudahan</w:t>
      </w:r>
      <w:proofErr w:type="spellEnd"/>
      <w:r>
        <w:t xml:space="preserve"> </w:t>
      </w:r>
      <w:proofErr w:type="spellStart"/>
      <w:r>
        <w:t>kapal</w:t>
      </w:r>
      <w:proofErr w:type="spellEnd"/>
      <w:r>
        <w:t xml:space="preserve">, </w:t>
      </w:r>
      <w:proofErr w:type="spellStart"/>
      <w:r>
        <w:t>Penilaian</w:t>
      </w:r>
      <w:proofErr w:type="spellEnd"/>
      <w:r>
        <w:t xml:space="preserve"> </w:t>
      </w:r>
      <w:proofErr w:type="spellStart"/>
      <w:r>
        <w:t>Kemampuan</w:t>
      </w:r>
      <w:proofErr w:type="spellEnd"/>
      <w:r>
        <w:t xml:space="preserve"> ABK.</w:t>
      </w:r>
    </w:p>
    <w:p w14:paraId="7318EA8E" w14:textId="77777777" w:rsidR="00AE6AF7" w:rsidRDefault="00AE6AF7" w:rsidP="006E03BF">
      <w:pPr>
        <w:pStyle w:val="BodyText"/>
        <w:spacing w:line="276" w:lineRule="auto"/>
        <w:ind w:right="-35" w:firstLine="450"/>
        <w:jc w:val="both"/>
      </w:pPr>
    </w:p>
    <w:p w14:paraId="098E0A68" w14:textId="77777777" w:rsidR="006E03BF" w:rsidRDefault="006E03BF" w:rsidP="006E03BF">
      <w:pPr>
        <w:pStyle w:val="BodyText"/>
        <w:spacing w:line="276" w:lineRule="auto"/>
        <w:ind w:right="-35"/>
        <w:jc w:val="both"/>
        <w:rPr>
          <w:b/>
        </w:rPr>
      </w:pPr>
      <w:r>
        <w:rPr>
          <w:b/>
        </w:rPr>
        <w:t xml:space="preserve">3.1  </w:t>
      </w:r>
      <w:proofErr w:type="spellStart"/>
      <w:r>
        <w:rPr>
          <w:b/>
        </w:rPr>
        <w:t>Peralatan</w:t>
      </w:r>
      <w:proofErr w:type="spellEnd"/>
      <w:r>
        <w:rPr>
          <w:b/>
        </w:rPr>
        <w:t xml:space="preserve"> </w:t>
      </w:r>
      <w:proofErr w:type="spellStart"/>
      <w:r>
        <w:rPr>
          <w:b/>
        </w:rPr>
        <w:t>Keselamatan</w:t>
      </w:r>
      <w:proofErr w:type="spellEnd"/>
      <w:r>
        <w:rPr>
          <w:b/>
        </w:rPr>
        <w:t xml:space="preserve"> </w:t>
      </w:r>
      <w:proofErr w:type="spellStart"/>
      <w:r>
        <w:rPr>
          <w:b/>
        </w:rPr>
        <w:t>Kapal</w:t>
      </w:r>
      <w:proofErr w:type="spellEnd"/>
      <w:r>
        <w:rPr>
          <w:b/>
        </w:rPr>
        <w:t xml:space="preserve"> </w:t>
      </w:r>
    </w:p>
    <w:p w14:paraId="647C5377" w14:textId="65D8DA99" w:rsidR="006E03BF" w:rsidRPr="006E03BF" w:rsidRDefault="006E03BF" w:rsidP="006E03BF">
      <w:pPr>
        <w:pStyle w:val="BodyText"/>
        <w:spacing w:line="276" w:lineRule="auto"/>
        <w:ind w:right="-35"/>
        <w:jc w:val="both"/>
        <w:rPr>
          <w:b/>
        </w:rPr>
      </w:pPr>
      <w:r>
        <w:rPr>
          <w:b/>
        </w:rPr>
        <w:t xml:space="preserve">       </w:t>
      </w:r>
      <w:proofErr w:type="spellStart"/>
      <w:r>
        <w:rPr>
          <w:b/>
        </w:rPr>
        <w:t>Penyeberangan</w:t>
      </w:r>
      <w:proofErr w:type="spellEnd"/>
    </w:p>
    <w:p w14:paraId="3C681B9F" w14:textId="7ED975B0" w:rsidR="00635A02" w:rsidRDefault="008C6396" w:rsidP="006E03BF">
      <w:pPr>
        <w:pStyle w:val="BodyText"/>
        <w:spacing w:line="276" w:lineRule="auto"/>
        <w:ind w:right="-35" w:firstLine="450"/>
        <w:jc w:val="both"/>
      </w:pPr>
      <w:proofErr w:type="spellStart"/>
      <w:r>
        <w:t>Berikut</w:t>
      </w:r>
      <w:proofErr w:type="spellEnd"/>
      <w:r>
        <w:t xml:space="preserve"> </w:t>
      </w:r>
      <w:proofErr w:type="spellStart"/>
      <w:r>
        <w:t>ini</w:t>
      </w:r>
      <w:proofErr w:type="spellEnd"/>
      <w:r>
        <w:t xml:space="preserve"> </w:t>
      </w:r>
      <w:proofErr w:type="spellStart"/>
      <w:r>
        <w:t>disajikan</w:t>
      </w:r>
      <w:proofErr w:type="spellEnd"/>
      <w:r>
        <w:t xml:space="preserve"> </w:t>
      </w:r>
      <w:proofErr w:type="spellStart"/>
      <w:r>
        <w:t>opini</w:t>
      </w:r>
      <w:proofErr w:type="spellEnd"/>
      <w:r>
        <w:t xml:space="preserve"> </w:t>
      </w:r>
      <w:proofErr w:type="spellStart"/>
      <w:r>
        <w:t>responden</w:t>
      </w:r>
      <w:proofErr w:type="spellEnd"/>
      <w:r>
        <w:t xml:space="preserve"> </w:t>
      </w:r>
      <w:proofErr w:type="spellStart"/>
      <w:r>
        <w:t>terhadap</w:t>
      </w:r>
      <w:proofErr w:type="spellEnd"/>
      <w:r>
        <w:t xml:space="preserve"> </w:t>
      </w:r>
      <w:proofErr w:type="spellStart"/>
      <w:r>
        <w:t>indikator</w:t>
      </w:r>
      <w:proofErr w:type="spellEnd"/>
      <w:r>
        <w:t xml:space="preserve"> </w:t>
      </w:r>
      <w:proofErr w:type="spellStart"/>
      <w:r>
        <w:t>peralatan</w:t>
      </w:r>
      <w:proofErr w:type="spellEnd"/>
      <w:r>
        <w:t xml:space="preserve"> </w:t>
      </w:r>
      <w:proofErr w:type="spellStart"/>
      <w:r>
        <w:t>keselamatan</w:t>
      </w:r>
      <w:proofErr w:type="spellEnd"/>
      <w:r>
        <w:t xml:space="preserve"> </w:t>
      </w:r>
      <w:proofErr w:type="spellStart"/>
      <w:r>
        <w:t>kapal</w:t>
      </w:r>
      <w:proofErr w:type="spellEnd"/>
      <w:r>
        <w:t xml:space="preserve"> </w:t>
      </w:r>
      <w:proofErr w:type="spellStart"/>
      <w:r>
        <w:t>penyeberangan</w:t>
      </w:r>
      <w:proofErr w:type="spellEnd"/>
      <w:r>
        <w:t>.</w:t>
      </w:r>
    </w:p>
    <w:p w14:paraId="1FD205E3" w14:textId="39D18580" w:rsidR="008C6396" w:rsidRDefault="008C6396" w:rsidP="006E03BF">
      <w:pPr>
        <w:pStyle w:val="BodyText"/>
        <w:spacing w:line="276" w:lineRule="auto"/>
        <w:ind w:right="-35"/>
        <w:jc w:val="center"/>
      </w:pPr>
      <w:proofErr w:type="spellStart"/>
      <w:r>
        <w:t>Tabel</w:t>
      </w:r>
      <w:proofErr w:type="spellEnd"/>
      <w:r>
        <w:t xml:space="preserve"> 2. </w:t>
      </w:r>
      <w:proofErr w:type="spellStart"/>
      <w:r>
        <w:t>Rekapitulasi</w:t>
      </w:r>
      <w:proofErr w:type="spellEnd"/>
      <w:r>
        <w:t xml:space="preserve"> </w:t>
      </w:r>
      <w:proofErr w:type="spellStart"/>
      <w:r>
        <w:t>opini</w:t>
      </w:r>
      <w:proofErr w:type="spellEnd"/>
      <w:r>
        <w:t xml:space="preserve"> </w:t>
      </w:r>
      <w:proofErr w:type="spellStart"/>
      <w:r>
        <w:t>responden</w:t>
      </w:r>
      <w:proofErr w:type="spellEnd"/>
      <w:r>
        <w:t xml:space="preserve"> </w:t>
      </w:r>
      <w:proofErr w:type="spellStart"/>
      <w:r>
        <w:t>terhadap</w:t>
      </w:r>
      <w:proofErr w:type="spellEnd"/>
      <w:r>
        <w:t xml:space="preserve"> </w:t>
      </w:r>
      <w:proofErr w:type="spellStart"/>
      <w:r>
        <w:t>peralatan</w:t>
      </w:r>
      <w:proofErr w:type="spellEnd"/>
      <w:r>
        <w:t xml:space="preserve"> </w:t>
      </w:r>
      <w:proofErr w:type="spellStart"/>
      <w:r>
        <w:t>keselamatan</w:t>
      </w:r>
      <w:proofErr w:type="spellEnd"/>
      <w:r>
        <w:t xml:space="preserve"> </w:t>
      </w:r>
      <w:proofErr w:type="spellStart"/>
      <w:r>
        <w:t>kapal</w:t>
      </w:r>
      <w:proofErr w:type="spellEnd"/>
      <w:r>
        <w:t xml:space="preserve"> </w:t>
      </w:r>
    </w:p>
    <w:tbl>
      <w:tblPr>
        <w:tblW w:w="4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4"/>
        <w:gridCol w:w="1881"/>
        <w:gridCol w:w="360"/>
        <w:gridCol w:w="450"/>
        <w:gridCol w:w="450"/>
        <w:gridCol w:w="360"/>
        <w:gridCol w:w="540"/>
      </w:tblGrid>
      <w:tr w:rsidR="008C6396" w14:paraId="7F218F41" w14:textId="77777777" w:rsidTr="006E03BF">
        <w:trPr>
          <w:trHeight w:val="373"/>
        </w:trPr>
        <w:tc>
          <w:tcPr>
            <w:tcW w:w="364" w:type="dxa"/>
          </w:tcPr>
          <w:p w14:paraId="6001FE4B" w14:textId="77777777" w:rsidR="008C6396" w:rsidRDefault="008C6396" w:rsidP="00404817">
            <w:pPr>
              <w:pStyle w:val="TableParagraph"/>
              <w:spacing w:before="57"/>
              <w:ind w:left="13" w:right="-81" w:hanging="72"/>
            </w:pPr>
            <w:r>
              <w:t>No</w:t>
            </w:r>
          </w:p>
        </w:tc>
        <w:tc>
          <w:tcPr>
            <w:tcW w:w="1881" w:type="dxa"/>
          </w:tcPr>
          <w:p w14:paraId="47857DE7" w14:textId="3EE2E91B" w:rsidR="008C6396" w:rsidRDefault="008C6396" w:rsidP="008C6396">
            <w:pPr>
              <w:pStyle w:val="TableParagraph"/>
              <w:spacing w:before="57"/>
              <w:ind w:right="180"/>
            </w:pPr>
            <w:proofErr w:type="spellStart"/>
            <w:r>
              <w:t>Indikator</w:t>
            </w:r>
            <w:proofErr w:type="spellEnd"/>
          </w:p>
        </w:tc>
        <w:tc>
          <w:tcPr>
            <w:tcW w:w="360" w:type="dxa"/>
          </w:tcPr>
          <w:p w14:paraId="673BEE04" w14:textId="77777777" w:rsidR="008C6396" w:rsidRPr="008C6396" w:rsidRDefault="008C6396" w:rsidP="00404817">
            <w:pPr>
              <w:pStyle w:val="TableParagraph"/>
              <w:spacing w:before="57"/>
              <w:ind w:left="-5"/>
              <w:rPr>
                <w:sz w:val="20"/>
                <w:szCs w:val="20"/>
              </w:rPr>
            </w:pPr>
            <w:r w:rsidRPr="008C6396">
              <w:rPr>
                <w:sz w:val="20"/>
                <w:szCs w:val="20"/>
              </w:rPr>
              <w:t>SS</w:t>
            </w:r>
          </w:p>
        </w:tc>
        <w:tc>
          <w:tcPr>
            <w:tcW w:w="450" w:type="dxa"/>
          </w:tcPr>
          <w:p w14:paraId="01270D43" w14:textId="77777777" w:rsidR="008C6396" w:rsidRPr="008C6396" w:rsidRDefault="008C6396" w:rsidP="008C6396">
            <w:pPr>
              <w:pStyle w:val="TableParagraph"/>
              <w:spacing w:before="57"/>
              <w:rPr>
                <w:sz w:val="20"/>
                <w:szCs w:val="20"/>
              </w:rPr>
            </w:pPr>
            <w:r w:rsidRPr="008C6396">
              <w:rPr>
                <w:w w:val="99"/>
                <w:sz w:val="20"/>
                <w:szCs w:val="20"/>
              </w:rPr>
              <w:t>S</w:t>
            </w:r>
          </w:p>
        </w:tc>
        <w:tc>
          <w:tcPr>
            <w:tcW w:w="450" w:type="dxa"/>
          </w:tcPr>
          <w:p w14:paraId="523475D7" w14:textId="77777777" w:rsidR="008C6396" w:rsidRPr="008C6396" w:rsidRDefault="008C6396" w:rsidP="008C6396">
            <w:pPr>
              <w:pStyle w:val="TableParagraph"/>
              <w:spacing w:before="57"/>
              <w:rPr>
                <w:sz w:val="20"/>
                <w:szCs w:val="20"/>
              </w:rPr>
            </w:pPr>
            <w:r w:rsidRPr="008C6396">
              <w:rPr>
                <w:sz w:val="20"/>
                <w:szCs w:val="20"/>
              </w:rPr>
              <w:t>B</w:t>
            </w:r>
          </w:p>
        </w:tc>
        <w:tc>
          <w:tcPr>
            <w:tcW w:w="360" w:type="dxa"/>
          </w:tcPr>
          <w:p w14:paraId="4199A348" w14:textId="77777777" w:rsidR="008C6396" w:rsidRPr="008C6396" w:rsidRDefault="008C6396" w:rsidP="00404817">
            <w:pPr>
              <w:pStyle w:val="TableParagraph"/>
              <w:spacing w:before="57"/>
              <w:ind w:left="-45"/>
              <w:rPr>
                <w:sz w:val="20"/>
                <w:szCs w:val="20"/>
              </w:rPr>
            </w:pPr>
            <w:r w:rsidRPr="008C6396">
              <w:rPr>
                <w:sz w:val="20"/>
                <w:szCs w:val="20"/>
              </w:rPr>
              <w:t>TS</w:t>
            </w:r>
          </w:p>
        </w:tc>
        <w:tc>
          <w:tcPr>
            <w:tcW w:w="540" w:type="dxa"/>
          </w:tcPr>
          <w:p w14:paraId="3E19CEDB" w14:textId="77777777" w:rsidR="008C6396" w:rsidRPr="008C6396" w:rsidRDefault="008C6396" w:rsidP="008C6396">
            <w:pPr>
              <w:pStyle w:val="TableParagraph"/>
              <w:spacing w:before="57"/>
              <w:rPr>
                <w:sz w:val="20"/>
                <w:szCs w:val="20"/>
              </w:rPr>
            </w:pPr>
            <w:r w:rsidRPr="008C6396">
              <w:rPr>
                <w:sz w:val="20"/>
                <w:szCs w:val="20"/>
              </w:rPr>
              <w:t>STS</w:t>
            </w:r>
          </w:p>
        </w:tc>
      </w:tr>
      <w:tr w:rsidR="008C6396" w14:paraId="13F80654" w14:textId="77777777" w:rsidTr="006E03BF">
        <w:trPr>
          <w:trHeight w:val="627"/>
        </w:trPr>
        <w:tc>
          <w:tcPr>
            <w:tcW w:w="364" w:type="dxa"/>
          </w:tcPr>
          <w:p w14:paraId="4581BFCD" w14:textId="77777777" w:rsidR="008C6396" w:rsidRDefault="008C6396" w:rsidP="008E411F">
            <w:pPr>
              <w:pStyle w:val="TableParagraph"/>
              <w:spacing w:before="54"/>
              <w:ind w:left="108" w:right="80"/>
            </w:pPr>
            <w:r>
              <w:t>1.</w:t>
            </w:r>
          </w:p>
        </w:tc>
        <w:tc>
          <w:tcPr>
            <w:tcW w:w="1881" w:type="dxa"/>
          </w:tcPr>
          <w:p w14:paraId="1DA7F9CF" w14:textId="77777777" w:rsidR="008C6396" w:rsidRDefault="008C6396" w:rsidP="006E03BF">
            <w:pPr>
              <w:pStyle w:val="TableParagraph"/>
              <w:spacing w:before="54" w:line="242" w:lineRule="auto"/>
              <w:ind w:left="135" w:right="104" w:hanging="18"/>
              <w:jc w:val="left"/>
            </w:pPr>
            <w:proofErr w:type="spellStart"/>
            <w:r>
              <w:t>Jumlah</w:t>
            </w:r>
            <w:proofErr w:type="spellEnd"/>
            <w:r>
              <w:t xml:space="preserve"> </w:t>
            </w:r>
            <w:proofErr w:type="spellStart"/>
            <w:r>
              <w:t>alat-alat</w:t>
            </w:r>
            <w:proofErr w:type="spellEnd"/>
            <w:r>
              <w:t xml:space="preserve"> </w:t>
            </w:r>
            <w:proofErr w:type="spellStart"/>
            <w:r>
              <w:t>keselamatan</w:t>
            </w:r>
            <w:proofErr w:type="spellEnd"/>
            <w:r>
              <w:t xml:space="preserve"> di </w:t>
            </w:r>
            <w:proofErr w:type="spellStart"/>
            <w:r>
              <w:t>kapal</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jumlah</w:t>
            </w:r>
            <w:proofErr w:type="spellEnd"/>
            <w:r>
              <w:t xml:space="preserve"> </w:t>
            </w:r>
            <w:proofErr w:type="spellStart"/>
            <w:r>
              <w:t>penumpang</w:t>
            </w:r>
            <w:proofErr w:type="spellEnd"/>
            <w:r>
              <w:t>.</w:t>
            </w:r>
          </w:p>
        </w:tc>
        <w:tc>
          <w:tcPr>
            <w:tcW w:w="360" w:type="dxa"/>
          </w:tcPr>
          <w:p w14:paraId="502747F9" w14:textId="77777777" w:rsidR="008C6396" w:rsidRDefault="008C6396" w:rsidP="008C6396">
            <w:pPr>
              <w:pStyle w:val="TableParagraph"/>
              <w:spacing w:before="54"/>
              <w:ind w:left="-5"/>
            </w:pPr>
            <w:r>
              <w:t>8</w:t>
            </w:r>
          </w:p>
        </w:tc>
        <w:tc>
          <w:tcPr>
            <w:tcW w:w="450" w:type="dxa"/>
          </w:tcPr>
          <w:p w14:paraId="0E010A21" w14:textId="77777777" w:rsidR="008C6396" w:rsidRDefault="008C6396" w:rsidP="008C6396">
            <w:pPr>
              <w:pStyle w:val="TableParagraph"/>
              <w:spacing w:before="54"/>
            </w:pPr>
            <w:r>
              <w:t>59</w:t>
            </w:r>
          </w:p>
        </w:tc>
        <w:tc>
          <w:tcPr>
            <w:tcW w:w="450" w:type="dxa"/>
          </w:tcPr>
          <w:p w14:paraId="58EE5254" w14:textId="77777777" w:rsidR="008C6396" w:rsidRDefault="008C6396" w:rsidP="008C6396">
            <w:pPr>
              <w:pStyle w:val="TableParagraph"/>
              <w:spacing w:before="54"/>
            </w:pPr>
            <w:r>
              <w:t>65</w:t>
            </w:r>
          </w:p>
        </w:tc>
        <w:tc>
          <w:tcPr>
            <w:tcW w:w="360" w:type="dxa"/>
          </w:tcPr>
          <w:p w14:paraId="49D93F26" w14:textId="77777777" w:rsidR="008C6396" w:rsidRDefault="008C6396" w:rsidP="008C6396">
            <w:pPr>
              <w:pStyle w:val="TableParagraph"/>
              <w:spacing w:before="54"/>
              <w:ind w:left="-45" w:right="27"/>
            </w:pPr>
            <w:r>
              <w:t>6</w:t>
            </w:r>
          </w:p>
        </w:tc>
        <w:tc>
          <w:tcPr>
            <w:tcW w:w="540" w:type="dxa"/>
          </w:tcPr>
          <w:p w14:paraId="2E587E74" w14:textId="77777777" w:rsidR="008C6396" w:rsidRDefault="008C6396" w:rsidP="008E411F">
            <w:pPr>
              <w:pStyle w:val="TableParagraph"/>
              <w:spacing w:before="54"/>
              <w:ind w:right="6"/>
            </w:pPr>
            <w:r>
              <w:t>2</w:t>
            </w:r>
          </w:p>
        </w:tc>
      </w:tr>
      <w:tr w:rsidR="008C6396" w14:paraId="42D03E05" w14:textId="77777777" w:rsidTr="006E03BF">
        <w:trPr>
          <w:trHeight w:val="623"/>
        </w:trPr>
        <w:tc>
          <w:tcPr>
            <w:tcW w:w="364" w:type="dxa"/>
          </w:tcPr>
          <w:p w14:paraId="2D17845B" w14:textId="77777777" w:rsidR="008C6396" w:rsidRDefault="008C6396" w:rsidP="008E411F">
            <w:pPr>
              <w:pStyle w:val="TableParagraph"/>
              <w:ind w:left="108" w:right="80"/>
            </w:pPr>
            <w:r>
              <w:t>2.</w:t>
            </w:r>
          </w:p>
        </w:tc>
        <w:tc>
          <w:tcPr>
            <w:tcW w:w="1881" w:type="dxa"/>
          </w:tcPr>
          <w:p w14:paraId="7A3D679A" w14:textId="77777777" w:rsidR="008C6396" w:rsidRDefault="008C6396" w:rsidP="006E03BF">
            <w:pPr>
              <w:pStyle w:val="TableParagraph"/>
              <w:ind w:left="135" w:right="104" w:hanging="18"/>
              <w:jc w:val="left"/>
            </w:pPr>
            <w:proofErr w:type="spellStart"/>
            <w:r>
              <w:t>Alat-alat</w:t>
            </w:r>
            <w:proofErr w:type="spellEnd"/>
            <w:r>
              <w:t xml:space="preserve"> </w:t>
            </w:r>
            <w:proofErr w:type="spellStart"/>
            <w:r>
              <w:t>keselamatan</w:t>
            </w:r>
            <w:proofErr w:type="spellEnd"/>
            <w:r>
              <w:t xml:space="preserve"> </w:t>
            </w:r>
            <w:proofErr w:type="spellStart"/>
            <w:r>
              <w:t>diletakkan</w:t>
            </w:r>
            <w:proofErr w:type="spellEnd"/>
            <w:r>
              <w:t xml:space="preserve"> di </w:t>
            </w:r>
            <w:proofErr w:type="spellStart"/>
            <w:r>
              <w:t>tempat</w:t>
            </w:r>
            <w:proofErr w:type="spellEnd"/>
            <w:r>
              <w:t xml:space="preserve"> yang </w:t>
            </w:r>
            <w:proofErr w:type="spellStart"/>
            <w:r>
              <w:t>mudah</w:t>
            </w:r>
            <w:proofErr w:type="spellEnd"/>
            <w:r>
              <w:t xml:space="preserve"> </w:t>
            </w:r>
            <w:proofErr w:type="spellStart"/>
            <w:r>
              <w:t>terlihat</w:t>
            </w:r>
            <w:proofErr w:type="spellEnd"/>
            <w:r>
              <w:t xml:space="preserve"> dan </w:t>
            </w:r>
            <w:proofErr w:type="spellStart"/>
            <w:r>
              <w:t>terjangkau</w:t>
            </w:r>
            <w:proofErr w:type="spellEnd"/>
            <w:r>
              <w:t>.</w:t>
            </w:r>
          </w:p>
        </w:tc>
        <w:tc>
          <w:tcPr>
            <w:tcW w:w="360" w:type="dxa"/>
          </w:tcPr>
          <w:p w14:paraId="20BC8944" w14:textId="77777777" w:rsidR="008C6396" w:rsidRDefault="008C6396" w:rsidP="008C6396">
            <w:pPr>
              <w:pStyle w:val="TableParagraph"/>
              <w:ind w:left="-5" w:right="125"/>
            </w:pPr>
            <w:r>
              <w:t>13</w:t>
            </w:r>
          </w:p>
        </w:tc>
        <w:tc>
          <w:tcPr>
            <w:tcW w:w="450" w:type="dxa"/>
          </w:tcPr>
          <w:p w14:paraId="7BEAB52A" w14:textId="77777777" w:rsidR="008C6396" w:rsidRDefault="008C6396" w:rsidP="008C6396">
            <w:pPr>
              <w:pStyle w:val="TableParagraph"/>
            </w:pPr>
            <w:r>
              <w:t>73</w:t>
            </w:r>
          </w:p>
        </w:tc>
        <w:tc>
          <w:tcPr>
            <w:tcW w:w="450" w:type="dxa"/>
          </w:tcPr>
          <w:p w14:paraId="763506B0" w14:textId="77777777" w:rsidR="008C6396" w:rsidRDefault="008C6396" w:rsidP="008C6396">
            <w:pPr>
              <w:pStyle w:val="TableParagraph"/>
            </w:pPr>
            <w:r>
              <w:t>50</w:t>
            </w:r>
          </w:p>
        </w:tc>
        <w:tc>
          <w:tcPr>
            <w:tcW w:w="360" w:type="dxa"/>
          </w:tcPr>
          <w:p w14:paraId="6B4E86A5" w14:textId="77777777" w:rsidR="008C6396" w:rsidRDefault="008C6396" w:rsidP="008C6396">
            <w:pPr>
              <w:pStyle w:val="TableParagraph"/>
              <w:ind w:left="-45" w:right="27"/>
            </w:pPr>
            <w:r>
              <w:t>4</w:t>
            </w:r>
          </w:p>
        </w:tc>
        <w:tc>
          <w:tcPr>
            <w:tcW w:w="540" w:type="dxa"/>
          </w:tcPr>
          <w:p w14:paraId="3E9059C2" w14:textId="77777777" w:rsidR="008C6396" w:rsidRDefault="008C6396" w:rsidP="008E411F">
            <w:pPr>
              <w:pStyle w:val="TableParagraph"/>
              <w:ind w:right="6"/>
            </w:pPr>
            <w:r>
              <w:t>0</w:t>
            </w:r>
          </w:p>
        </w:tc>
      </w:tr>
      <w:tr w:rsidR="008C6396" w14:paraId="7E51B142" w14:textId="77777777" w:rsidTr="006E03BF">
        <w:trPr>
          <w:trHeight w:val="627"/>
        </w:trPr>
        <w:tc>
          <w:tcPr>
            <w:tcW w:w="364" w:type="dxa"/>
          </w:tcPr>
          <w:p w14:paraId="49E817CA" w14:textId="77777777" w:rsidR="008C6396" w:rsidRDefault="008C6396" w:rsidP="008E411F">
            <w:pPr>
              <w:pStyle w:val="TableParagraph"/>
              <w:ind w:left="108" w:right="80"/>
            </w:pPr>
            <w:r>
              <w:t>3.</w:t>
            </w:r>
          </w:p>
        </w:tc>
        <w:tc>
          <w:tcPr>
            <w:tcW w:w="1881" w:type="dxa"/>
          </w:tcPr>
          <w:p w14:paraId="67E56F48" w14:textId="77777777" w:rsidR="008C6396" w:rsidRDefault="008C6396" w:rsidP="006E03BF">
            <w:pPr>
              <w:pStyle w:val="TableParagraph"/>
              <w:spacing w:line="242" w:lineRule="auto"/>
              <w:ind w:left="135" w:hanging="18"/>
              <w:jc w:val="left"/>
            </w:pPr>
            <w:proofErr w:type="spellStart"/>
            <w:r>
              <w:t>Alat-alat</w:t>
            </w:r>
            <w:proofErr w:type="spellEnd"/>
            <w:r>
              <w:t xml:space="preserve"> </w:t>
            </w:r>
            <w:proofErr w:type="spellStart"/>
            <w:r>
              <w:t>keselamatan</w:t>
            </w:r>
            <w:proofErr w:type="spellEnd"/>
            <w:r>
              <w:t xml:space="preserve"> </w:t>
            </w:r>
            <w:proofErr w:type="spellStart"/>
            <w:r>
              <w:t>dengan</w:t>
            </w:r>
            <w:proofErr w:type="spellEnd"/>
            <w:r>
              <w:t xml:space="preserve"> </w:t>
            </w:r>
            <w:proofErr w:type="spellStart"/>
            <w:r>
              <w:t>mudah</w:t>
            </w:r>
            <w:proofErr w:type="spellEnd"/>
            <w:r>
              <w:t xml:space="preserve"> </w:t>
            </w:r>
            <w:proofErr w:type="spellStart"/>
            <w:r>
              <w:t>dapat</w:t>
            </w:r>
            <w:proofErr w:type="spellEnd"/>
            <w:r>
              <w:t xml:space="preserve"> </w:t>
            </w:r>
            <w:proofErr w:type="spellStart"/>
            <w:r>
              <w:t>dikenali</w:t>
            </w:r>
            <w:proofErr w:type="spellEnd"/>
            <w:r>
              <w:t>.</w:t>
            </w:r>
          </w:p>
        </w:tc>
        <w:tc>
          <w:tcPr>
            <w:tcW w:w="360" w:type="dxa"/>
          </w:tcPr>
          <w:p w14:paraId="67EB0142" w14:textId="77777777" w:rsidR="008C6396" w:rsidRDefault="008C6396" w:rsidP="008C6396">
            <w:pPr>
              <w:pStyle w:val="TableParagraph"/>
              <w:ind w:left="-5" w:right="125"/>
            </w:pPr>
            <w:r>
              <w:t>15</w:t>
            </w:r>
          </w:p>
        </w:tc>
        <w:tc>
          <w:tcPr>
            <w:tcW w:w="450" w:type="dxa"/>
          </w:tcPr>
          <w:p w14:paraId="3D9C3497" w14:textId="77777777" w:rsidR="008C6396" w:rsidRDefault="008C6396" w:rsidP="008C6396">
            <w:pPr>
              <w:pStyle w:val="TableParagraph"/>
            </w:pPr>
            <w:r>
              <w:t>70</w:t>
            </w:r>
          </w:p>
        </w:tc>
        <w:tc>
          <w:tcPr>
            <w:tcW w:w="450" w:type="dxa"/>
          </w:tcPr>
          <w:p w14:paraId="2C9A691C" w14:textId="77777777" w:rsidR="008C6396" w:rsidRDefault="008C6396" w:rsidP="008C6396">
            <w:pPr>
              <w:pStyle w:val="TableParagraph"/>
            </w:pPr>
            <w:r>
              <w:t>49</w:t>
            </w:r>
          </w:p>
        </w:tc>
        <w:tc>
          <w:tcPr>
            <w:tcW w:w="360" w:type="dxa"/>
          </w:tcPr>
          <w:p w14:paraId="3ABF325C" w14:textId="77777777" w:rsidR="008C6396" w:rsidRDefault="008C6396" w:rsidP="008C6396">
            <w:pPr>
              <w:pStyle w:val="TableParagraph"/>
              <w:ind w:left="-45" w:right="27"/>
            </w:pPr>
            <w:r>
              <w:t>5</w:t>
            </w:r>
          </w:p>
        </w:tc>
        <w:tc>
          <w:tcPr>
            <w:tcW w:w="540" w:type="dxa"/>
          </w:tcPr>
          <w:p w14:paraId="53FBCF6F" w14:textId="77777777" w:rsidR="008C6396" w:rsidRDefault="008C6396" w:rsidP="008E411F">
            <w:pPr>
              <w:pStyle w:val="TableParagraph"/>
              <w:ind w:right="6"/>
            </w:pPr>
            <w:r>
              <w:t>1</w:t>
            </w:r>
          </w:p>
        </w:tc>
      </w:tr>
      <w:tr w:rsidR="008C6396" w14:paraId="6724E05B" w14:textId="77777777" w:rsidTr="006E03BF">
        <w:trPr>
          <w:trHeight w:val="624"/>
        </w:trPr>
        <w:tc>
          <w:tcPr>
            <w:tcW w:w="364" w:type="dxa"/>
          </w:tcPr>
          <w:p w14:paraId="1F0A2C50" w14:textId="77777777" w:rsidR="008C6396" w:rsidRDefault="008C6396" w:rsidP="008E411F">
            <w:pPr>
              <w:pStyle w:val="TableParagraph"/>
              <w:spacing w:before="54"/>
              <w:ind w:left="108" w:right="80"/>
            </w:pPr>
            <w:r>
              <w:t>4.</w:t>
            </w:r>
          </w:p>
        </w:tc>
        <w:tc>
          <w:tcPr>
            <w:tcW w:w="1881" w:type="dxa"/>
          </w:tcPr>
          <w:p w14:paraId="6452ABF0" w14:textId="77777777" w:rsidR="008C6396" w:rsidRDefault="008C6396" w:rsidP="006E03BF">
            <w:pPr>
              <w:pStyle w:val="TableParagraph"/>
              <w:spacing w:before="54"/>
              <w:ind w:left="135" w:right="156" w:hanging="18"/>
              <w:jc w:val="left"/>
            </w:pPr>
            <w:proofErr w:type="spellStart"/>
            <w:r>
              <w:t>Penumpang</w:t>
            </w:r>
            <w:proofErr w:type="spellEnd"/>
            <w:r>
              <w:t xml:space="preserve"> </w:t>
            </w:r>
            <w:proofErr w:type="spellStart"/>
            <w:r>
              <w:t>mudah</w:t>
            </w:r>
            <w:proofErr w:type="spellEnd"/>
            <w:r>
              <w:t xml:space="preserve"> </w:t>
            </w:r>
            <w:proofErr w:type="spellStart"/>
            <w:r>
              <w:t>menggunakan</w:t>
            </w:r>
            <w:proofErr w:type="spellEnd"/>
            <w:r>
              <w:t xml:space="preserve"> </w:t>
            </w:r>
            <w:proofErr w:type="spellStart"/>
            <w:r>
              <w:t>alat-alat</w:t>
            </w:r>
            <w:proofErr w:type="spellEnd"/>
            <w:r>
              <w:t xml:space="preserve"> </w:t>
            </w:r>
            <w:proofErr w:type="spellStart"/>
            <w:r>
              <w:t>keselamatan</w:t>
            </w:r>
            <w:proofErr w:type="spellEnd"/>
            <w:r>
              <w:t xml:space="preserve"> </w:t>
            </w:r>
            <w:proofErr w:type="spellStart"/>
            <w:r>
              <w:t>sesuai</w:t>
            </w:r>
            <w:proofErr w:type="spellEnd"/>
            <w:r>
              <w:t xml:space="preserve"> </w:t>
            </w:r>
            <w:proofErr w:type="spellStart"/>
            <w:r>
              <w:t>fungsinya</w:t>
            </w:r>
            <w:proofErr w:type="spellEnd"/>
            <w:r>
              <w:t>.</w:t>
            </w:r>
          </w:p>
        </w:tc>
        <w:tc>
          <w:tcPr>
            <w:tcW w:w="360" w:type="dxa"/>
          </w:tcPr>
          <w:p w14:paraId="529AFCD7" w14:textId="77777777" w:rsidR="008C6396" w:rsidRDefault="008C6396" w:rsidP="008C6396">
            <w:pPr>
              <w:pStyle w:val="TableParagraph"/>
              <w:spacing w:before="54"/>
              <w:ind w:left="-5" w:right="125"/>
            </w:pPr>
            <w:r>
              <w:t>13</w:t>
            </w:r>
          </w:p>
        </w:tc>
        <w:tc>
          <w:tcPr>
            <w:tcW w:w="450" w:type="dxa"/>
          </w:tcPr>
          <w:p w14:paraId="1EE2981A" w14:textId="77777777" w:rsidR="008C6396" w:rsidRDefault="008C6396" w:rsidP="008C6396">
            <w:pPr>
              <w:pStyle w:val="TableParagraph"/>
              <w:spacing w:before="54"/>
            </w:pPr>
            <w:r>
              <w:t>65</w:t>
            </w:r>
          </w:p>
        </w:tc>
        <w:tc>
          <w:tcPr>
            <w:tcW w:w="450" w:type="dxa"/>
          </w:tcPr>
          <w:p w14:paraId="75F1E8AC" w14:textId="77777777" w:rsidR="008C6396" w:rsidRDefault="008C6396" w:rsidP="008C6396">
            <w:pPr>
              <w:pStyle w:val="TableParagraph"/>
              <w:spacing w:before="54"/>
            </w:pPr>
            <w:r>
              <w:t>50</w:t>
            </w:r>
          </w:p>
        </w:tc>
        <w:tc>
          <w:tcPr>
            <w:tcW w:w="360" w:type="dxa"/>
          </w:tcPr>
          <w:p w14:paraId="5C77F669" w14:textId="77777777" w:rsidR="008C6396" w:rsidRDefault="008C6396" w:rsidP="008C6396">
            <w:pPr>
              <w:pStyle w:val="TableParagraph"/>
              <w:spacing w:before="54"/>
              <w:ind w:left="-45" w:right="27"/>
            </w:pPr>
            <w:r>
              <w:t>10</w:t>
            </w:r>
          </w:p>
        </w:tc>
        <w:tc>
          <w:tcPr>
            <w:tcW w:w="540" w:type="dxa"/>
          </w:tcPr>
          <w:p w14:paraId="0134F197" w14:textId="77777777" w:rsidR="008C6396" w:rsidRDefault="008C6396" w:rsidP="008E411F">
            <w:pPr>
              <w:pStyle w:val="TableParagraph"/>
              <w:spacing w:before="54"/>
              <w:ind w:right="6"/>
            </w:pPr>
            <w:r>
              <w:t>2</w:t>
            </w:r>
          </w:p>
        </w:tc>
      </w:tr>
      <w:tr w:rsidR="008C6396" w14:paraId="5E9B3F03" w14:textId="77777777" w:rsidTr="006E03BF">
        <w:trPr>
          <w:trHeight w:val="627"/>
        </w:trPr>
        <w:tc>
          <w:tcPr>
            <w:tcW w:w="364" w:type="dxa"/>
          </w:tcPr>
          <w:p w14:paraId="0CBFED3D" w14:textId="77777777" w:rsidR="008C6396" w:rsidRDefault="008C6396" w:rsidP="008E411F">
            <w:pPr>
              <w:pStyle w:val="TableParagraph"/>
              <w:ind w:left="108" w:right="80"/>
            </w:pPr>
            <w:r>
              <w:t>5.</w:t>
            </w:r>
          </w:p>
        </w:tc>
        <w:tc>
          <w:tcPr>
            <w:tcW w:w="1881" w:type="dxa"/>
          </w:tcPr>
          <w:p w14:paraId="39FCE480" w14:textId="77777777" w:rsidR="008C6396" w:rsidRDefault="008C6396" w:rsidP="006E03BF">
            <w:pPr>
              <w:pStyle w:val="TableParagraph"/>
              <w:spacing w:line="242" w:lineRule="auto"/>
              <w:ind w:left="135" w:right="180" w:hanging="18"/>
              <w:jc w:val="left"/>
            </w:pPr>
            <w:proofErr w:type="spellStart"/>
            <w:r>
              <w:t>Peragaan</w:t>
            </w:r>
            <w:proofErr w:type="spellEnd"/>
            <w:r>
              <w:t xml:space="preserve"> </w:t>
            </w:r>
            <w:proofErr w:type="spellStart"/>
            <w:r>
              <w:t>penggunaan</w:t>
            </w:r>
            <w:proofErr w:type="spellEnd"/>
            <w:r>
              <w:t xml:space="preserve"> </w:t>
            </w:r>
            <w:proofErr w:type="spellStart"/>
            <w:r>
              <w:t>alat-alat</w:t>
            </w:r>
            <w:proofErr w:type="spellEnd"/>
            <w:r>
              <w:t xml:space="preserve"> </w:t>
            </w:r>
            <w:proofErr w:type="spellStart"/>
            <w:r>
              <w:t>keselamatan</w:t>
            </w:r>
            <w:proofErr w:type="spellEnd"/>
            <w:r>
              <w:t xml:space="preserve"> di </w:t>
            </w:r>
            <w:proofErr w:type="spellStart"/>
            <w:r>
              <w:t>kapal</w:t>
            </w:r>
            <w:proofErr w:type="spellEnd"/>
            <w:r>
              <w:t>.</w:t>
            </w:r>
          </w:p>
        </w:tc>
        <w:tc>
          <w:tcPr>
            <w:tcW w:w="360" w:type="dxa"/>
          </w:tcPr>
          <w:p w14:paraId="35D6C3D7" w14:textId="77777777" w:rsidR="008C6396" w:rsidRDefault="008C6396" w:rsidP="008C6396">
            <w:pPr>
              <w:pStyle w:val="TableParagraph"/>
              <w:ind w:left="-5" w:right="125"/>
            </w:pPr>
            <w:r>
              <w:t>13</w:t>
            </w:r>
          </w:p>
        </w:tc>
        <w:tc>
          <w:tcPr>
            <w:tcW w:w="450" w:type="dxa"/>
          </w:tcPr>
          <w:p w14:paraId="0B23D192" w14:textId="77777777" w:rsidR="008C6396" w:rsidRDefault="008C6396" w:rsidP="008C6396">
            <w:pPr>
              <w:pStyle w:val="TableParagraph"/>
            </w:pPr>
            <w:r>
              <w:t>53</w:t>
            </w:r>
          </w:p>
        </w:tc>
        <w:tc>
          <w:tcPr>
            <w:tcW w:w="450" w:type="dxa"/>
          </w:tcPr>
          <w:p w14:paraId="782B85EF" w14:textId="77777777" w:rsidR="008C6396" w:rsidRDefault="008C6396" w:rsidP="008C6396">
            <w:pPr>
              <w:pStyle w:val="TableParagraph"/>
            </w:pPr>
            <w:r>
              <w:t>57</w:t>
            </w:r>
          </w:p>
        </w:tc>
        <w:tc>
          <w:tcPr>
            <w:tcW w:w="360" w:type="dxa"/>
          </w:tcPr>
          <w:p w14:paraId="38BE0EFF" w14:textId="77777777" w:rsidR="008C6396" w:rsidRDefault="008C6396" w:rsidP="008C6396">
            <w:pPr>
              <w:pStyle w:val="TableParagraph"/>
              <w:ind w:left="-45" w:right="27"/>
            </w:pPr>
            <w:r>
              <w:t>10</w:t>
            </w:r>
          </w:p>
        </w:tc>
        <w:tc>
          <w:tcPr>
            <w:tcW w:w="540" w:type="dxa"/>
          </w:tcPr>
          <w:p w14:paraId="6E521923" w14:textId="77777777" w:rsidR="008C6396" w:rsidRDefault="008C6396" w:rsidP="008E411F">
            <w:pPr>
              <w:pStyle w:val="TableParagraph"/>
              <w:ind w:right="6"/>
            </w:pPr>
            <w:r>
              <w:t>7</w:t>
            </w:r>
          </w:p>
        </w:tc>
      </w:tr>
      <w:tr w:rsidR="008C6396" w14:paraId="10FD61A0" w14:textId="77777777" w:rsidTr="006E03BF">
        <w:trPr>
          <w:trHeight w:val="373"/>
        </w:trPr>
        <w:tc>
          <w:tcPr>
            <w:tcW w:w="364" w:type="dxa"/>
          </w:tcPr>
          <w:p w14:paraId="04CD3421" w14:textId="77777777" w:rsidR="008C6396" w:rsidRDefault="008C6396" w:rsidP="008E411F">
            <w:pPr>
              <w:pStyle w:val="TableParagraph"/>
              <w:spacing w:before="0"/>
              <w:jc w:val="left"/>
            </w:pPr>
          </w:p>
        </w:tc>
        <w:tc>
          <w:tcPr>
            <w:tcW w:w="1881" w:type="dxa"/>
          </w:tcPr>
          <w:p w14:paraId="4F5587E4" w14:textId="33E4C50D" w:rsidR="008C6396" w:rsidRDefault="00E56DB1" w:rsidP="006E03BF">
            <w:pPr>
              <w:pStyle w:val="TableParagraph"/>
              <w:spacing w:before="53"/>
              <w:ind w:left="106"/>
              <w:jc w:val="left"/>
            </w:pPr>
            <w:proofErr w:type="spellStart"/>
            <w:r>
              <w:t>Pembulatan</w:t>
            </w:r>
            <w:proofErr w:type="spellEnd"/>
            <w:r>
              <w:t xml:space="preserve"> </w:t>
            </w:r>
            <w:r w:rsidR="008C6396">
              <w:t>Rata-rata</w:t>
            </w:r>
          </w:p>
        </w:tc>
        <w:tc>
          <w:tcPr>
            <w:tcW w:w="360" w:type="dxa"/>
          </w:tcPr>
          <w:p w14:paraId="1F4B0E9F" w14:textId="77777777" w:rsidR="008C6396" w:rsidRDefault="008C6396" w:rsidP="008C6396">
            <w:pPr>
              <w:pStyle w:val="TableParagraph"/>
              <w:spacing w:before="53"/>
              <w:ind w:left="-5" w:right="125"/>
            </w:pPr>
            <w:r>
              <w:t>12</w:t>
            </w:r>
          </w:p>
        </w:tc>
        <w:tc>
          <w:tcPr>
            <w:tcW w:w="450" w:type="dxa"/>
          </w:tcPr>
          <w:p w14:paraId="1D7CA69B" w14:textId="77777777" w:rsidR="008C6396" w:rsidRDefault="008C6396" w:rsidP="008C6396">
            <w:pPr>
              <w:pStyle w:val="TableParagraph"/>
              <w:spacing w:before="53"/>
            </w:pPr>
            <w:r>
              <w:t>64</w:t>
            </w:r>
          </w:p>
        </w:tc>
        <w:tc>
          <w:tcPr>
            <w:tcW w:w="450" w:type="dxa"/>
          </w:tcPr>
          <w:p w14:paraId="52104EAA" w14:textId="77777777" w:rsidR="008C6396" w:rsidRDefault="008C6396" w:rsidP="008C6396">
            <w:pPr>
              <w:pStyle w:val="TableParagraph"/>
              <w:spacing w:before="53"/>
            </w:pPr>
            <w:r>
              <w:t>54</w:t>
            </w:r>
          </w:p>
        </w:tc>
        <w:tc>
          <w:tcPr>
            <w:tcW w:w="360" w:type="dxa"/>
          </w:tcPr>
          <w:p w14:paraId="56A6BF1A" w14:textId="77777777" w:rsidR="008C6396" w:rsidRDefault="008C6396" w:rsidP="008C6396">
            <w:pPr>
              <w:pStyle w:val="TableParagraph"/>
              <w:spacing w:before="53"/>
              <w:ind w:left="-45" w:right="27"/>
            </w:pPr>
            <w:r>
              <w:t>7</w:t>
            </w:r>
          </w:p>
        </w:tc>
        <w:tc>
          <w:tcPr>
            <w:tcW w:w="540" w:type="dxa"/>
          </w:tcPr>
          <w:p w14:paraId="55FE1F23" w14:textId="77777777" w:rsidR="008C6396" w:rsidRDefault="008C6396" w:rsidP="008E411F">
            <w:pPr>
              <w:pStyle w:val="TableParagraph"/>
              <w:spacing w:before="53"/>
              <w:ind w:right="6"/>
            </w:pPr>
            <w:r>
              <w:t>2</w:t>
            </w:r>
          </w:p>
        </w:tc>
      </w:tr>
    </w:tbl>
    <w:p w14:paraId="3ABAA255" w14:textId="3EE8E55C" w:rsidR="006E03BF" w:rsidRDefault="00792645" w:rsidP="006E03BF">
      <w:pPr>
        <w:pStyle w:val="BodyText"/>
        <w:spacing w:line="276" w:lineRule="auto"/>
        <w:ind w:right="-35"/>
        <w:jc w:val="both"/>
      </w:pPr>
      <w:r>
        <w:t>Dari</w:t>
      </w:r>
      <w:r w:rsidR="008C6396">
        <w:t xml:space="preserve"> </w:t>
      </w:r>
      <w:proofErr w:type="spellStart"/>
      <w:r w:rsidR="00E56DB1">
        <w:t>Tabel</w:t>
      </w:r>
      <w:proofErr w:type="spellEnd"/>
      <w:r w:rsidR="00E56DB1">
        <w:t xml:space="preserve"> </w:t>
      </w:r>
      <w:r w:rsidR="008C6396">
        <w:t>2</w:t>
      </w:r>
      <w:r>
        <w:t xml:space="preserve">, </w:t>
      </w:r>
      <w:proofErr w:type="spellStart"/>
      <w:r>
        <w:t>terlihat</w:t>
      </w:r>
      <w:proofErr w:type="spellEnd"/>
      <w:r w:rsidR="008C6396">
        <w:t xml:space="preserve"> </w:t>
      </w:r>
      <w:proofErr w:type="spellStart"/>
      <w:r w:rsidR="008E411F">
        <w:t>jumlahan</w:t>
      </w:r>
      <w:proofErr w:type="spellEnd"/>
      <w:r w:rsidR="008E411F">
        <w:t xml:space="preserve"> rata-rata </w:t>
      </w:r>
      <w:proofErr w:type="spellStart"/>
      <w:r w:rsidR="008E411F">
        <w:t>nilai</w:t>
      </w:r>
      <w:proofErr w:type="spellEnd"/>
      <w:r w:rsidR="008E411F">
        <w:t xml:space="preserve"> </w:t>
      </w:r>
      <w:proofErr w:type="spellStart"/>
      <w:r w:rsidR="008E411F">
        <w:t>responden</w:t>
      </w:r>
      <w:proofErr w:type="spellEnd"/>
      <w:r w:rsidR="008E411F">
        <w:t xml:space="preserve"> </w:t>
      </w:r>
      <w:proofErr w:type="spellStart"/>
      <w:r w:rsidR="008E411F">
        <w:t>untuk</w:t>
      </w:r>
      <w:proofErr w:type="spellEnd"/>
      <w:r w:rsidR="008E411F">
        <w:t xml:space="preserve"> </w:t>
      </w:r>
      <w:proofErr w:type="spellStart"/>
      <w:r w:rsidR="008E411F">
        <w:t>sesuai</w:t>
      </w:r>
      <w:proofErr w:type="spellEnd"/>
      <w:r w:rsidR="008E411F">
        <w:t xml:space="preserve"> dan </w:t>
      </w:r>
      <w:proofErr w:type="spellStart"/>
      <w:r w:rsidR="008E411F">
        <w:t>sangat</w:t>
      </w:r>
      <w:proofErr w:type="spellEnd"/>
      <w:r w:rsidR="008E411F">
        <w:t xml:space="preserve"> </w:t>
      </w:r>
      <w:proofErr w:type="spellStart"/>
      <w:r w:rsidR="008E411F">
        <w:t>bahwa</w:t>
      </w:r>
      <w:proofErr w:type="spellEnd"/>
      <w:r w:rsidR="008E411F">
        <w:t xml:space="preserve"> </w:t>
      </w:r>
      <w:proofErr w:type="spellStart"/>
      <w:r w:rsidR="008E411F">
        <w:t>sesuai</w:t>
      </w:r>
      <w:proofErr w:type="spellEnd"/>
      <w:r w:rsidR="008E411F">
        <w:t xml:space="preserve"> </w:t>
      </w:r>
      <w:proofErr w:type="spellStart"/>
      <w:r w:rsidR="008E411F">
        <w:t>adalah</w:t>
      </w:r>
      <w:proofErr w:type="spellEnd"/>
      <w:r w:rsidR="008C6396">
        <w:t xml:space="preserve"> 76</w:t>
      </w:r>
      <w:r w:rsidR="008E411F">
        <w:t xml:space="preserve">, </w:t>
      </w:r>
      <w:proofErr w:type="spellStart"/>
      <w:r w:rsidR="008E411F">
        <w:t>sehingga</w:t>
      </w:r>
      <w:proofErr w:type="spellEnd"/>
      <w:r w:rsidR="008C6396">
        <w:t xml:space="preserve"> 54,6 % </w:t>
      </w:r>
      <w:proofErr w:type="spellStart"/>
      <w:r w:rsidR="008E411F">
        <w:t>responden</w:t>
      </w:r>
      <w:proofErr w:type="spellEnd"/>
      <w:r w:rsidR="008E411F">
        <w:t xml:space="preserve"> </w:t>
      </w:r>
      <w:proofErr w:type="spellStart"/>
      <w:r>
        <w:t>menyatakan</w:t>
      </w:r>
      <w:proofErr w:type="spellEnd"/>
      <w:r w:rsidR="008C6396">
        <w:t xml:space="preserve"> </w:t>
      </w:r>
      <w:proofErr w:type="spellStart"/>
      <w:r w:rsidR="008C6396">
        <w:t>peralatan</w:t>
      </w:r>
      <w:proofErr w:type="spellEnd"/>
      <w:r w:rsidR="008C6396">
        <w:t xml:space="preserve"> </w:t>
      </w:r>
      <w:proofErr w:type="spellStart"/>
      <w:r w:rsidR="008C6396">
        <w:t>keselamatan</w:t>
      </w:r>
      <w:proofErr w:type="spellEnd"/>
      <w:r w:rsidR="008C6396">
        <w:t xml:space="preserve"> </w:t>
      </w:r>
      <w:proofErr w:type="spellStart"/>
      <w:r w:rsidR="008C6396">
        <w:t>pelayaran</w:t>
      </w:r>
      <w:proofErr w:type="spellEnd"/>
      <w:r w:rsidR="008C6396">
        <w:t xml:space="preserve"> yang </w:t>
      </w:r>
      <w:proofErr w:type="spellStart"/>
      <w:r w:rsidR="008C6396">
        <w:t>ada</w:t>
      </w:r>
      <w:proofErr w:type="spellEnd"/>
      <w:r w:rsidR="008C6396">
        <w:t xml:space="preserve"> di </w:t>
      </w:r>
      <w:proofErr w:type="spellStart"/>
      <w:r w:rsidR="008C6396">
        <w:t>atas</w:t>
      </w:r>
      <w:proofErr w:type="spellEnd"/>
      <w:r w:rsidR="008C6396">
        <w:t xml:space="preserve"> </w:t>
      </w:r>
      <w:proofErr w:type="spellStart"/>
      <w:r w:rsidR="008C6396">
        <w:t>kapal</w:t>
      </w:r>
      <w:proofErr w:type="spellEnd"/>
      <w:r>
        <w:t xml:space="preserve"> </w:t>
      </w:r>
      <w:proofErr w:type="spellStart"/>
      <w:r>
        <w:t>sudah</w:t>
      </w:r>
      <w:proofErr w:type="spellEnd"/>
      <w:r>
        <w:t xml:space="preserve"> </w:t>
      </w:r>
      <w:proofErr w:type="spellStart"/>
      <w:r>
        <w:t>sesuai</w:t>
      </w:r>
      <w:proofErr w:type="spellEnd"/>
      <w:r w:rsidR="008C6396">
        <w:t xml:space="preserve">. </w:t>
      </w:r>
      <w:proofErr w:type="spellStart"/>
      <w:r w:rsidR="008C6396">
        <w:t>Disamping</w:t>
      </w:r>
      <w:proofErr w:type="spellEnd"/>
      <w:r w:rsidR="008C6396">
        <w:t xml:space="preserve"> </w:t>
      </w:r>
      <w:proofErr w:type="spellStart"/>
      <w:r w:rsidR="008C6396">
        <w:t>itu</w:t>
      </w:r>
      <w:proofErr w:type="spellEnd"/>
      <w:r w:rsidR="008C6396">
        <w:t xml:space="preserve">, </w:t>
      </w:r>
      <w:proofErr w:type="spellStart"/>
      <w:r w:rsidR="008C6396">
        <w:t>pemerintah</w:t>
      </w:r>
      <w:proofErr w:type="spellEnd"/>
      <w:r w:rsidR="008C6396">
        <w:t xml:space="preserve"> juga </w:t>
      </w:r>
      <w:proofErr w:type="spellStart"/>
      <w:r w:rsidR="008C6396">
        <w:t>telah</w:t>
      </w:r>
      <w:proofErr w:type="spellEnd"/>
      <w:r w:rsidR="008C6396">
        <w:t xml:space="preserve"> </w:t>
      </w:r>
      <w:proofErr w:type="spellStart"/>
      <w:r w:rsidR="008C6396">
        <w:t>melakukan</w:t>
      </w:r>
      <w:proofErr w:type="spellEnd"/>
      <w:r w:rsidR="008C6396">
        <w:t xml:space="preserve"> </w:t>
      </w:r>
      <w:proofErr w:type="spellStart"/>
      <w:r w:rsidR="008C6396">
        <w:t>sosialisasi</w:t>
      </w:r>
      <w:proofErr w:type="spellEnd"/>
      <w:r w:rsidR="008C6396">
        <w:t xml:space="preserve"> dan </w:t>
      </w:r>
      <w:proofErr w:type="spellStart"/>
      <w:r w:rsidR="008C6396">
        <w:t>pemberian</w:t>
      </w:r>
      <w:proofErr w:type="spellEnd"/>
      <w:r w:rsidR="008C6396">
        <w:t xml:space="preserve"> </w:t>
      </w:r>
      <w:proofErr w:type="spellStart"/>
      <w:r w:rsidR="008C6396">
        <w:t>bantuan</w:t>
      </w:r>
      <w:proofErr w:type="spellEnd"/>
      <w:r w:rsidR="008C6396">
        <w:t xml:space="preserve"> </w:t>
      </w:r>
      <w:proofErr w:type="spellStart"/>
      <w:r w:rsidR="008C6396">
        <w:t>alat-alat</w:t>
      </w:r>
      <w:proofErr w:type="spellEnd"/>
      <w:r w:rsidR="008C6396">
        <w:t xml:space="preserve"> </w:t>
      </w:r>
      <w:proofErr w:type="spellStart"/>
      <w:r w:rsidR="008C6396">
        <w:t>keselamatan</w:t>
      </w:r>
      <w:proofErr w:type="spellEnd"/>
      <w:r w:rsidR="008C6396">
        <w:t xml:space="preserve"> </w:t>
      </w:r>
      <w:proofErr w:type="spellStart"/>
      <w:r w:rsidR="008C6396">
        <w:t>melalui</w:t>
      </w:r>
      <w:proofErr w:type="spellEnd"/>
      <w:r w:rsidR="008C6396">
        <w:t xml:space="preserve"> Kementerian </w:t>
      </w:r>
      <w:proofErr w:type="spellStart"/>
      <w:r w:rsidR="008C6396">
        <w:t>Perhubungan</w:t>
      </w:r>
      <w:proofErr w:type="spellEnd"/>
      <w:r w:rsidR="008C6396">
        <w:t xml:space="preserve"> di </w:t>
      </w:r>
      <w:proofErr w:type="spellStart"/>
      <w:r w:rsidR="008C6396">
        <w:t>beberapa</w:t>
      </w:r>
      <w:proofErr w:type="spellEnd"/>
      <w:r w:rsidR="008C6396">
        <w:t xml:space="preserve"> </w:t>
      </w:r>
      <w:proofErr w:type="spellStart"/>
      <w:r w:rsidR="008C6396">
        <w:t>daerah</w:t>
      </w:r>
      <w:proofErr w:type="spellEnd"/>
      <w:r w:rsidR="008C6396">
        <w:t xml:space="preserve"> yang </w:t>
      </w:r>
      <w:proofErr w:type="spellStart"/>
      <w:r w:rsidR="008C6396">
        <w:t>diharapkan</w:t>
      </w:r>
      <w:proofErr w:type="spellEnd"/>
      <w:r w:rsidR="008C6396">
        <w:t xml:space="preserve"> </w:t>
      </w:r>
      <w:proofErr w:type="spellStart"/>
      <w:r w:rsidR="008C6396">
        <w:t>mampu</w:t>
      </w:r>
      <w:proofErr w:type="spellEnd"/>
      <w:r w:rsidR="008C6396">
        <w:t xml:space="preserve"> </w:t>
      </w:r>
      <w:proofErr w:type="spellStart"/>
      <w:r w:rsidR="008C6396">
        <w:t>memberi</w:t>
      </w:r>
      <w:proofErr w:type="spellEnd"/>
      <w:r w:rsidR="008C6396">
        <w:t xml:space="preserve"> </w:t>
      </w:r>
      <w:proofErr w:type="spellStart"/>
      <w:r w:rsidR="008C6396">
        <w:t>kesadaran</w:t>
      </w:r>
      <w:proofErr w:type="spellEnd"/>
      <w:r w:rsidR="008C6396">
        <w:t xml:space="preserve"> </w:t>
      </w:r>
      <w:proofErr w:type="spellStart"/>
      <w:r w:rsidR="008C6396">
        <w:t>bagi</w:t>
      </w:r>
      <w:proofErr w:type="spellEnd"/>
      <w:r w:rsidR="008C6396">
        <w:t xml:space="preserve"> </w:t>
      </w:r>
      <w:proofErr w:type="spellStart"/>
      <w:r w:rsidR="008C6396">
        <w:t>masyarakat</w:t>
      </w:r>
      <w:proofErr w:type="spellEnd"/>
      <w:r w:rsidR="008C6396">
        <w:t xml:space="preserve"> </w:t>
      </w:r>
      <w:proofErr w:type="spellStart"/>
      <w:r w:rsidR="008C6396">
        <w:t>tentang</w:t>
      </w:r>
      <w:proofErr w:type="spellEnd"/>
      <w:r w:rsidR="008C6396">
        <w:t xml:space="preserve"> </w:t>
      </w:r>
      <w:proofErr w:type="spellStart"/>
      <w:r w:rsidR="008C6396">
        <w:t>betapa</w:t>
      </w:r>
      <w:proofErr w:type="spellEnd"/>
      <w:r w:rsidR="008C6396">
        <w:t xml:space="preserve"> </w:t>
      </w:r>
      <w:proofErr w:type="spellStart"/>
      <w:r w:rsidR="008C6396">
        <w:t>pentingnya</w:t>
      </w:r>
      <w:proofErr w:type="spellEnd"/>
      <w:r w:rsidR="008C6396">
        <w:t xml:space="preserve"> </w:t>
      </w:r>
      <w:proofErr w:type="spellStart"/>
      <w:r w:rsidR="008C6396">
        <w:t>keselamatan</w:t>
      </w:r>
      <w:proofErr w:type="spellEnd"/>
      <w:r w:rsidR="008C6396">
        <w:rPr>
          <w:spacing w:val="-6"/>
        </w:rPr>
        <w:t xml:space="preserve"> </w:t>
      </w:r>
      <w:proofErr w:type="spellStart"/>
      <w:r w:rsidR="008C6396">
        <w:t>pelayaran</w:t>
      </w:r>
      <w:proofErr w:type="spellEnd"/>
      <w:r w:rsidR="008C6396">
        <w:t>.</w:t>
      </w:r>
      <w:r w:rsidR="006E03BF">
        <w:t xml:space="preserve"> </w:t>
      </w:r>
    </w:p>
    <w:p w14:paraId="25C411FE" w14:textId="02EC6791" w:rsidR="00A00A68" w:rsidRDefault="006E03BF" w:rsidP="006E03BF">
      <w:pPr>
        <w:pStyle w:val="BodyText"/>
        <w:spacing w:line="276" w:lineRule="auto"/>
        <w:ind w:right="-35" w:firstLine="450"/>
        <w:jc w:val="both"/>
      </w:pPr>
      <w:proofErr w:type="spellStart"/>
      <w:r>
        <w:t>Lebih</w:t>
      </w:r>
      <w:proofErr w:type="spellEnd"/>
      <w:r>
        <w:t xml:space="preserve"> </w:t>
      </w:r>
      <w:proofErr w:type="spellStart"/>
      <w:r>
        <w:t>lanjut</w:t>
      </w:r>
      <w:proofErr w:type="spellEnd"/>
      <w:r>
        <w:t xml:space="preserve">, </w:t>
      </w:r>
      <w:proofErr w:type="spellStart"/>
      <w:r>
        <w:t>responden</w:t>
      </w:r>
      <w:proofErr w:type="spellEnd"/>
      <w:r>
        <w:t xml:space="preserve"> </w:t>
      </w:r>
      <w:proofErr w:type="spellStart"/>
      <w:r>
        <w:t>menilai</w:t>
      </w:r>
      <w:proofErr w:type="spellEnd"/>
      <w:r>
        <w:t xml:space="preserve"> </w:t>
      </w:r>
      <w:proofErr w:type="spellStart"/>
      <w:r>
        <w:t>alat-alat</w:t>
      </w:r>
      <w:proofErr w:type="spellEnd"/>
      <w:r>
        <w:t xml:space="preserve"> </w:t>
      </w:r>
      <w:proofErr w:type="spellStart"/>
      <w:r>
        <w:t>keselamatan</w:t>
      </w:r>
      <w:proofErr w:type="spellEnd"/>
      <w:r>
        <w:t xml:space="preserve"> </w:t>
      </w:r>
      <w:proofErr w:type="spellStart"/>
      <w:r>
        <w:t>benar-benar</w:t>
      </w:r>
      <w:proofErr w:type="spellEnd"/>
      <w:r>
        <w:t xml:space="preserve"> </w:t>
      </w:r>
      <w:proofErr w:type="spellStart"/>
      <w:r>
        <w:t>diletakkan</w:t>
      </w:r>
      <w:proofErr w:type="spellEnd"/>
      <w:r>
        <w:t xml:space="preserve"> </w:t>
      </w:r>
      <w:proofErr w:type="spellStart"/>
      <w:r>
        <w:t>ditempat</w:t>
      </w:r>
      <w:proofErr w:type="spellEnd"/>
      <w:r>
        <w:t xml:space="preserve"> yang </w:t>
      </w:r>
      <w:proofErr w:type="spellStart"/>
      <w:r>
        <w:t>mudah</w:t>
      </w:r>
      <w:proofErr w:type="spellEnd"/>
      <w:r>
        <w:t xml:space="preserve"> </w:t>
      </w:r>
      <w:proofErr w:type="spellStart"/>
      <w:r>
        <w:t>terlihat</w:t>
      </w:r>
      <w:proofErr w:type="spellEnd"/>
      <w:r>
        <w:t xml:space="preserve"> dan </w:t>
      </w:r>
      <w:proofErr w:type="spellStart"/>
      <w:r>
        <w:t>terjangkau</w:t>
      </w:r>
      <w:proofErr w:type="spellEnd"/>
      <w:r>
        <w:t xml:space="preserve">, dan </w:t>
      </w:r>
      <w:proofErr w:type="spellStart"/>
      <w:r>
        <w:t>alat-alat</w:t>
      </w:r>
      <w:proofErr w:type="spellEnd"/>
      <w:r>
        <w:t xml:space="preserve"> </w:t>
      </w:r>
      <w:proofErr w:type="spellStart"/>
      <w:r>
        <w:t>tersebut</w:t>
      </w:r>
      <w:proofErr w:type="spellEnd"/>
      <w:r>
        <w:t xml:space="preserve"> </w:t>
      </w:r>
      <w:proofErr w:type="spellStart"/>
      <w:r>
        <w:t>mudah</w:t>
      </w:r>
      <w:proofErr w:type="spellEnd"/>
      <w:r>
        <w:t xml:space="preserve"> </w:t>
      </w:r>
      <w:proofErr w:type="spellStart"/>
      <w:r>
        <w:t>dikenali</w:t>
      </w:r>
      <w:proofErr w:type="spellEnd"/>
      <w:r>
        <w:t xml:space="preserve">. Hal </w:t>
      </w:r>
      <w:proofErr w:type="spellStart"/>
      <w:r>
        <w:t>ini</w:t>
      </w:r>
      <w:proofErr w:type="spellEnd"/>
      <w:r>
        <w:t xml:space="preserve"> </w:t>
      </w:r>
      <w:proofErr w:type="spellStart"/>
      <w:r>
        <w:t>terlihat</w:t>
      </w:r>
      <w:proofErr w:type="spellEnd"/>
      <w:r>
        <w:t xml:space="preserve"> </w:t>
      </w:r>
      <w:proofErr w:type="spellStart"/>
      <w:r>
        <w:t>dari</w:t>
      </w:r>
      <w:proofErr w:type="spellEnd"/>
      <w:r>
        <w:t xml:space="preserve"> </w:t>
      </w:r>
      <w:proofErr w:type="spellStart"/>
      <w:r>
        <w:t>nilai</w:t>
      </w:r>
      <w:proofErr w:type="spellEnd"/>
      <w:r>
        <w:t xml:space="preserve"> yang </w:t>
      </w:r>
      <w:proofErr w:type="spellStart"/>
      <w:r>
        <w:t>diberikan</w:t>
      </w:r>
      <w:proofErr w:type="spellEnd"/>
      <w:r>
        <w:t xml:space="preserve"> </w:t>
      </w:r>
      <w:proofErr w:type="spellStart"/>
      <w:r>
        <w:t>diatas</w:t>
      </w:r>
      <w:proofErr w:type="spellEnd"/>
      <w:r>
        <w:t xml:space="preserve"> rata-rata. Hal </w:t>
      </w:r>
      <w:proofErr w:type="spellStart"/>
      <w:r>
        <w:t>ini</w:t>
      </w:r>
      <w:proofErr w:type="spellEnd"/>
      <w:r>
        <w:t xml:space="preserve"> </w:t>
      </w:r>
      <w:proofErr w:type="spellStart"/>
      <w:r>
        <w:t>patut</w:t>
      </w:r>
      <w:proofErr w:type="spellEnd"/>
      <w:r>
        <w:t xml:space="preserve"> </w:t>
      </w:r>
      <w:proofErr w:type="spellStart"/>
      <w:r>
        <w:t>dipertahankan</w:t>
      </w:r>
      <w:proofErr w:type="spellEnd"/>
      <w:r>
        <w:t xml:space="preserve">. </w:t>
      </w:r>
      <w:proofErr w:type="spellStart"/>
      <w:r>
        <w:t>Peningkatan</w:t>
      </w:r>
      <w:proofErr w:type="spellEnd"/>
      <w:r>
        <w:t xml:space="preserve"> yang </w:t>
      </w:r>
      <w:proofErr w:type="spellStart"/>
      <w:r>
        <w:t>perlu</w:t>
      </w:r>
      <w:proofErr w:type="spellEnd"/>
      <w:r>
        <w:t xml:space="preserve"> </w:t>
      </w:r>
      <w:proofErr w:type="spellStart"/>
      <w:r>
        <w:t>di</w:t>
      </w:r>
      <w:r w:rsidR="00404817">
        <w:t>laksanakan</w:t>
      </w:r>
      <w:proofErr w:type="spellEnd"/>
      <w:r w:rsidR="00404817">
        <w:t xml:space="preserve"> </w:t>
      </w:r>
      <w:proofErr w:type="spellStart"/>
      <w:r w:rsidR="00404817">
        <w:t>ada</w:t>
      </w:r>
      <w:proofErr w:type="spellEnd"/>
      <w:r w:rsidR="00404817">
        <w:t xml:space="preserve"> pada </w:t>
      </w:r>
      <w:proofErr w:type="spellStart"/>
      <w:r w:rsidR="00404817">
        <w:t>indikator</w:t>
      </w:r>
      <w:proofErr w:type="spellEnd"/>
      <w:r w:rsidR="00404817">
        <w:t xml:space="preserve"> X1.1, X1.4, dan X</w:t>
      </w:r>
      <w:r>
        <w:t>1.5.</w:t>
      </w:r>
    </w:p>
    <w:p w14:paraId="08645CDD" w14:textId="77777777" w:rsidR="00792645" w:rsidRDefault="00792645" w:rsidP="006E03BF">
      <w:pPr>
        <w:pStyle w:val="BodyText"/>
        <w:spacing w:line="276" w:lineRule="auto"/>
        <w:ind w:right="-35" w:firstLine="450"/>
        <w:jc w:val="both"/>
      </w:pPr>
      <w:proofErr w:type="spellStart"/>
      <w:r>
        <w:rPr>
          <w:spacing w:val="-2"/>
        </w:rPr>
        <w:t>Kemudian</w:t>
      </w:r>
      <w:proofErr w:type="spellEnd"/>
      <w:r>
        <w:rPr>
          <w:spacing w:val="-2"/>
        </w:rPr>
        <w:t xml:space="preserve"> </w:t>
      </w:r>
      <w:proofErr w:type="spellStart"/>
      <w:r>
        <w:t>hasil</w:t>
      </w:r>
      <w:proofErr w:type="spellEnd"/>
      <w:r>
        <w:t xml:space="preserve"> </w:t>
      </w:r>
      <w:proofErr w:type="spellStart"/>
      <w:r>
        <w:t>penilaian</w:t>
      </w:r>
      <w:proofErr w:type="spellEnd"/>
      <w:r>
        <w:t xml:space="preserve"> </w:t>
      </w:r>
      <w:proofErr w:type="spellStart"/>
      <w:r>
        <w:t>responden</w:t>
      </w:r>
      <w:proofErr w:type="spellEnd"/>
      <w:r>
        <w:t xml:space="preserve"> </w:t>
      </w:r>
      <w:proofErr w:type="spellStart"/>
      <w:r>
        <w:t>terkait</w:t>
      </w:r>
      <w:proofErr w:type="spellEnd"/>
      <w:r>
        <w:t xml:space="preserve"> </w:t>
      </w:r>
      <w:proofErr w:type="spellStart"/>
      <w:r>
        <w:t>tingkat</w:t>
      </w:r>
      <w:proofErr w:type="spellEnd"/>
      <w:r>
        <w:t xml:space="preserve"> </w:t>
      </w:r>
      <w:proofErr w:type="spellStart"/>
      <w:r>
        <w:t>kepuasan</w:t>
      </w:r>
      <w:proofErr w:type="spellEnd"/>
      <w:r>
        <w:t xml:space="preserve"> </w:t>
      </w:r>
      <w:proofErr w:type="spellStart"/>
      <w:r>
        <w:t>penumpang</w:t>
      </w:r>
      <w:proofErr w:type="spellEnd"/>
      <w:r>
        <w:t xml:space="preserve"> pada </w:t>
      </w:r>
      <w:proofErr w:type="spellStart"/>
      <w:r>
        <w:t>peralatan</w:t>
      </w:r>
      <w:proofErr w:type="spellEnd"/>
      <w:r>
        <w:t xml:space="preserve"> </w:t>
      </w:r>
      <w:proofErr w:type="spellStart"/>
      <w:r>
        <w:t>keselamatan</w:t>
      </w:r>
      <w:proofErr w:type="spellEnd"/>
      <w:r>
        <w:t xml:space="preserve"> </w:t>
      </w:r>
      <w:proofErr w:type="spellStart"/>
      <w:r>
        <w:t>pelayaran</w:t>
      </w:r>
      <w:proofErr w:type="spellEnd"/>
      <w:r>
        <w:t xml:space="preserve"> </w:t>
      </w:r>
      <w:proofErr w:type="spellStart"/>
      <w:r>
        <w:t>disajikan</w:t>
      </w:r>
      <w:proofErr w:type="spellEnd"/>
      <w:r>
        <w:t xml:space="preserve"> </w:t>
      </w:r>
      <w:proofErr w:type="spellStart"/>
      <w:r>
        <w:t>dalam</w:t>
      </w:r>
      <w:proofErr w:type="spellEnd"/>
      <w:r>
        <w:t xml:space="preserve"> </w:t>
      </w:r>
      <w:proofErr w:type="spellStart"/>
      <w:r>
        <w:t>tabel</w:t>
      </w:r>
      <w:proofErr w:type="spellEnd"/>
      <w:r>
        <w:t xml:space="preserve"> </w:t>
      </w:r>
      <w:proofErr w:type="spellStart"/>
      <w:r>
        <w:t>berikut</w:t>
      </w:r>
      <w:proofErr w:type="spellEnd"/>
      <w:r>
        <w:t xml:space="preserve">. </w:t>
      </w:r>
    </w:p>
    <w:p w14:paraId="1B69701A" w14:textId="42F043ED" w:rsidR="005619CA" w:rsidRDefault="005619CA" w:rsidP="006E03BF">
      <w:pPr>
        <w:pStyle w:val="BodyText"/>
        <w:spacing w:line="276" w:lineRule="auto"/>
        <w:ind w:right="-35"/>
        <w:jc w:val="center"/>
      </w:pPr>
      <w:proofErr w:type="spellStart"/>
      <w:r>
        <w:t>Tabel</w:t>
      </w:r>
      <w:proofErr w:type="spellEnd"/>
      <w:r>
        <w:t xml:space="preserve"> 3. </w:t>
      </w:r>
      <w:proofErr w:type="spellStart"/>
      <w:r>
        <w:t>Penilaian</w:t>
      </w:r>
      <w:proofErr w:type="spellEnd"/>
      <w:r>
        <w:t xml:space="preserve"> </w:t>
      </w:r>
      <w:proofErr w:type="spellStart"/>
      <w:r>
        <w:t>Responden</w:t>
      </w:r>
      <w:proofErr w:type="spellEnd"/>
      <w:r>
        <w:t xml:space="preserve"> </w:t>
      </w:r>
      <w:proofErr w:type="spellStart"/>
      <w:r>
        <w:t>terhadap</w:t>
      </w:r>
      <w:proofErr w:type="spellEnd"/>
      <w:r>
        <w:t xml:space="preserve"> </w:t>
      </w:r>
      <w:proofErr w:type="spellStart"/>
      <w:r>
        <w:t>peralatan</w:t>
      </w:r>
      <w:proofErr w:type="spellEnd"/>
      <w:r>
        <w:t xml:space="preserve"> </w:t>
      </w:r>
      <w:proofErr w:type="spellStart"/>
      <w:r>
        <w:t>keselamatan</w:t>
      </w:r>
      <w:proofErr w:type="spellEnd"/>
      <w:r>
        <w:t xml:space="preserve"> </w:t>
      </w:r>
      <w:proofErr w:type="spellStart"/>
      <w:r>
        <w:t>pelayaran</w:t>
      </w:r>
      <w:proofErr w:type="spellEnd"/>
    </w:p>
    <w:tbl>
      <w:tblPr>
        <w:tblW w:w="4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85"/>
        <w:gridCol w:w="1350"/>
        <w:gridCol w:w="630"/>
        <w:gridCol w:w="1170"/>
      </w:tblGrid>
      <w:tr w:rsidR="00792645" w14:paraId="485CA522" w14:textId="77777777" w:rsidTr="00792645">
        <w:trPr>
          <w:trHeight w:val="389"/>
        </w:trPr>
        <w:tc>
          <w:tcPr>
            <w:tcW w:w="985" w:type="dxa"/>
          </w:tcPr>
          <w:p w14:paraId="0F28A883" w14:textId="77777777" w:rsidR="00792645" w:rsidRDefault="00792645" w:rsidP="00792645">
            <w:pPr>
              <w:pStyle w:val="TableParagraph"/>
              <w:spacing w:before="65"/>
              <w:ind w:left="-5"/>
            </w:pPr>
            <w:r>
              <w:t>Interval</w:t>
            </w:r>
          </w:p>
        </w:tc>
        <w:tc>
          <w:tcPr>
            <w:tcW w:w="1350" w:type="dxa"/>
          </w:tcPr>
          <w:p w14:paraId="25D55D24" w14:textId="77777777" w:rsidR="00792645" w:rsidRDefault="00792645" w:rsidP="00792645">
            <w:pPr>
              <w:pStyle w:val="TableParagraph"/>
              <w:spacing w:before="65"/>
            </w:pPr>
            <w:proofErr w:type="spellStart"/>
            <w:r>
              <w:t>Penilaian</w:t>
            </w:r>
            <w:proofErr w:type="spellEnd"/>
          </w:p>
        </w:tc>
        <w:tc>
          <w:tcPr>
            <w:tcW w:w="630" w:type="dxa"/>
          </w:tcPr>
          <w:p w14:paraId="056306B9" w14:textId="791B7ED4" w:rsidR="00792645" w:rsidRDefault="00792645" w:rsidP="00792645">
            <w:pPr>
              <w:pStyle w:val="TableParagraph"/>
              <w:spacing w:before="65"/>
            </w:pPr>
            <w:r>
              <w:t>F</w:t>
            </w:r>
          </w:p>
        </w:tc>
        <w:tc>
          <w:tcPr>
            <w:tcW w:w="1170" w:type="dxa"/>
          </w:tcPr>
          <w:p w14:paraId="4305961D" w14:textId="1A6437D3" w:rsidR="00792645" w:rsidRDefault="005619CA" w:rsidP="00792645">
            <w:pPr>
              <w:pStyle w:val="TableParagraph"/>
              <w:spacing w:before="65"/>
              <w:ind w:left="-549" w:firstLine="559"/>
            </w:pPr>
            <w:proofErr w:type="spellStart"/>
            <w:r>
              <w:t>Persentase</w:t>
            </w:r>
            <w:proofErr w:type="spellEnd"/>
          </w:p>
        </w:tc>
      </w:tr>
      <w:tr w:rsidR="00792645" w14:paraId="420C49A8" w14:textId="77777777" w:rsidTr="00792645">
        <w:trPr>
          <w:trHeight w:val="390"/>
        </w:trPr>
        <w:tc>
          <w:tcPr>
            <w:tcW w:w="985" w:type="dxa"/>
          </w:tcPr>
          <w:p w14:paraId="2537F7F3" w14:textId="77777777" w:rsidR="00792645" w:rsidRDefault="00792645" w:rsidP="00792645">
            <w:pPr>
              <w:pStyle w:val="TableParagraph"/>
              <w:spacing w:before="65"/>
              <w:ind w:left="-5"/>
            </w:pPr>
            <w:r>
              <w:t>1,00-1,79</w:t>
            </w:r>
          </w:p>
        </w:tc>
        <w:tc>
          <w:tcPr>
            <w:tcW w:w="1350" w:type="dxa"/>
          </w:tcPr>
          <w:p w14:paraId="6F2FDCA6" w14:textId="77777777" w:rsidR="00792645" w:rsidRDefault="00792645" w:rsidP="00792645">
            <w:pPr>
              <w:pStyle w:val="TableParagraph"/>
              <w:spacing w:before="65"/>
            </w:pPr>
            <w:proofErr w:type="spellStart"/>
            <w:r>
              <w:t>Sangat</w:t>
            </w:r>
            <w:proofErr w:type="spellEnd"/>
            <w:r>
              <w:t xml:space="preserve"> </w:t>
            </w:r>
            <w:proofErr w:type="spellStart"/>
            <w:r>
              <w:t>Rendah</w:t>
            </w:r>
            <w:proofErr w:type="spellEnd"/>
          </w:p>
        </w:tc>
        <w:tc>
          <w:tcPr>
            <w:tcW w:w="630" w:type="dxa"/>
          </w:tcPr>
          <w:p w14:paraId="1A30AF10" w14:textId="77777777" w:rsidR="00792645" w:rsidRDefault="00792645" w:rsidP="00792645">
            <w:pPr>
              <w:pStyle w:val="TableParagraph"/>
              <w:spacing w:before="65"/>
              <w:ind w:right="95"/>
            </w:pPr>
            <w:r>
              <w:t>0</w:t>
            </w:r>
          </w:p>
        </w:tc>
        <w:tc>
          <w:tcPr>
            <w:tcW w:w="1170" w:type="dxa"/>
          </w:tcPr>
          <w:p w14:paraId="58B8BBDF" w14:textId="77777777" w:rsidR="00792645" w:rsidRDefault="00792645" w:rsidP="00792645">
            <w:pPr>
              <w:pStyle w:val="TableParagraph"/>
              <w:spacing w:before="65"/>
              <w:ind w:left="-549" w:firstLine="559"/>
            </w:pPr>
            <w:r>
              <w:t>0,0%</w:t>
            </w:r>
          </w:p>
        </w:tc>
      </w:tr>
      <w:tr w:rsidR="00792645" w14:paraId="5D28FB78" w14:textId="77777777" w:rsidTr="00792645">
        <w:trPr>
          <w:trHeight w:val="388"/>
        </w:trPr>
        <w:tc>
          <w:tcPr>
            <w:tcW w:w="985" w:type="dxa"/>
          </w:tcPr>
          <w:p w14:paraId="6C727E3B" w14:textId="77777777" w:rsidR="00792645" w:rsidRDefault="00792645" w:rsidP="00792645">
            <w:pPr>
              <w:pStyle w:val="TableParagraph"/>
              <w:spacing w:before="63"/>
              <w:ind w:left="-5"/>
            </w:pPr>
            <w:r>
              <w:t>1,80-2,59</w:t>
            </w:r>
          </w:p>
        </w:tc>
        <w:tc>
          <w:tcPr>
            <w:tcW w:w="1350" w:type="dxa"/>
          </w:tcPr>
          <w:p w14:paraId="7F619338" w14:textId="77777777" w:rsidR="00792645" w:rsidRDefault="00792645" w:rsidP="00792645">
            <w:pPr>
              <w:pStyle w:val="TableParagraph"/>
              <w:spacing w:before="63"/>
            </w:pPr>
            <w:proofErr w:type="spellStart"/>
            <w:r>
              <w:t>Rendah</w:t>
            </w:r>
            <w:proofErr w:type="spellEnd"/>
          </w:p>
        </w:tc>
        <w:tc>
          <w:tcPr>
            <w:tcW w:w="630" w:type="dxa"/>
          </w:tcPr>
          <w:p w14:paraId="5D59B9DD" w14:textId="77777777" w:rsidR="00792645" w:rsidRDefault="00792645" w:rsidP="00792645">
            <w:pPr>
              <w:pStyle w:val="TableParagraph"/>
              <w:spacing w:before="63"/>
              <w:ind w:right="95"/>
            </w:pPr>
            <w:r>
              <w:t>7</w:t>
            </w:r>
          </w:p>
        </w:tc>
        <w:tc>
          <w:tcPr>
            <w:tcW w:w="1170" w:type="dxa"/>
          </w:tcPr>
          <w:p w14:paraId="563C2A20" w14:textId="77777777" w:rsidR="00792645" w:rsidRDefault="00792645" w:rsidP="00792645">
            <w:pPr>
              <w:pStyle w:val="TableParagraph"/>
              <w:spacing w:before="63"/>
              <w:ind w:left="-549" w:firstLine="559"/>
            </w:pPr>
            <w:r>
              <w:t>5,0%</w:t>
            </w:r>
          </w:p>
        </w:tc>
      </w:tr>
      <w:tr w:rsidR="00792645" w14:paraId="32BF6A32" w14:textId="77777777" w:rsidTr="00792645">
        <w:trPr>
          <w:trHeight w:val="388"/>
        </w:trPr>
        <w:tc>
          <w:tcPr>
            <w:tcW w:w="985" w:type="dxa"/>
          </w:tcPr>
          <w:p w14:paraId="08440F60" w14:textId="77777777" w:rsidR="00792645" w:rsidRDefault="00792645" w:rsidP="00792645">
            <w:pPr>
              <w:pStyle w:val="TableParagraph"/>
              <w:spacing w:before="63"/>
              <w:ind w:left="-5"/>
            </w:pPr>
            <w:r>
              <w:t>2,60-3,39</w:t>
            </w:r>
          </w:p>
        </w:tc>
        <w:tc>
          <w:tcPr>
            <w:tcW w:w="1350" w:type="dxa"/>
          </w:tcPr>
          <w:p w14:paraId="360E951E" w14:textId="77777777" w:rsidR="00792645" w:rsidRDefault="00792645" w:rsidP="00792645">
            <w:pPr>
              <w:pStyle w:val="TableParagraph"/>
              <w:spacing w:before="63"/>
            </w:pPr>
            <w:proofErr w:type="spellStart"/>
            <w:r>
              <w:t>Cukup</w:t>
            </w:r>
            <w:proofErr w:type="spellEnd"/>
          </w:p>
        </w:tc>
        <w:tc>
          <w:tcPr>
            <w:tcW w:w="630" w:type="dxa"/>
          </w:tcPr>
          <w:p w14:paraId="687B5F10" w14:textId="77777777" w:rsidR="00792645" w:rsidRDefault="00792645" w:rsidP="00792645">
            <w:pPr>
              <w:pStyle w:val="TableParagraph"/>
              <w:spacing w:before="63"/>
              <w:ind w:right="90"/>
            </w:pPr>
            <w:r>
              <w:t>43</w:t>
            </w:r>
          </w:p>
        </w:tc>
        <w:tc>
          <w:tcPr>
            <w:tcW w:w="1170" w:type="dxa"/>
          </w:tcPr>
          <w:p w14:paraId="5FFAC75F" w14:textId="77777777" w:rsidR="00792645" w:rsidRDefault="00792645" w:rsidP="00792645">
            <w:pPr>
              <w:pStyle w:val="TableParagraph"/>
              <w:spacing w:before="63"/>
              <w:ind w:left="-549" w:firstLine="559"/>
            </w:pPr>
            <w:r>
              <w:t>30,7%</w:t>
            </w:r>
          </w:p>
        </w:tc>
      </w:tr>
      <w:tr w:rsidR="00792645" w14:paraId="369C6E2D" w14:textId="77777777" w:rsidTr="00792645">
        <w:trPr>
          <w:trHeight w:val="390"/>
        </w:trPr>
        <w:tc>
          <w:tcPr>
            <w:tcW w:w="985" w:type="dxa"/>
          </w:tcPr>
          <w:p w14:paraId="7459BC1B" w14:textId="77777777" w:rsidR="00792645" w:rsidRDefault="00792645" w:rsidP="00792645">
            <w:pPr>
              <w:pStyle w:val="TableParagraph"/>
              <w:spacing w:before="63"/>
              <w:ind w:left="-5"/>
            </w:pPr>
            <w:r>
              <w:t>3,40-4,19</w:t>
            </w:r>
          </w:p>
        </w:tc>
        <w:tc>
          <w:tcPr>
            <w:tcW w:w="1350" w:type="dxa"/>
          </w:tcPr>
          <w:p w14:paraId="31923DA3" w14:textId="77777777" w:rsidR="00792645" w:rsidRDefault="00792645" w:rsidP="00792645">
            <w:pPr>
              <w:pStyle w:val="TableParagraph"/>
              <w:spacing w:before="63"/>
            </w:pPr>
            <w:r>
              <w:t>Tinggi</w:t>
            </w:r>
          </w:p>
        </w:tc>
        <w:tc>
          <w:tcPr>
            <w:tcW w:w="630" w:type="dxa"/>
          </w:tcPr>
          <w:p w14:paraId="52536A5C" w14:textId="77777777" w:rsidR="00792645" w:rsidRDefault="00792645" w:rsidP="00792645">
            <w:pPr>
              <w:pStyle w:val="TableParagraph"/>
              <w:spacing w:before="63"/>
              <w:ind w:right="90"/>
            </w:pPr>
            <w:r>
              <w:t>74</w:t>
            </w:r>
          </w:p>
        </w:tc>
        <w:tc>
          <w:tcPr>
            <w:tcW w:w="1170" w:type="dxa"/>
          </w:tcPr>
          <w:p w14:paraId="65242496" w14:textId="77777777" w:rsidR="00792645" w:rsidRDefault="00792645" w:rsidP="00792645">
            <w:pPr>
              <w:pStyle w:val="TableParagraph"/>
              <w:spacing w:before="63"/>
              <w:ind w:left="-549" w:firstLine="559"/>
            </w:pPr>
            <w:r>
              <w:t>52,9%</w:t>
            </w:r>
          </w:p>
        </w:tc>
      </w:tr>
      <w:tr w:rsidR="00792645" w14:paraId="56B55A66" w14:textId="77777777" w:rsidTr="00792645">
        <w:trPr>
          <w:trHeight w:val="388"/>
        </w:trPr>
        <w:tc>
          <w:tcPr>
            <w:tcW w:w="985" w:type="dxa"/>
          </w:tcPr>
          <w:p w14:paraId="2A3B8C77" w14:textId="77777777" w:rsidR="00792645" w:rsidRDefault="00792645" w:rsidP="00792645">
            <w:pPr>
              <w:pStyle w:val="TableParagraph"/>
              <w:spacing w:before="65"/>
              <w:ind w:left="-5"/>
            </w:pPr>
            <w:r>
              <w:t>4,20-5,00</w:t>
            </w:r>
          </w:p>
        </w:tc>
        <w:tc>
          <w:tcPr>
            <w:tcW w:w="1350" w:type="dxa"/>
          </w:tcPr>
          <w:p w14:paraId="49887C15" w14:textId="77777777" w:rsidR="00792645" w:rsidRDefault="00792645" w:rsidP="00792645">
            <w:pPr>
              <w:pStyle w:val="TableParagraph"/>
              <w:spacing w:before="65"/>
            </w:pPr>
            <w:proofErr w:type="spellStart"/>
            <w:r>
              <w:t>Sangat</w:t>
            </w:r>
            <w:proofErr w:type="spellEnd"/>
            <w:r>
              <w:t xml:space="preserve"> Tinggi</w:t>
            </w:r>
          </w:p>
        </w:tc>
        <w:tc>
          <w:tcPr>
            <w:tcW w:w="630" w:type="dxa"/>
          </w:tcPr>
          <w:p w14:paraId="140D1D14" w14:textId="77777777" w:rsidR="00792645" w:rsidRDefault="00792645" w:rsidP="00792645">
            <w:pPr>
              <w:pStyle w:val="TableParagraph"/>
              <w:spacing w:before="65"/>
              <w:ind w:right="90"/>
            </w:pPr>
            <w:r>
              <w:t>16</w:t>
            </w:r>
          </w:p>
        </w:tc>
        <w:tc>
          <w:tcPr>
            <w:tcW w:w="1170" w:type="dxa"/>
          </w:tcPr>
          <w:p w14:paraId="56214DDF" w14:textId="77777777" w:rsidR="00792645" w:rsidRDefault="00792645" w:rsidP="00792645">
            <w:pPr>
              <w:pStyle w:val="TableParagraph"/>
              <w:spacing w:before="65"/>
              <w:ind w:left="-549" w:firstLine="559"/>
            </w:pPr>
            <w:r>
              <w:t>11,4%</w:t>
            </w:r>
          </w:p>
        </w:tc>
      </w:tr>
      <w:tr w:rsidR="00792645" w14:paraId="60EFE32D" w14:textId="77777777" w:rsidTr="00792645">
        <w:trPr>
          <w:trHeight w:val="392"/>
        </w:trPr>
        <w:tc>
          <w:tcPr>
            <w:tcW w:w="985" w:type="dxa"/>
          </w:tcPr>
          <w:p w14:paraId="0659D499" w14:textId="77777777" w:rsidR="00792645" w:rsidRDefault="00792645" w:rsidP="00792645">
            <w:pPr>
              <w:pStyle w:val="TableParagraph"/>
              <w:spacing w:before="0"/>
              <w:ind w:left="-5"/>
              <w:jc w:val="left"/>
            </w:pPr>
          </w:p>
        </w:tc>
        <w:tc>
          <w:tcPr>
            <w:tcW w:w="1350" w:type="dxa"/>
          </w:tcPr>
          <w:p w14:paraId="3F3DA762" w14:textId="77777777" w:rsidR="00792645" w:rsidRDefault="00792645" w:rsidP="00792645">
            <w:pPr>
              <w:pStyle w:val="TableParagraph"/>
              <w:spacing w:before="65"/>
            </w:pPr>
            <w:proofErr w:type="spellStart"/>
            <w:r>
              <w:t>Jumlah</w:t>
            </w:r>
            <w:proofErr w:type="spellEnd"/>
          </w:p>
        </w:tc>
        <w:tc>
          <w:tcPr>
            <w:tcW w:w="630" w:type="dxa"/>
          </w:tcPr>
          <w:p w14:paraId="3B4B1E1D" w14:textId="77777777" w:rsidR="00792645" w:rsidRDefault="00792645" w:rsidP="00792645">
            <w:pPr>
              <w:pStyle w:val="TableParagraph"/>
              <w:spacing w:before="65"/>
              <w:ind w:right="89"/>
            </w:pPr>
            <w:r>
              <w:t>140</w:t>
            </w:r>
          </w:p>
        </w:tc>
        <w:tc>
          <w:tcPr>
            <w:tcW w:w="1170" w:type="dxa"/>
          </w:tcPr>
          <w:p w14:paraId="4BCF0B43" w14:textId="77777777" w:rsidR="00792645" w:rsidRDefault="00792645" w:rsidP="00792645">
            <w:pPr>
              <w:pStyle w:val="TableParagraph"/>
              <w:spacing w:before="65"/>
              <w:ind w:left="-549" w:firstLine="559"/>
            </w:pPr>
            <w:r>
              <w:t>100,0%</w:t>
            </w:r>
          </w:p>
        </w:tc>
      </w:tr>
    </w:tbl>
    <w:p w14:paraId="758657C3" w14:textId="74B5C85E" w:rsidR="00AE6AF7" w:rsidRDefault="005619CA" w:rsidP="00037EB8">
      <w:pPr>
        <w:pStyle w:val="BodyText"/>
        <w:spacing w:line="276" w:lineRule="auto"/>
        <w:ind w:right="-35"/>
        <w:jc w:val="both"/>
      </w:pPr>
      <w:proofErr w:type="spellStart"/>
      <w:r>
        <w:t>Berdasarkan</w:t>
      </w:r>
      <w:proofErr w:type="spellEnd"/>
      <w:r w:rsidR="00792645">
        <w:t xml:space="preserve"> </w:t>
      </w:r>
      <w:proofErr w:type="spellStart"/>
      <w:r>
        <w:t>T</w:t>
      </w:r>
      <w:r w:rsidR="00792645">
        <w:t>abel</w:t>
      </w:r>
      <w:proofErr w:type="spellEnd"/>
      <w:r w:rsidR="00792645">
        <w:t xml:space="preserve"> </w:t>
      </w:r>
      <w:r>
        <w:t xml:space="preserve">3 </w:t>
      </w:r>
      <w:proofErr w:type="spellStart"/>
      <w:r>
        <w:t>menunjukkan</w:t>
      </w:r>
      <w:proofErr w:type="spellEnd"/>
      <w:r>
        <w:t xml:space="preserve"> </w:t>
      </w:r>
      <w:proofErr w:type="spellStart"/>
      <w:r>
        <w:t>bahwa</w:t>
      </w:r>
      <w:proofErr w:type="spellEnd"/>
      <w:r>
        <w:t xml:space="preserve"> </w:t>
      </w:r>
      <w:r w:rsidR="00792645">
        <w:t xml:space="preserve">rata-rata </w:t>
      </w:r>
      <w:proofErr w:type="spellStart"/>
      <w:r w:rsidR="00792645">
        <w:t>tingkat</w:t>
      </w:r>
      <w:proofErr w:type="spellEnd"/>
      <w:r w:rsidR="00792645">
        <w:t xml:space="preserve"> </w:t>
      </w:r>
      <w:proofErr w:type="spellStart"/>
      <w:r w:rsidR="00792645">
        <w:t>kepuasan</w:t>
      </w:r>
      <w:proofErr w:type="spellEnd"/>
      <w:r w:rsidR="00792645">
        <w:t xml:space="preserve"> </w:t>
      </w:r>
      <w:proofErr w:type="spellStart"/>
      <w:r>
        <w:t>responden</w:t>
      </w:r>
      <w:proofErr w:type="spellEnd"/>
      <w:r>
        <w:t xml:space="preserve"> </w:t>
      </w:r>
      <w:proofErr w:type="spellStart"/>
      <w:r>
        <w:t>akan</w:t>
      </w:r>
      <w:proofErr w:type="spellEnd"/>
      <w:r>
        <w:t xml:space="preserve"> </w:t>
      </w:r>
      <w:proofErr w:type="spellStart"/>
      <w:r>
        <w:t>peralatan</w:t>
      </w:r>
      <w:proofErr w:type="spellEnd"/>
      <w:r>
        <w:t xml:space="preserve"> </w:t>
      </w:r>
      <w:proofErr w:type="spellStart"/>
      <w:r>
        <w:t>keselamatan</w:t>
      </w:r>
      <w:proofErr w:type="spellEnd"/>
      <w:r>
        <w:t xml:space="preserve"> </w:t>
      </w:r>
      <w:proofErr w:type="spellStart"/>
      <w:r>
        <w:t>pelayaran</w:t>
      </w:r>
      <w:proofErr w:type="spellEnd"/>
      <w:r w:rsidR="00404817">
        <w:t xml:space="preserve"> yang</w:t>
      </w:r>
      <w:r>
        <w:t xml:space="preserve"> </w:t>
      </w:r>
      <w:proofErr w:type="spellStart"/>
      <w:r>
        <w:t>dinilai</w:t>
      </w:r>
      <w:proofErr w:type="spellEnd"/>
      <w:r w:rsidR="00404817">
        <w:t xml:space="preserve"> minimal</w:t>
      </w:r>
      <w:r w:rsidR="00792645">
        <w:t xml:space="preserve"> </w:t>
      </w:r>
      <w:proofErr w:type="spellStart"/>
      <w:r w:rsidR="00792645">
        <w:t>tinggi</w:t>
      </w:r>
      <w:proofErr w:type="spellEnd"/>
      <w:r w:rsidR="00792645">
        <w:t xml:space="preserve"> </w:t>
      </w:r>
      <w:proofErr w:type="spellStart"/>
      <w:r w:rsidR="00404817">
        <w:t>sebanyak</w:t>
      </w:r>
      <w:proofErr w:type="spellEnd"/>
      <w:r w:rsidR="00792645">
        <w:t xml:space="preserve"> </w:t>
      </w:r>
      <w:r w:rsidR="00404817">
        <w:t>64</w:t>
      </w:r>
      <w:r w:rsidR="00792645">
        <w:t>,</w:t>
      </w:r>
      <w:r w:rsidR="00404817">
        <w:t>3</w:t>
      </w:r>
      <w:r w:rsidR="00792645">
        <w:t xml:space="preserve">%. Akan </w:t>
      </w:r>
      <w:proofErr w:type="spellStart"/>
      <w:r w:rsidR="00792645">
        <w:t>tetapi</w:t>
      </w:r>
      <w:proofErr w:type="spellEnd"/>
      <w:r w:rsidR="00792645">
        <w:t xml:space="preserve"> </w:t>
      </w:r>
      <w:proofErr w:type="spellStart"/>
      <w:r w:rsidR="00792645">
        <w:t>terkait</w:t>
      </w:r>
      <w:proofErr w:type="spellEnd"/>
      <w:r w:rsidR="00792645">
        <w:t xml:space="preserve"> </w:t>
      </w:r>
      <w:proofErr w:type="spellStart"/>
      <w:r w:rsidR="00792645">
        <w:t>dengan</w:t>
      </w:r>
      <w:proofErr w:type="spellEnd"/>
      <w:r w:rsidR="00792645">
        <w:t xml:space="preserve"> </w:t>
      </w:r>
      <w:proofErr w:type="spellStart"/>
      <w:r w:rsidR="00792645">
        <w:t>kecelakaan</w:t>
      </w:r>
      <w:proofErr w:type="spellEnd"/>
      <w:r w:rsidR="00792645">
        <w:t xml:space="preserve"> yang </w:t>
      </w:r>
      <w:proofErr w:type="spellStart"/>
      <w:r w:rsidR="00792645">
        <w:t>dialami</w:t>
      </w:r>
      <w:proofErr w:type="spellEnd"/>
      <w:r w:rsidR="00792645">
        <w:t xml:space="preserve"> oleh </w:t>
      </w:r>
      <w:r w:rsidR="00792645">
        <w:rPr>
          <w:spacing w:val="-3"/>
        </w:rPr>
        <w:t xml:space="preserve">KMP </w:t>
      </w:r>
      <w:r w:rsidR="00792645">
        <w:t>Lestari</w:t>
      </w:r>
      <w:r>
        <w:t xml:space="preserve"> </w:t>
      </w:r>
      <w:proofErr w:type="spellStart"/>
      <w:r>
        <w:t>ternyata</w:t>
      </w:r>
      <w:proofErr w:type="spellEnd"/>
      <w:r>
        <w:t xml:space="preserve"> </w:t>
      </w:r>
      <w:proofErr w:type="spellStart"/>
      <w:r>
        <w:t>saat</w:t>
      </w:r>
      <w:proofErr w:type="spellEnd"/>
      <w:r>
        <w:t xml:space="preserve"> </w:t>
      </w:r>
      <w:proofErr w:type="spellStart"/>
      <w:r>
        <w:t>berangkat</w:t>
      </w:r>
      <w:proofErr w:type="spellEnd"/>
      <w:r>
        <w:t xml:space="preserve"> </w:t>
      </w:r>
      <w:proofErr w:type="spellStart"/>
      <w:r w:rsidRPr="005619CA">
        <w:rPr>
          <w:i/>
        </w:rPr>
        <w:t>plimsol</w:t>
      </w:r>
      <w:proofErr w:type="spellEnd"/>
      <w:r w:rsidRPr="005619CA">
        <w:rPr>
          <w:i/>
        </w:rPr>
        <w:t xml:space="preserve"> mark</w:t>
      </w:r>
      <w:r>
        <w:t xml:space="preserve"> </w:t>
      </w:r>
      <w:proofErr w:type="spellStart"/>
      <w:r>
        <w:t>tidak</w:t>
      </w:r>
      <w:proofErr w:type="spellEnd"/>
      <w:r>
        <w:t xml:space="preserve"> </w:t>
      </w:r>
      <w:proofErr w:type="spellStart"/>
      <w:r>
        <w:t>dapat</w:t>
      </w:r>
      <w:proofErr w:type="spellEnd"/>
      <w:r>
        <w:t xml:space="preserve"> </w:t>
      </w:r>
      <w:proofErr w:type="spellStart"/>
      <w:r>
        <w:t>dikenali</w:t>
      </w:r>
      <w:proofErr w:type="spellEnd"/>
      <w:r>
        <w:t xml:space="preserve">  </w:t>
      </w:r>
      <w:proofErr w:type="spellStart"/>
      <w:r>
        <w:t>sehingga</w:t>
      </w:r>
      <w:proofErr w:type="spellEnd"/>
      <w:r>
        <w:t xml:space="preserve"> </w:t>
      </w:r>
      <w:proofErr w:type="spellStart"/>
      <w:r>
        <w:t>disinyalir</w:t>
      </w:r>
      <w:proofErr w:type="spellEnd"/>
      <w:r>
        <w:t xml:space="preserve"> </w:t>
      </w:r>
      <w:proofErr w:type="spellStart"/>
      <w:r>
        <w:t>kapal</w:t>
      </w:r>
      <w:proofErr w:type="spellEnd"/>
      <w:r>
        <w:t xml:space="preserve"> </w:t>
      </w:r>
      <w:proofErr w:type="spellStart"/>
      <w:r>
        <w:t>kelebihan</w:t>
      </w:r>
      <w:proofErr w:type="spellEnd"/>
      <w:r>
        <w:t xml:space="preserve"> </w:t>
      </w:r>
      <w:proofErr w:type="spellStart"/>
      <w:r>
        <w:t>penumpang</w:t>
      </w:r>
      <w:proofErr w:type="spellEnd"/>
      <w:r>
        <w:t xml:space="preserve"> yang </w:t>
      </w:r>
      <w:proofErr w:type="spellStart"/>
      <w:r>
        <w:t>berakibat</w:t>
      </w:r>
      <w:proofErr w:type="spellEnd"/>
      <w:r>
        <w:t xml:space="preserve"> </w:t>
      </w:r>
      <w:proofErr w:type="spellStart"/>
      <w:r>
        <w:t>peralatan</w:t>
      </w:r>
      <w:proofErr w:type="spellEnd"/>
      <w:r>
        <w:t xml:space="preserve"> </w:t>
      </w:r>
      <w:proofErr w:type="spellStart"/>
      <w:r>
        <w:t>keselamatan</w:t>
      </w:r>
      <w:proofErr w:type="spellEnd"/>
      <w:r>
        <w:t xml:space="preserve"> </w:t>
      </w:r>
      <w:proofErr w:type="spellStart"/>
      <w:r>
        <w:t>seperti</w:t>
      </w:r>
      <w:proofErr w:type="spellEnd"/>
      <w:r>
        <w:t xml:space="preserve"> </w:t>
      </w:r>
      <w:r w:rsidRPr="005619CA">
        <w:rPr>
          <w:i/>
        </w:rPr>
        <w:t>life jacket</w:t>
      </w:r>
      <w:r>
        <w:t xml:space="preserve"> </w:t>
      </w:r>
      <w:proofErr w:type="spellStart"/>
      <w:r>
        <w:t>tidak</w:t>
      </w:r>
      <w:proofErr w:type="spellEnd"/>
      <w:r>
        <w:t xml:space="preserve"> </w:t>
      </w:r>
      <w:proofErr w:type="spellStart"/>
      <w:r>
        <w:t>mencukupi</w:t>
      </w:r>
      <w:proofErr w:type="spellEnd"/>
      <w:r>
        <w:t xml:space="preserve"> </w:t>
      </w:r>
      <w:proofErr w:type="spellStart"/>
      <w:r>
        <w:t>bagi</w:t>
      </w:r>
      <w:proofErr w:type="spellEnd"/>
      <w:r>
        <w:t xml:space="preserve"> </w:t>
      </w:r>
      <w:proofErr w:type="spellStart"/>
      <w:r>
        <w:t>sebagian</w:t>
      </w:r>
      <w:proofErr w:type="spellEnd"/>
      <w:r>
        <w:t xml:space="preserve"> </w:t>
      </w:r>
      <w:proofErr w:type="spellStart"/>
      <w:r>
        <w:t>besar</w:t>
      </w:r>
      <w:proofErr w:type="spellEnd"/>
      <w:r>
        <w:t xml:space="preserve"> </w:t>
      </w:r>
      <w:proofErr w:type="spellStart"/>
      <w:r>
        <w:t>penumpang</w:t>
      </w:r>
      <w:proofErr w:type="spellEnd"/>
      <w:r>
        <w:t xml:space="preserve"> yang </w:t>
      </w:r>
      <w:proofErr w:type="spellStart"/>
      <w:r>
        <w:t>berada</w:t>
      </w:r>
      <w:proofErr w:type="spellEnd"/>
      <w:r>
        <w:t xml:space="preserve"> </w:t>
      </w:r>
      <w:proofErr w:type="spellStart"/>
      <w:r>
        <w:t>diatas</w:t>
      </w:r>
      <w:proofErr w:type="spellEnd"/>
      <w:r>
        <w:t xml:space="preserve"> </w:t>
      </w:r>
      <w:proofErr w:type="spellStart"/>
      <w:r>
        <w:t>kapal</w:t>
      </w:r>
      <w:proofErr w:type="spellEnd"/>
      <w:r>
        <w:t xml:space="preserve">. Oleh </w:t>
      </w:r>
      <w:proofErr w:type="spellStart"/>
      <w:r>
        <w:t>kar</w:t>
      </w:r>
      <w:r w:rsidR="00775C9A">
        <w:t>e</w:t>
      </w:r>
      <w:r>
        <w:t>na</w:t>
      </w:r>
      <w:proofErr w:type="spellEnd"/>
      <w:r>
        <w:t xml:space="preserve"> </w:t>
      </w:r>
      <w:proofErr w:type="spellStart"/>
      <w:r>
        <w:t>itu</w:t>
      </w:r>
      <w:proofErr w:type="spellEnd"/>
      <w:r>
        <w:t xml:space="preserve"> </w:t>
      </w:r>
      <w:proofErr w:type="spellStart"/>
      <w:r>
        <w:lastRenderedPageBreak/>
        <w:t>sudah</w:t>
      </w:r>
      <w:proofErr w:type="spellEnd"/>
      <w:r>
        <w:t xml:space="preserve"> </w:t>
      </w:r>
      <w:proofErr w:type="spellStart"/>
      <w:r>
        <w:t>saatnya</w:t>
      </w:r>
      <w:proofErr w:type="spellEnd"/>
      <w:r>
        <w:t xml:space="preserve"> </w:t>
      </w:r>
      <w:proofErr w:type="spellStart"/>
      <w:r w:rsidR="00775C9A">
        <w:t>kesyahbandaran</w:t>
      </w:r>
      <w:proofErr w:type="spellEnd"/>
      <w:r w:rsidR="00775C9A">
        <w:t xml:space="preserve"> dan </w:t>
      </w:r>
      <w:proofErr w:type="spellStart"/>
      <w:r w:rsidR="00775C9A">
        <w:t>otoritas</w:t>
      </w:r>
      <w:proofErr w:type="spellEnd"/>
      <w:r w:rsidR="00775C9A">
        <w:t xml:space="preserve"> </w:t>
      </w:r>
      <w:proofErr w:type="spellStart"/>
      <w:r w:rsidR="00775C9A">
        <w:t>pelabuhan</w:t>
      </w:r>
      <w:proofErr w:type="spellEnd"/>
      <w:r w:rsidR="00775C9A">
        <w:t xml:space="preserve"> </w:t>
      </w:r>
      <w:proofErr w:type="spellStart"/>
      <w:r>
        <w:t>keselamatan</w:t>
      </w:r>
      <w:proofErr w:type="spellEnd"/>
      <w:r>
        <w:t xml:space="preserve"> </w:t>
      </w:r>
      <w:proofErr w:type="spellStart"/>
      <w:r>
        <w:t>benar-benar</w:t>
      </w:r>
      <w:proofErr w:type="spellEnd"/>
      <w:r>
        <w:t xml:space="preserve"> </w:t>
      </w:r>
      <w:proofErr w:type="spellStart"/>
      <w:r>
        <w:t>memastikan</w:t>
      </w:r>
      <w:proofErr w:type="spellEnd"/>
      <w:r>
        <w:t xml:space="preserve"> </w:t>
      </w:r>
      <w:proofErr w:type="spellStart"/>
      <w:r>
        <w:t>jaminan</w:t>
      </w:r>
      <w:proofErr w:type="spellEnd"/>
      <w:r>
        <w:t xml:space="preserve"> </w:t>
      </w:r>
      <w:proofErr w:type="spellStart"/>
      <w:r>
        <w:t>tingkat</w:t>
      </w:r>
      <w:proofErr w:type="spellEnd"/>
      <w:r>
        <w:t xml:space="preserve"> </w:t>
      </w:r>
      <w:proofErr w:type="spellStart"/>
      <w:r>
        <w:t>keselamatan</w:t>
      </w:r>
      <w:proofErr w:type="spellEnd"/>
      <w:r>
        <w:t xml:space="preserve"> </w:t>
      </w:r>
      <w:proofErr w:type="spellStart"/>
      <w:r>
        <w:t>sebelum</w:t>
      </w:r>
      <w:proofErr w:type="spellEnd"/>
      <w:r>
        <w:rPr>
          <w:spacing w:val="-22"/>
        </w:rPr>
        <w:t xml:space="preserve"> </w:t>
      </w:r>
      <w:proofErr w:type="spellStart"/>
      <w:r>
        <w:t>berangkat</w:t>
      </w:r>
      <w:proofErr w:type="spellEnd"/>
      <w:r>
        <w:t>.</w:t>
      </w:r>
    </w:p>
    <w:p w14:paraId="44C02327" w14:textId="77777777" w:rsidR="00E64D3F" w:rsidRDefault="00E64D3F" w:rsidP="00037EB8">
      <w:pPr>
        <w:pStyle w:val="BodyText"/>
        <w:spacing w:line="276" w:lineRule="auto"/>
        <w:ind w:right="-35"/>
        <w:jc w:val="both"/>
      </w:pPr>
    </w:p>
    <w:p w14:paraId="61941457" w14:textId="77777777" w:rsidR="00473DBC" w:rsidRDefault="00473DBC" w:rsidP="00473DBC">
      <w:pPr>
        <w:pStyle w:val="BodyText"/>
        <w:spacing w:line="276" w:lineRule="auto"/>
        <w:ind w:right="-35"/>
        <w:jc w:val="both"/>
        <w:rPr>
          <w:b/>
        </w:rPr>
      </w:pPr>
      <w:r>
        <w:rPr>
          <w:b/>
        </w:rPr>
        <w:t xml:space="preserve">3.2  </w:t>
      </w:r>
      <w:proofErr w:type="spellStart"/>
      <w:r>
        <w:rPr>
          <w:b/>
        </w:rPr>
        <w:t>Peralatan</w:t>
      </w:r>
      <w:proofErr w:type="spellEnd"/>
      <w:r>
        <w:rPr>
          <w:b/>
        </w:rPr>
        <w:t xml:space="preserve"> </w:t>
      </w:r>
      <w:proofErr w:type="spellStart"/>
      <w:r>
        <w:rPr>
          <w:b/>
        </w:rPr>
        <w:t>Keamanan</w:t>
      </w:r>
      <w:proofErr w:type="spellEnd"/>
      <w:r>
        <w:rPr>
          <w:b/>
        </w:rPr>
        <w:t xml:space="preserve"> dan </w:t>
      </w:r>
      <w:proofErr w:type="spellStart"/>
      <w:r>
        <w:rPr>
          <w:b/>
        </w:rPr>
        <w:t>Ketertiban</w:t>
      </w:r>
      <w:proofErr w:type="spellEnd"/>
      <w:r>
        <w:rPr>
          <w:b/>
        </w:rPr>
        <w:t xml:space="preserve"> di </w:t>
      </w:r>
    </w:p>
    <w:p w14:paraId="7701DAD5" w14:textId="3886085C" w:rsidR="00473DBC" w:rsidRPr="006E03BF" w:rsidRDefault="00473DBC" w:rsidP="00473DBC">
      <w:pPr>
        <w:pStyle w:val="BodyText"/>
        <w:spacing w:line="276" w:lineRule="auto"/>
        <w:ind w:right="-35"/>
        <w:jc w:val="both"/>
        <w:rPr>
          <w:b/>
        </w:rPr>
      </w:pPr>
      <w:r>
        <w:rPr>
          <w:b/>
        </w:rPr>
        <w:t xml:space="preserve">       </w:t>
      </w:r>
      <w:proofErr w:type="spellStart"/>
      <w:r>
        <w:rPr>
          <w:b/>
        </w:rPr>
        <w:t>Kapal</w:t>
      </w:r>
      <w:proofErr w:type="spellEnd"/>
      <w:r>
        <w:rPr>
          <w:b/>
        </w:rPr>
        <w:t xml:space="preserve"> </w:t>
      </w:r>
      <w:proofErr w:type="spellStart"/>
      <w:r>
        <w:rPr>
          <w:b/>
        </w:rPr>
        <w:t>Penyeberangan</w:t>
      </w:r>
      <w:proofErr w:type="spellEnd"/>
    </w:p>
    <w:p w14:paraId="1D350F7F" w14:textId="21156CA2" w:rsidR="00473DBC" w:rsidRDefault="00473DBC" w:rsidP="00473DBC">
      <w:pPr>
        <w:pStyle w:val="BodyText"/>
        <w:spacing w:line="276" w:lineRule="auto"/>
        <w:ind w:right="-35" w:firstLine="450"/>
        <w:jc w:val="both"/>
      </w:pPr>
      <w:proofErr w:type="spellStart"/>
      <w:r>
        <w:t>Berikut</w:t>
      </w:r>
      <w:proofErr w:type="spellEnd"/>
      <w:r>
        <w:t xml:space="preserve"> </w:t>
      </w:r>
      <w:proofErr w:type="spellStart"/>
      <w:r>
        <w:t>ini</w:t>
      </w:r>
      <w:proofErr w:type="spellEnd"/>
      <w:r>
        <w:t xml:space="preserve"> </w:t>
      </w:r>
      <w:proofErr w:type="spellStart"/>
      <w:r>
        <w:t>disajikan</w:t>
      </w:r>
      <w:proofErr w:type="spellEnd"/>
      <w:r>
        <w:t xml:space="preserve"> </w:t>
      </w:r>
      <w:proofErr w:type="spellStart"/>
      <w:r>
        <w:t>opini</w:t>
      </w:r>
      <w:proofErr w:type="spellEnd"/>
      <w:r>
        <w:t xml:space="preserve"> </w:t>
      </w:r>
      <w:proofErr w:type="spellStart"/>
      <w:r>
        <w:t>responden</w:t>
      </w:r>
      <w:proofErr w:type="spellEnd"/>
      <w:r>
        <w:t xml:space="preserve"> </w:t>
      </w:r>
      <w:proofErr w:type="spellStart"/>
      <w:r>
        <w:t>terhadap</w:t>
      </w:r>
      <w:proofErr w:type="spellEnd"/>
      <w:r>
        <w:t xml:space="preserve"> </w:t>
      </w:r>
      <w:proofErr w:type="spellStart"/>
      <w:r>
        <w:t>indikator</w:t>
      </w:r>
      <w:proofErr w:type="spellEnd"/>
      <w:r>
        <w:t xml:space="preserve"> </w:t>
      </w:r>
      <w:proofErr w:type="spellStart"/>
      <w:r>
        <w:t>keamanan</w:t>
      </w:r>
      <w:proofErr w:type="spellEnd"/>
      <w:r>
        <w:t xml:space="preserve"> dan </w:t>
      </w:r>
      <w:proofErr w:type="spellStart"/>
      <w:r>
        <w:t>ketertiban</w:t>
      </w:r>
      <w:proofErr w:type="spellEnd"/>
      <w:r>
        <w:t xml:space="preserve"> di </w:t>
      </w:r>
      <w:proofErr w:type="spellStart"/>
      <w:r>
        <w:t>kapal</w:t>
      </w:r>
      <w:proofErr w:type="spellEnd"/>
      <w:r>
        <w:t xml:space="preserve"> </w:t>
      </w:r>
      <w:proofErr w:type="spellStart"/>
      <w:r>
        <w:t>penyeberangan</w:t>
      </w:r>
      <w:proofErr w:type="spellEnd"/>
      <w:r>
        <w:t>.</w:t>
      </w:r>
    </w:p>
    <w:p w14:paraId="17A04731" w14:textId="277F1644" w:rsidR="00473DBC" w:rsidRDefault="00473DBC" w:rsidP="00473DBC">
      <w:pPr>
        <w:pStyle w:val="BodyText"/>
        <w:spacing w:line="276" w:lineRule="auto"/>
        <w:ind w:right="-35"/>
        <w:jc w:val="center"/>
      </w:pPr>
      <w:proofErr w:type="spellStart"/>
      <w:r>
        <w:t>Tabel</w:t>
      </w:r>
      <w:proofErr w:type="spellEnd"/>
      <w:r>
        <w:t xml:space="preserve"> 4. </w:t>
      </w:r>
      <w:proofErr w:type="spellStart"/>
      <w:r>
        <w:t>Rekapitulasi</w:t>
      </w:r>
      <w:proofErr w:type="spellEnd"/>
      <w:r>
        <w:t xml:space="preserve"> </w:t>
      </w:r>
      <w:proofErr w:type="spellStart"/>
      <w:r>
        <w:t>opinin</w:t>
      </w:r>
      <w:proofErr w:type="spellEnd"/>
      <w:r>
        <w:t xml:space="preserve"> </w:t>
      </w:r>
      <w:proofErr w:type="spellStart"/>
      <w:r>
        <w:t>responden</w:t>
      </w:r>
      <w:proofErr w:type="spellEnd"/>
      <w:r>
        <w:t xml:space="preserve"> </w:t>
      </w:r>
      <w:proofErr w:type="spellStart"/>
      <w:r>
        <w:t>terhadap</w:t>
      </w:r>
      <w:proofErr w:type="spellEnd"/>
      <w:r>
        <w:t xml:space="preserve"> </w:t>
      </w:r>
      <w:proofErr w:type="spellStart"/>
      <w:r>
        <w:t>keamanan</w:t>
      </w:r>
      <w:proofErr w:type="spellEnd"/>
      <w:r>
        <w:t xml:space="preserve"> dan </w:t>
      </w:r>
      <w:proofErr w:type="spellStart"/>
      <w:r>
        <w:t>ketertiban</w:t>
      </w:r>
      <w:proofErr w:type="spellEnd"/>
      <w:r>
        <w:t xml:space="preserve"> di </w:t>
      </w:r>
      <w:proofErr w:type="spellStart"/>
      <w:r>
        <w:t>kapal</w:t>
      </w:r>
      <w:proofErr w:type="spellEnd"/>
      <w:r>
        <w:t xml:space="preserve"> </w:t>
      </w:r>
      <w:proofErr w:type="spellStart"/>
      <w:r>
        <w:t>penyeberangan</w:t>
      </w:r>
      <w:proofErr w:type="spellEnd"/>
      <w:r>
        <w:t xml:space="preserve"> </w:t>
      </w:r>
    </w:p>
    <w:tbl>
      <w:tblPr>
        <w:tblW w:w="4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4"/>
        <w:gridCol w:w="1881"/>
        <w:gridCol w:w="360"/>
        <w:gridCol w:w="450"/>
        <w:gridCol w:w="450"/>
        <w:gridCol w:w="360"/>
        <w:gridCol w:w="540"/>
      </w:tblGrid>
      <w:tr w:rsidR="00473DBC" w14:paraId="281E3DC2" w14:textId="77777777" w:rsidTr="008E411F">
        <w:trPr>
          <w:trHeight w:val="373"/>
        </w:trPr>
        <w:tc>
          <w:tcPr>
            <w:tcW w:w="364" w:type="dxa"/>
          </w:tcPr>
          <w:p w14:paraId="7AD7E449" w14:textId="77777777" w:rsidR="00473DBC" w:rsidRDefault="00473DBC" w:rsidP="008E411F">
            <w:pPr>
              <w:pStyle w:val="TableParagraph"/>
              <w:spacing w:before="57"/>
              <w:ind w:left="13" w:right="80" w:hanging="72"/>
            </w:pPr>
            <w:r>
              <w:t>No</w:t>
            </w:r>
          </w:p>
        </w:tc>
        <w:tc>
          <w:tcPr>
            <w:tcW w:w="1881" w:type="dxa"/>
          </w:tcPr>
          <w:p w14:paraId="475DBB48" w14:textId="77777777" w:rsidR="00473DBC" w:rsidRDefault="00473DBC" w:rsidP="008E411F">
            <w:pPr>
              <w:pStyle w:val="TableParagraph"/>
              <w:spacing w:before="57"/>
              <w:ind w:right="180"/>
            </w:pPr>
            <w:proofErr w:type="spellStart"/>
            <w:r>
              <w:t>Indikator</w:t>
            </w:r>
            <w:proofErr w:type="spellEnd"/>
          </w:p>
        </w:tc>
        <w:tc>
          <w:tcPr>
            <w:tcW w:w="360" w:type="dxa"/>
          </w:tcPr>
          <w:p w14:paraId="71E68F3F" w14:textId="77777777" w:rsidR="00473DBC" w:rsidRPr="008C6396" w:rsidRDefault="00473DBC" w:rsidP="008E411F">
            <w:pPr>
              <w:pStyle w:val="TableParagraph"/>
              <w:spacing w:before="57"/>
              <w:ind w:left="-5" w:right="132"/>
              <w:rPr>
                <w:sz w:val="20"/>
                <w:szCs w:val="20"/>
              </w:rPr>
            </w:pPr>
            <w:r w:rsidRPr="008C6396">
              <w:rPr>
                <w:sz w:val="20"/>
                <w:szCs w:val="20"/>
              </w:rPr>
              <w:t>SS</w:t>
            </w:r>
          </w:p>
        </w:tc>
        <w:tc>
          <w:tcPr>
            <w:tcW w:w="450" w:type="dxa"/>
          </w:tcPr>
          <w:p w14:paraId="351258C7" w14:textId="77777777" w:rsidR="00473DBC" w:rsidRPr="008C6396" w:rsidRDefault="00473DBC" w:rsidP="008E411F">
            <w:pPr>
              <w:pStyle w:val="TableParagraph"/>
              <w:spacing w:before="57"/>
              <w:rPr>
                <w:sz w:val="20"/>
                <w:szCs w:val="20"/>
              </w:rPr>
            </w:pPr>
            <w:r w:rsidRPr="008C6396">
              <w:rPr>
                <w:w w:val="99"/>
                <w:sz w:val="20"/>
                <w:szCs w:val="20"/>
              </w:rPr>
              <w:t>S</w:t>
            </w:r>
          </w:p>
        </w:tc>
        <w:tc>
          <w:tcPr>
            <w:tcW w:w="450" w:type="dxa"/>
          </w:tcPr>
          <w:p w14:paraId="1BE48B8F" w14:textId="77777777" w:rsidR="00473DBC" w:rsidRPr="008C6396" w:rsidRDefault="00473DBC" w:rsidP="008E411F">
            <w:pPr>
              <w:pStyle w:val="TableParagraph"/>
              <w:spacing w:before="57"/>
              <w:rPr>
                <w:sz w:val="20"/>
                <w:szCs w:val="20"/>
              </w:rPr>
            </w:pPr>
            <w:r w:rsidRPr="008C6396">
              <w:rPr>
                <w:sz w:val="20"/>
                <w:szCs w:val="20"/>
              </w:rPr>
              <w:t>B</w:t>
            </w:r>
          </w:p>
        </w:tc>
        <w:tc>
          <w:tcPr>
            <w:tcW w:w="360" w:type="dxa"/>
          </w:tcPr>
          <w:p w14:paraId="29CAA872" w14:textId="77777777" w:rsidR="00473DBC" w:rsidRPr="008C6396" w:rsidRDefault="00473DBC" w:rsidP="008E411F">
            <w:pPr>
              <w:pStyle w:val="TableParagraph"/>
              <w:spacing w:before="57"/>
              <w:ind w:left="-45" w:right="27"/>
              <w:rPr>
                <w:sz w:val="20"/>
                <w:szCs w:val="20"/>
              </w:rPr>
            </w:pPr>
            <w:r w:rsidRPr="008C6396">
              <w:rPr>
                <w:sz w:val="20"/>
                <w:szCs w:val="20"/>
              </w:rPr>
              <w:t>TS</w:t>
            </w:r>
          </w:p>
        </w:tc>
        <w:tc>
          <w:tcPr>
            <w:tcW w:w="540" w:type="dxa"/>
          </w:tcPr>
          <w:p w14:paraId="5EACD96E" w14:textId="77777777" w:rsidR="00473DBC" w:rsidRPr="008C6396" w:rsidRDefault="00473DBC" w:rsidP="008E411F">
            <w:pPr>
              <w:pStyle w:val="TableParagraph"/>
              <w:spacing w:before="57"/>
              <w:rPr>
                <w:sz w:val="20"/>
                <w:szCs w:val="20"/>
              </w:rPr>
            </w:pPr>
            <w:r w:rsidRPr="008C6396">
              <w:rPr>
                <w:sz w:val="20"/>
                <w:szCs w:val="20"/>
              </w:rPr>
              <w:t>STS</w:t>
            </w:r>
          </w:p>
        </w:tc>
      </w:tr>
      <w:tr w:rsidR="00473DBC" w14:paraId="6534C233" w14:textId="77777777" w:rsidTr="008E411F">
        <w:trPr>
          <w:trHeight w:val="627"/>
        </w:trPr>
        <w:tc>
          <w:tcPr>
            <w:tcW w:w="364" w:type="dxa"/>
          </w:tcPr>
          <w:p w14:paraId="2B340B6D" w14:textId="77777777" w:rsidR="00473DBC" w:rsidRDefault="00473DBC" w:rsidP="00473DBC">
            <w:pPr>
              <w:pStyle w:val="TableParagraph"/>
              <w:spacing w:before="54"/>
              <w:ind w:left="108" w:right="80"/>
            </w:pPr>
            <w:r>
              <w:t>1.</w:t>
            </w:r>
          </w:p>
        </w:tc>
        <w:tc>
          <w:tcPr>
            <w:tcW w:w="1881" w:type="dxa"/>
          </w:tcPr>
          <w:p w14:paraId="06A7272C" w14:textId="4F13A787" w:rsidR="00473DBC" w:rsidRDefault="00473DBC" w:rsidP="00473DBC">
            <w:pPr>
              <w:pStyle w:val="TableParagraph"/>
              <w:spacing w:before="54" w:line="242" w:lineRule="auto"/>
              <w:ind w:left="135" w:right="104" w:hanging="18"/>
              <w:jc w:val="left"/>
            </w:pPr>
            <w:proofErr w:type="spellStart"/>
            <w:r>
              <w:t>Keamanan</w:t>
            </w:r>
            <w:proofErr w:type="spellEnd"/>
            <w:r>
              <w:t xml:space="preserve"> </w:t>
            </w:r>
            <w:proofErr w:type="spellStart"/>
            <w:r>
              <w:t>penumpang</w:t>
            </w:r>
            <w:proofErr w:type="spellEnd"/>
            <w:r>
              <w:t xml:space="preserve"> di </w:t>
            </w:r>
            <w:proofErr w:type="spellStart"/>
            <w:r>
              <w:t>atas</w:t>
            </w:r>
            <w:proofErr w:type="spellEnd"/>
            <w:r>
              <w:t xml:space="preserve"> </w:t>
            </w:r>
            <w:proofErr w:type="spellStart"/>
            <w:r>
              <w:t>kapal</w:t>
            </w:r>
            <w:proofErr w:type="spellEnd"/>
            <w:r>
              <w:t>.</w:t>
            </w:r>
          </w:p>
        </w:tc>
        <w:tc>
          <w:tcPr>
            <w:tcW w:w="360" w:type="dxa"/>
          </w:tcPr>
          <w:p w14:paraId="55967CE7" w14:textId="11430583" w:rsidR="00473DBC" w:rsidRDefault="00473DBC" w:rsidP="00473DBC">
            <w:pPr>
              <w:pStyle w:val="TableParagraph"/>
              <w:spacing w:before="54"/>
              <w:ind w:left="-5"/>
            </w:pPr>
            <w:r>
              <w:t>13</w:t>
            </w:r>
          </w:p>
        </w:tc>
        <w:tc>
          <w:tcPr>
            <w:tcW w:w="450" w:type="dxa"/>
          </w:tcPr>
          <w:p w14:paraId="0942936C" w14:textId="06ECDE25" w:rsidR="00473DBC" w:rsidRDefault="00473DBC" w:rsidP="00473DBC">
            <w:pPr>
              <w:pStyle w:val="TableParagraph"/>
              <w:spacing w:before="54"/>
            </w:pPr>
            <w:r>
              <w:t>57</w:t>
            </w:r>
          </w:p>
        </w:tc>
        <w:tc>
          <w:tcPr>
            <w:tcW w:w="450" w:type="dxa"/>
          </w:tcPr>
          <w:p w14:paraId="5A1E401E" w14:textId="159A776E" w:rsidR="00473DBC" w:rsidRDefault="00473DBC" w:rsidP="00473DBC">
            <w:pPr>
              <w:pStyle w:val="TableParagraph"/>
              <w:spacing w:before="54"/>
            </w:pPr>
            <w:r>
              <w:t>64</w:t>
            </w:r>
          </w:p>
        </w:tc>
        <w:tc>
          <w:tcPr>
            <w:tcW w:w="360" w:type="dxa"/>
          </w:tcPr>
          <w:p w14:paraId="558EAD57" w14:textId="124462D4" w:rsidR="00473DBC" w:rsidRDefault="00473DBC" w:rsidP="00473DBC">
            <w:pPr>
              <w:pStyle w:val="TableParagraph"/>
              <w:spacing w:before="54"/>
              <w:ind w:left="-45" w:right="27"/>
            </w:pPr>
            <w:r>
              <w:t>6</w:t>
            </w:r>
          </w:p>
        </w:tc>
        <w:tc>
          <w:tcPr>
            <w:tcW w:w="540" w:type="dxa"/>
          </w:tcPr>
          <w:p w14:paraId="5D9CD8C4" w14:textId="083325A7" w:rsidR="00473DBC" w:rsidRDefault="00473DBC" w:rsidP="00473DBC">
            <w:pPr>
              <w:pStyle w:val="TableParagraph"/>
              <w:spacing w:before="54"/>
              <w:ind w:right="6"/>
            </w:pPr>
            <w:r>
              <w:t>0</w:t>
            </w:r>
          </w:p>
        </w:tc>
      </w:tr>
      <w:tr w:rsidR="00473DBC" w14:paraId="367BF40C" w14:textId="77777777" w:rsidTr="008E411F">
        <w:trPr>
          <w:trHeight w:val="623"/>
        </w:trPr>
        <w:tc>
          <w:tcPr>
            <w:tcW w:w="364" w:type="dxa"/>
          </w:tcPr>
          <w:p w14:paraId="340B070E" w14:textId="77777777" w:rsidR="00473DBC" w:rsidRDefault="00473DBC" w:rsidP="00473DBC">
            <w:pPr>
              <w:pStyle w:val="TableParagraph"/>
              <w:ind w:left="108" w:right="80"/>
            </w:pPr>
            <w:r>
              <w:t>2.</w:t>
            </w:r>
          </w:p>
        </w:tc>
        <w:tc>
          <w:tcPr>
            <w:tcW w:w="1881" w:type="dxa"/>
          </w:tcPr>
          <w:p w14:paraId="261A6679" w14:textId="6023AD5E" w:rsidR="00473DBC" w:rsidRDefault="00473DBC" w:rsidP="00473DBC">
            <w:pPr>
              <w:pStyle w:val="TableParagraph"/>
              <w:ind w:left="135" w:right="104" w:hanging="18"/>
              <w:jc w:val="left"/>
            </w:pPr>
            <w:proofErr w:type="spellStart"/>
            <w:r>
              <w:t>Penumpang</w:t>
            </w:r>
            <w:proofErr w:type="spellEnd"/>
            <w:r>
              <w:t xml:space="preserve"> </w:t>
            </w:r>
            <w:proofErr w:type="spellStart"/>
            <w:r>
              <w:t>dengan</w:t>
            </w:r>
            <w:proofErr w:type="spellEnd"/>
            <w:r>
              <w:t xml:space="preserve"> </w:t>
            </w:r>
            <w:proofErr w:type="spellStart"/>
            <w:r>
              <w:t>tertib</w:t>
            </w:r>
            <w:proofErr w:type="spellEnd"/>
            <w:r>
              <w:t xml:space="preserve"> naik dan </w:t>
            </w:r>
            <w:proofErr w:type="spellStart"/>
            <w:r>
              <w:t>turun</w:t>
            </w:r>
            <w:proofErr w:type="spellEnd"/>
            <w:r>
              <w:t xml:space="preserve"> </w:t>
            </w:r>
            <w:proofErr w:type="spellStart"/>
            <w:r>
              <w:t>kapal</w:t>
            </w:r>
            <w:proofErr w:type="spellEnd"/>
            <w:r>
              <w:t>.</w:t>
            </w:r>
          </w:p>
        </w:tc>
        <w:tc>
          <w:tcPr>
            <w:tcW w:w="360" w:type="dxa"/>
          </w:tcPr>
          <w:p w14:paraId="5DDA073F" w14:textId="5D75B270" w:rsidR="00473DBC" w:rsidRDefault="00473DBC" w:rsidP="00473DBC">
            <w:pPr>
              <w:pStyle w:val="TableParagraph"/>
              <w:ind w:left="-5" w:right="125"/>
            </w:pPr>
            <w:r>
              <w:t>12</w:t>
            </w:r>
          </w:p>
        </w:tc>
        <w:tc>
          <w:tcPr>
            <w:tcW w:w="450" w:type="dxa"/>
          </w:tcPr>
          <w:p w14:paraId="1054ED2E" w14:textId="6FBADD97" w:rsidR="00473DBC" w:rsidRDefault="00473DBC" w:rsidP="00473DBC">
            <w:pPr>
              <w:pStyle w:val="TableParagraph"/>
            </w:pPr>
            <w:r>
              <w:t>53</w:t>
            </w:r>
          </w:p>
        </w:tc>
        <w:tc>
          <w:tcPr>
            <w:tcW w:w="450" w:type="dxa"/>
          </w:tcPr>
          <w:p w14:paraId="251BC9C4" w14:textId="515723C0" w:rsidR="00473DBC" w:rsidRDefault="00473DBC" w:rsidP="00473DBC">
            <w:pPr>
              <w:pStyle w:val="TableParagraph"/>
            </w:pPr>
            <w:r>
              <w:t>64</w:t>
            </w:r>
          </w:p>
        </w:tc>
        <w:tc>
          <w:tcPr>
            <w:tcW w:w="360" w:type="dxa"/>
          </w:tcPr>
          <w:p w14:paraId="361825B1" w14:textId="75AAB5B3" w:rsidR="00473DBC" w:rsidRDefault="00473DBC" w:rsidP="00473DBC">
            <w:pPr>
              <w:pStyle w:val="TableParagraph"/>
              <w:ind w:left="-45" w:right="27"/>
            </w:pPr>
            <w:r>
              <w:t>7</w:t>
            </w:r>
          </w:p>
        </w:tc>
        <w:tc>
          <w:tcPr>
            <w:tcW w:w="540" w:type="dxa"/>
          </w:tcPr>
          <w:p w14:paraId="576AC7B3" w14:textId="536C5C83" w:rsidR="00473DBC" w:rsidRDefault="00473DBC" w:rsidP="00473DBC">
            <w:pPr>
              <w:pStyle w:val="TableParagraph"/>
              <w:ind w:right="6"/>
            </w:pPr>
            <w:r>
              <w:t>4</w:t>
            </w:r>
          </w:p>
        </w:tc>
      </w:tr>
      <w:tr w:rsidR="00473DBC" w14:paraId="057206BA" w14:textId="77777777" w:rsidTr="008E411F">
        <w:trPr>
          <w:trHeight w:val="627"/>
        </w:trPr>
        <w:tc>
          <w:tcPr>
            <w:tcW w:w="364" w:type="dxa"/>
          </w:tcPr>
          <w:p w14:paraId="4C4E37EA" w14:textId="77777777" w:rsidR="00473DBC" w:rsidRDefault="00473DBC" w:rsidP="00473DBC">
            <w:pPr>
              <w:pStyle w:val="TableParagraph"/>
              <w:ind w:left="108" w:right="80"/>
            </w:pPr>
            <w:r>
              <w:t>3.</w:t>
            </w:r>
          </w:p>
        </w:tc>
        <w:tc>
          <w:tcPr>
            <w:tcW w:w="1881" w:type="dxa"/>
          </w:tcPr>
          <w:p w14:paraId="6FC3F7C1" w14:textId="6EF7F86E" w:rsidR="00473DBC" w:rsidRDefault="00473DBC" w:rsidP="00473DBC">
            <w:pPr>
              <w:pStyle w:val="TableParagraph"/>
              <w:spacing w:line="242" w:lineRule="auto"/>
              <w:ind w:left="135" w:hanging="18"/>
              <w:jc w:val="left"/>
            </w:pPr>
            <w:proofErr w:type="spellStart"/>
            <w:r>
              <w:t>Pemisahan</w:t>
            </w:r>
            <w:proofErr w:type="spellEnd"/>
            <w:r>
              <w:t xml:space="preserve"> </w:t>
            </w:r>
            <w:proofErr w:type="spellStart"/>
            <w:r>
              <w:t>penempatan</w:t>
            </w:r>
            <w:proofErr w:type="spellEnd"/>
            <w:r>
              <w:t xml:space="preserve"> </w:t>
            </w:r>
            <w:proofErr w:type="spellStart"/>
            <w:r>
              <w:t>penumpang</w:t>
            </w:r>
            <w:proofErr w:type="spellEnd"/>
            <w:r>
              <w:t xml:space="preserve">, </w:t>
            </w:r>
            <w:proofErr w:type="spellStart"/>
            <w:r>
              <w:t>barang</w:t>
            </w:r>
            <w:proofErr w:type="spellEnd"/>
            <w:r>
              <w:t xml:space="preserve"> dan </w:t>
            </w:r>
            <w:proofErr w:type="spellStart"/>
            <w:r>
              <w:t>kendaraan</w:t>
            </w:r>
            <w:proofErr w:type="spellEnd"/>
            <w:r>
              <w:t>.</w:t>
            </w:r>
          </w:p>
        </w:tc>
        <w:tc>
          <w:tcPr>
            <w:tcW w:w="360" w:type="dxa"/>
          </w:tcPr>
          <w:p w14:paraId="4C048898" w14:textId="0B9F9330" w:rsidR="00473DBC" w:rsidRDefault="00473DBC" w:rsidP="00473DBC">
            <w:pPr>
              <w:pStyle w:val="TableParagraph"/>
              <w:ind w:left="-5" w:right="125"/>
            </w:pPr>
            <w:r>
              <w:t>16</w:t>
            </w:r>
          </w:p>
        </w:tc>
        <w:tc>
          <w:tcPr>
            <w:tcW w:w="450" w:type="dxa"/>
          </w:tcPr>
          <w:p w14:paraId="64F91532" w14:textId="0135CBA4" w:rsidR="00473DBC" w:rsidRDefault="00473DBC" w:rsidP="00473DBC">
            <w:pPr>
              <w:pStyle w:val="TableParagraph"/>
            </w:pPr>
            <w:r>
              <w:t>57</w:t>
            </w:r>
          </w:p>
        </w:tc>
        <w:tc>
          <w:tcPr>
            <w:tcW w:w="450" w:type="dxa"/>
          </w:tcPr>
          <w:p w14:paraId="42AF012C" w14:textId="20BD6790" w:rsidR="00473DBC" w:rsidRDefault="00473DBC" w:rsidP="00473DBC">
            <w:pPr>
              <w:pStyle w:val="TableParagraph"/>
            </w:pPr>
            <w:r>
              <w:t>58</w:t>
            </w:r>
          </w:p>
        </w:tc>
        <w:tc>
          <w:tcPr>
            <w:tcW w:w="360" w:type="dxa"/>
          </w:tcPr>
          <w:p w14:paraId="4ECCBEF0" w14:textId="6FEB30FD" w:rsidR="00473DBC" w:rsidRDefault="00473DBC" w:rsidP="00473DBC">
            <w:pPr>
              <w:pStyle w:val="TableParagraph"/>
              <w:ind w:left="-45" w:right="27"/>
            </w:pPr>
            <w:r>
              <w:t>6</w:t>
            </w:r>
          </w:p>
        </w:tc>
        <w:tc>
          <w:tcPr>
            <w:tcW w:w="540" w:type="dxa"/>
          </w:tcPr>
          <w:p w14:paraId="1FC5E1BE" w14:textId="5A24B1AF" w:rsidR="00473DBC" w:rsidRDefault="00473DBC" w:rsidP="00473DBC">
            <w:pPr>
              <w:pStyle w:val="TableParagraph"/>
              <w:ind w:right="6"/>
            </w:pPr>
            <w:r>
              <w:t>3</w:t>
            </w:r>
          </w:p>
        </w:tc>
      </w:tr>
      <w:tr w:rsidR="00473DBC" w14:paraId="3C3BD0BB" w14:textId="77777777" w:rsidTr="008E411F">
        <w:trPr>
          <w:trHeight w:val="624"/>
        </w:trPr>
        <w:tc>
          <w:tcPr>
            <w:tcW w:w="364" w:type="dxa"/>
          </w:tcPr>
          <w:p w14:paraId="0278B2BD" w14:textId="77777777" w:rsidR="00473DBC" w:rsidRDefault="00473DBC" w:rsidP="00473DBC">
            <w:pPr>
              <w:pStyle w:val="TableParagraph"/>
              <w:spacing w:before="54"/>
              <w:ind w:left="108" w:right="80"/>
            </w:pPr>
            <w:r>
              <w:t>4.</w:t>
            </w:r>
          </w:p>
        </w:tc>
        <w:tc>
          <w:tcPr>
            <w:tcW w:w="1881" w:type="dxa"/>
          </w:tcPr>
          <w:p w14:paraId="6B6DB3BB" w14:textId="32A2286A" w:rsidR="00473DBC" w:rsidRDefault="00473DBC" w:rsidP="00473DBC">
            <w:pPr>
              <w:pStyle w:val="TableParagraph"/>
              <w:spacing w:before="54"/>
              <w:ind w:left="135" w:right="156" w:hanging="18"/>
              <w:jc w:val="left"/>
            </w:pPr>
            <w:proofErr w:type="spellStart"/>
            <w:r>
              <w:t>Pemeriksan</w:t>
            </w:r>
            <w:proofErr w:type="spellEnd"/>
            <w:r>
              <w:t xml:space="preserve"> </w:t>
            </w:r>
            <w:proofErr w:type="spellStart"/>
            <w:r>
              <w:t>tiket</w:t>
            </w:r>
            <w:proofErr w:type="spellEnd"/>
            <w:r>
              <w:t xml:space="preserve"> </w:t>
            </w:r>
            <w:proofErr w:type="spellStart"/>
            <w:r>
              <w:t>sebelum</w:t>
            </w:r>
            <w:proofErr w:type="spellEnd"/>
            <w:r>
              <w:t xml:space="preserve"> dan </w:t>
            </w:r>
            <w:proofErr w:type="spellStart"/>
            <w:r>
              <w:t>saat</w:t>
            </w:r>
            <w:proofErr w:type="spellEnd"/>
            <w:r>
              <w:t xml:space="preserve"> </w:t>
            </w:r>
            <w:proofErr w:type="spellStart"/>
            <w:r>
              <w:t>kapal</w:t>
            </w:r>
            <w:proofErr w:type="spellEnd"/>
            <w:r>
              <w:t xml:space="preserve"> </w:t>
            </w:r>
            <w:proofErr w:type="spellStart"/>
            <w:r>
              <w:t>berlayar</w:t>
            </w:r>
            <w:proofErr w:type="spellEnd"/>
            <w:r>
              <w:t xml:space="preserve"> </w:t>
            </w:r>
            <w:proofErr w:type="spellStart"/>
            <w:r>
              <w:t>sesuai</w:t>
            </w:r>
            <w:proofErr w:type="spellEnd"/>
            <w:r>
              <w:t xml:space="preserve"> </w:t>
            </w:r>
            <w:proofErr w:type="spellStart"/>
            <w:r>
              <w:t>identitas</w:t>
            </w:r>
            <w:proofErr w:type="spellEnd"/>
            <w:r>
              <w:t>.</w:t>
            </w:r>
          </w:p>
        </w:tc>
        <w:tc>
          <w:tcPr>
            <w:tcW w:w="360" w:type="dxa"/>
          </w:tcPr>
          <w:p w14:paraId="6A94FA2E" w14:textId="04C57020" w:rsidR="00473DBC" w:rsidRDefault="00473DBC" w:rsidP="00473DBC">
            <w:pPr>
              <w:pStyle w:val="TableParagraph"/>
              <w:spacing w:before="54"/>
              <w:ind w:left="-5" w:right="125"/>
            </w:pPr>
            <w:r>
              <w:t>19</w:t>
            </w:r>
          </w:p>
        </w:tc>
        <w:tc>
          <w:tcPr>
            <w:tcW w:w="450" w:type="dxa"/>
          </w:tcPr>
          <w:p w14:paraId="704EA12E" w14:textId="1D95D7A0" w:rsidR="00473DBC" w:rsidRDefault="00473DBC" w:rsidP="00473DBC">
            <w:pPr>
              <w:pStyle w:val="TableParagraph"/>
              <w:spacing w:before="54"/>
            </w:pPr>
            <w:r>
              <w:t>56</w:t>
            </w:r>
          </w:p>
        </w:tc>
        <w:tc>
          <w:tcPr>
            <w:tcW w:w="450" w:type="dxa"/>
          </w:tcPr>
          <w:p w14:paraId="138A6630" w14:textId="3020441B" w:rsidR="00473DBC" w:rsidRDefault="00473DBC" w:rsidP="00473DBC">
            <w:pPr>
              <w:pStyle w:val="TableParagraph"/>
              <w:spacing w:before="54"/>
            </w:pPr>
            <w:r>
              <w:t>32</w:t>
            </w:r>
          </w:p>
        </w:tc>
        <w:tc>
          <w:tcPr>
            <w:tcW w:w="360" w:type="dxa"/>
          </w:tcPr>
          <w:p w14:paraId="3F7EF84F" w14:textId="46F907B2" w:rsidR="00473DBC" w:rsidRDefault="00473DBC" w:rsidP="00473DBC">
            <w:pPr>
              <w:pStyle w:val="TableParagraph"/>
              <w:spacing w:before="54"/>
              <w:ind w:left="-45" w:right="27"/>
            </w:pPr>
            <w:r>
              <w:t>13</w:t>
            </w:r>
          </w:p>
        </w:tc>
        <w:tc>
          <w:tcPr>
            <w:tcW w:w="540" w:type="dxa"/>
          </w:tcPr>
          <w:p w14:paraId="0508C35F" w14:textId="2405A88B" w:rsidR="00473DBC" w:rsidRDefault="00473DBC" w:rsidP="00473DBC">
            <w:pPr>
              <w:pStyle w:val="TableParagraph"/>
              <w:spacing w:before="54"/>
              <w:ind w:right="6"/>
            </w:pPr>
            <w:r>
              <w:t>20</w:t>
            </w:r>
          </w:p>
        </w:tc>
      </w:tr>
      <w:tr w:rsidR="00473DBC" w14:paraId="409A9C01" w14:textId="77777777" w:rsidTr="008E411F">
        <w:trPr>
          <w:trHeight w:val="373"/>
        </w:trPr>
        <w:tc>
          <w:tcPr>
            <w:tcW w:w="364" w:type="dxa"/>
          </w:tcPr>
          <w:p w14:paraId="6AB18C03" w14:textId="77777777" w:rsidR="00473DBC" w:rsidRDefault="00473DBC" w:rsidP="00473DBC">
            <w:pPr>
              <w:pStyle w:val="TableParagraph"/>
              <w:spacing w:before="0"/>
              <w:jc w:val="left"/>
            </w:pPr>
          </w:p>
        </w:tc>
        <w:tc>
          <w:tcPr>
            <w:tcW w:w="1881" w:type="dxa"/>
          </w:tcPr>
          <w:p w14:paraId="38554268" w14:textId="77777777" w:rsidR="00473DBC" w:rsidRDefault="00473DBC" w:rsidP="00473DBC">
            <w:pPr>
              <w:pStyle w:val="TableParagraph"/>
              <w:spacing w:before="53"/>
              <w:ind w:left="106"/>
              <w:jc w:val="left"/>
            </w:pPr>
            <w:proofErr w:type="spellStart"/>
            <w:r>
              <w:t>Pembulatan</w:t>
            </w:r>
            <w:proofErr w:type="spellEnd"/>
            <w:r>
              <w:t xml:space="preserve"> Rata-rata</w:t>
            </w:r>
          </w:p>
        </w:tc>
        <w:tc>
          <w:tcPr>
            <w:tcW w:w="360" w:type="dxa"/>
          </w:tcPr>
          <w:p w14:paraId="39E1582A" w14:textId="325403A4" w:rsidR="00473DBC" w:rsidRDefault="00473DBC" w:rsidP="00473DBC">
            <w:pPr>
              <w:pStyle w:val="TableParagraph"/>
              <w:spacing w:before="53"/>
              <w:ind w:left="-5" w:right="125"/>
            </w:pPr>
            <w:r>
              <w:t>15</w:t>
            </w:r>
          </w:p>
        </w:tc>
        <w:tc>
          <w:tcPr>
            <w:tcW w:w="450" w:type="dxa"/>
          </w:tcPr>
          <w:p w14:paraId="15000892" w14:textId="4967B8B4" w:rsidR="00473DBC" w:rsidRDefault="00473DBC" w:rsidP="00473DBC">
            <w:pPr>
              <w:pStyle w:val="TableParagraph"/>
              <w:spacing w:before="53"/>
            </w:pPr>
            <w:r>
              <w:t>56</w:t>
            </w:r>
          </w:p>
        </w:tc>
        <w:tc>
          <w:tcPr>
            <w:tcW w:w="450" w:type="dxa"/>
          </w:tcPr>
          <w:p w14:paraId="3D557D31" w14:textId="5F324796" w:rsidR="00473DBC" w:rsidRDefault="00473DBC" w:rsidP="00473DBC">
            <w:pPr>
              <w:pStyle w:val="TableParagraph"/>
              <w:spacing w:before="53"/>
            </w:pPr>
            <w:r>
              <w:t>55</w:t>
            </w:r>
          </w:p>
        </w:tc>
        <w:tc>
          <w:tcPr>
            <w:tcW w:w="360" w:type="dxa"/>
          </w:tcPr>
          <w:p w14:paraId="13B08477" w14:textId="0E81EC91" w:rsidR="00473DBC" w:rsidRDefault="00473DBC" w:rsidP="00473DBC">
            <w:pPr>
              <w:pStyle w:val="TableParagraph"/>
              <w:spacing w:before="53"/>
              <w:ind w:left="-45" w:right="27"/>
            </w:pPr>
            <w:r>
              <w:t>8</w:t>
            </w:r>
          </w:p>
        </w:tc>
        <w:tc>
          <w:tcPr>
            <w:tcW w:w="540" w:type="dxa"/>
          </w:tcPr>
          <w:p w14:paraId="75D67D87" w14:textId="77ADDA40" w:rsidR="00473DBC" w:rsidRDefault="00473DBC" w:rsidP="00473DBC">
            <w:pPr>
              <w:pStyle w:val="TableParagraph"/>
              <w:spacing w:before="53"/>
              <w:ind w:right="6"/>
            </w:pPr>
            <w:r>
              <w:t>7</w:t>
            </w:r>
          </w:p>
        </w:tc>
      </w:tr>
    </w:tbl>
    <w:p w14:paraId="065FA4DD" w14:textId="77777777" w:rsidR="00473DBC" w:rsidRDefault="00473DBC" w:rsidP="00473DBC">
      <w:pPr>
        <w:pStyle w:val="BodyText"/>
        <w:spacing w:line="276" w:lineRule="auto"/>
        <w:ind w:right="400"/>
        <w:jc w:val="both"/>
      </w:pPr>
    </w:p>
    <w:p w14:paraId="40EC9C6B" w14:textId="166D5C56" w:rsidR="00473DBC" w:rsidRDefault="00473DBC" w:rsidP="00473DBC">
      <w:pPr>
        <w:pStyle w:val="BodyText"/>
        <w:spacing w:line="276" w:lineRule="auto"/>
        <w:ind w:right="-35"/>
        <w:jc w:val="both"/>
      </w:pPr>
      <w:r>
        <w:t xml:space="preserve">Dari </w:t>
      </w:r>
      <w:proofErr w:type="spellStart"/>
      <w:r w:rsidR="00E56DB1">
        <w:t>Tabel</w:t>
      </w:r>
      <w:proofErr w:type="spellEnd"/>
      <w:r w:rsidR="00E56DB1">
        <w:t xml:space="preserve"> </w:t>
      </w:r>
      <w:r w:rsidR="008E411F">
        <w:t>4</w:t>
      </w:r>
      <w:r>
        <w:t xml:space="preserve">, </w:t>
      </w:r>
      <w:proofErr w:type="spellStart"/>
      <w:r>
        <w:t>terlihat</w:t>
      </w:r>
      <w:proofErr w:type="spellEnd"/>
      <w:r>
        <w:t xml:space="preserve"> </w:t>
      </w:r>
      <w:proofErr w:type="spellStart"/>
      <w:r w:rsidR="008E411F">
        <w:t>jumlahan</w:t>
      </w:r>
      <w:proofErr w:type="spellEnd"/>
      <w:r w:rsidR="008E411F">
        <w:t xml:space="preserve"> rata-rata </w:t>
      </w:r>
      <w:proofErr w:type="spellStart"/>
      <w:r w:rsidR="008E411F">
        <w:t>nilai</w:t>
      </w:r>
      <w:proofErr w:type="spellEnd"/>
      <w:r w:rsidR="008E411F">
        <w:t xml:space="preserve"> </w:t>
      </w:r>
      <w:proofErr w:type="spellStart"/>
      <w:r w:rsidR="008E411F">
        <w:t>respond</w:t>
      </w:r>
      <w:r w:rsidR="00D114EE">
        <w:t>en</w:t>
      </w:r>
      <w:proofErr w:type="spellEnd"/>
      <w:r w:rsidR="00D114EE">
        <w:t xml:space="preserve"> </w:t>
      </w:r>
      <w:proofErr w:type="spellStart"/>
      <w:r w:rsidR="00D114EE">
        <w:t>untuk</w:t>
      </w:r>
      <w:proofErr w:type="spellEnd"/>
      <w:r w:rsidR="00D114EE">
        <w:t xml:space="preserve"> </w:t>
      </w:r>
      <w:proofErr w:type="spellStart"/>
      <w:r w:rsidR="00D114EE">
        <w:t>sesuai</w:t>
      </w:r>
      <w:proofErr w:type="spellEnd"/>
      <w:r w:rsidR="00D114EE">
        <w:t xml:space="preserve"> dan </w:t>
      </w:r>
      <w:proofErr w:type="spellStart"/>
      <w:r w:rsidR="00D114EE">
        <w:t>sangat</w:t>
      </w:r>
      <w:proofErr w:type="spellEnd"/>
      <w:r w:rsidR="008E411F">
        <w:t xml:space="preserve"> </w:t>
      </w:r>
      <w:proofErr w:type="spellStart"/>
      <w:r w:rsidR="008E411F">
        <w:t>sesuai</w:t>
      </w:r>
      <w:proofErr w:type="spellEnd"/>
      <w:r w:rsidR="008E411F">
        <w:t xml:space="preserve"> </w:t>
      </w:r>
      <w:proofErr w:type="spellStart"/>
      <w:r w:rsidR="008E411F">
        <w:t>adalah</w:t>
      </w:r>
      <w:proofErr w:type="spellEnd"/>
      <w:r w:rsidR="008E411F">
        <w:t xml:space="preserve"> </w:t>
      </w:r>
      <w:r>
        <w:t>71</w:t>
      </w:r>
      <w:r w:rsidR="008E411F">
        <w:t xml:space="preserve"> </w:t>
      </w:r>
      <w:proofErr w:type="spellStart"/>
      <w:r>
        <w:t>atau</w:t>
      </w:r>
      <w:proofErr w:type="spellEnd"/>
      <w:r>
        <w:t xml:space="preserve"> 50,7 % </w:t>
      </w:r>
      <w:proofErr w:type="spellStart"/>
      <w:r w:rsidR="00D114EE">
        <w:t>responden</w:t>
      </w:r>
      <w:proofErr w:type="spellEnd"/>
      <w:r w:rsidR="00D114EE">
        <w:t xml:space="preserve"> </w:t>
      </w:r>
      <w:proofErr w:type="spellStart"/>
      <w:r>
        <w:t>menyatakan</w:t>
      </w:r>
      <w:proofErr w:type="spellEnd"/>
      <w:r>
        <w:t xml:space="preserve"> </w:t>
      </w:r>
      <w:proofErr w:type="spellStart"/>
      <w:r>
        <w:t>keamanan</w:t>
      </w:r>
      <w:proofErr w:type="spellEnd"/>
      <w:r>
        <w:t xml:space="preserve"> dan </w:t>
      </w:r>
      <w:proofErr w:type="spellStart"/>
      <w:r>
        <w:t>ketertiban</w:t>
      </w:r>
      <w:proofErr w:type="spellEnd"/>
      <w:r>
        <w:t xml:space="preserve"> di </w:t>
      </w:r>
      <w:proofErr w:type="spellStart"/>
      <w:r>
        <w:t>kapal</w:t>
      </w:r>
      <w:proofErr w:type="spellEnd"/>
      <w:r>
        <w:t xml:space="preserve"> </w:t>
      </w:r>
      <w:proofErr w:type="spellStart"/>
      <w:r>
        <w:t>penyeberangan</w:t>
      </w:r>
      <w:proofErr w:type="spellEnd"/>
      <w:r>
        <w:t xml:space="preserve"> </w:t>
      </w:r>
      <w:proofErr w:type="spellStart"/>
      <w:r>
        <w:t>sudah</w:t>
      </w:r>
      <w:proofErr w:type="spellEnd"/>
      <w:r>
        <w:t xml:space="preserve"> </w:t>
      </w:r>
      <w:proofErr w:type="spellStart"/>
      <w:r>
        <w:t>sesuai</w:t>
      </w:r>
      <w:proofErr w:type="spellEnd"/>
      <w:r>
        <w:t xml:space="preserve">. </w:t>
      </w:r>
      <w:proofErr w:type="spellStart"/>
      <w:r>
        <w:t>Kemudian</w:t>
      </w:r>
      <w:proofErr w:type="spellEnd"/>
      <w:r>
        <w:t xml:space="preserve">, </w:t>
      </w:r>
      <w:proofErr w:type="spellStart"/>
      <w:r w:rsidR="00047A83">
        <w:t>pemisah</w:t>
      </w:r>
      <w:r>
        <w:t>an</w:t>
      </w:r>
      <w:proofErr w:type="spellEnd"/>
      <w:r>
        <w:t xml:space="preserve"> </w:t>
      </w:r>
      <w:proofErr w:type="spellStart"/>
      <w:r>
        <w:t>penempatan</w:t>
      </w:r>
      <w:proofErr w:type="spellEnd"/>
      <w:r>
        <w:t xml:space="preserve"> </w:t>
      </w:r>
      <w:proofErr w:type="spellStart"/>
      <w:r>
        <w:t>penumpang</w:t>
      </w:r>
      <w:proofErr w:type="spellEnd"/>
      <w:r>
        <w:t xml:space="preserve">, </w:t>
      </w:r>
      <w:proofErr w:type="spellStart"/>
      <w:r>
        <w:t>barang</w:t>
      </w:r>
      <w:proofErr w:type="spellEnd"/>
      <w:r>
        <w:t xml:space="preserve"> dan </w:t>
      </w:r>
      <w:proofErr w:type="spellStart"/>
      <w:r>
        <w:t>kendaraan</w:t>
      </w:r>
      <w:proofErr w:type="spellEnd"/>
      <w:r w:rsidR="00047A83">
        <w:t xml:space="preserve"> </w:t>
      </w:r>
      <w:proofErr w:type="spellStart"/>
      <w:r w:rsidR="00047A83">
        <w:t>benar-benar</w:t>
      </w:r>
      <w:proofErr w:type="spellEnd"/>
      <w:r w:rsidR="00047A83">
        <w:t xml:space="preserve"> </w:t>
      </w:r>
      <w:proofErr w:type="spellStart"/>
      <w:r w:rsidR="00047A83">
        <w:t>dilakukan</w:t>
      </w:r>
      <w:proofErr w:type="spellEnd"/>
      <w:r>
        <w:t xml:space="preserve">, </w:t>
      </w:r>
      <w:proofErr w:type="spellStart"/>
      <w:r>
        <w:t>selain</w:t>
      </w:r>
      <w:proofErr w:type="spellEnd"/>
      <w:r>
        <w:t xml:space="preserve"> </w:t>
      </w:r>
      <w:proofErr w:type="spellStart"/>
      <w:r>
        <w:t>itu</w:t>
      </w:r>
      <w:proofErr w:type="spellEnd"/>
      <w:r>
        <w:t xml:space="preserve"> </w:t>
      </w:r>
      <w:proofErr w:type="spellStart"/>
      <w:r>
        <w:t>pemeriksaan</w:t>
      </w:r>
      <w:proofErr w:type="spellEnd"/>
      <w:r>
        <w:t xml:space="preserve"> </w:t>
      </w:r>
      <w:proofErr w:type="spellStart"/>
      <w:r>
        <w:t>tiket</w:t>
      </w:r>
      <w:proofErr w:type="spellEnd"/>
      <w:r>
        <w:t xml:space="preserve"> </w:t>
      </w:r>
      <w:proofErr w:type="spellStart"/>
      <w:r>
        <w:t>sebelum</w:t>
      </w:r>
      <w:proofErr w:type="spellEnd"/>
      <w:r>
        <w:t xml:space="preserve"> dan </w:t>
      </w:r>
      <w:proofErr w:type="spellStart"/>
      <w:r>
        <w:t>saat</w:t>
      </w:r>
      <w:proofErr w:type="spellEnd"/>
      <w:r>
        <w:t xml:space="preserve"> </w:t>
      </w:r>
      <w:proofErr w:type="spellStart"/>
      <w:r>
        <w:t>kapal</w:t>
      </w:r>
      <w:proofErr w:type="spellEnd"/>
      <w:r>
        <w:t xml:space="preserve"> </w:t>
      </w:r>
      <w:proofErr w:type="spellStart"/>
      <w:r>
        <w:t>berlayar</w:t>
      </w:r>
      <w:proofErr w:type="spellEnd"/>
      <w:r>
        <w:t xml:space="preserve"> juga </w:t>
      </w:r>
      <w:proofErr w:type="spellStart"/>
      <w:r>
        <w:t>sudah</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identitas</w:t>
      </w:r>
      <w:proofErr w:type="spellEnd"/>
      <w:r>
        <w:t xml:space="preserve"> </w:t>
      </w:r>
      <w:proofErr w:type="spellStart"/>
      <w:r>
        <w:t>penumpang</w:t>
      </w:r>
      <w:proofErr w:type="spellEnd"/>
      <w:r>
        <w:t xml:space="preserve">. Hal </w:t>
      </w:r>
      <w:proofErr w:type="spellStart"/>
      <w:r>
        <w:t>ini</w:t>
      </w:r>
      <w:proofErr w:type="spellEnd"/>
      <w:r>
        <w:t xml:space="preserve"> </w:t>
      </w:r>
      <w:proofErr w:type="spellStart"/>
      <w:r>
        <w:t>terlihat</w:t>
      </w:r>
      <w:proofErr w:type="spellEnd"/>
      <w:r>
        <w:t xml:space="preserve"> </w:t>
      </w:r>
      <w:proofErr w:type="spellStart"/>
      <w:r>
        <w:t>dari</w:t>
      </w:r>
      <w:proofErr w:type="spellEnd"/>
      <w:r>
        <w:t xml:space="preserve"> </w:t>
      </w:r>
      <w:proofErr w:type="spellStart"/>
      <w:r>
        <w:t>nilai</w:t>
      </w:r>
      <w:proofErr w:type="spellEnd"/>
      <w:r>
        <w:t xml:space="preserve"> yang </w:t>
      </w:r>
      <w:proofErr w:type="spellStart"/>
      <w:r>
        <w:t>diberikan</w:t>
      </w:r>
      <w:proofErr w:type="spellEnd"/>
      <w:r>
        <w:t xml:space="preserve"> </w:t>
      </w:r>
      <w:proofErr w:type="spellStart"/>
      <w:r>
        <w:t>diatas</w:t>
      </w:r>
      <w:proofErr w:type="spellEnd"/>
      <w:r>
        <w:t xml:space="preserve"> rata-rata. Hal </w:t>
      </w:r>
      <w:proofErr w:type="spellStart"/>
      <w:r>
        <w:t>ini</w:t>
      </w:r>
      <w:proofErr w:type="spellEnd"/>
      <w:r>
        <w:t xml:space="preserve"> </w:t>
      </w:r>
      <w:proofErr w:type="spellStart"/>
      <w:r>
        <w:t>patut</w:t>
      </w:r>
      <w:proofErr w:type="spellEnd"/>
      <w:r>
        <w:t xml:space="preserve"> </w:t>
      </w:r>
      <w:proofErr w:type="spellStart"/>
      <w:r>
        <w:t>dipertahankan</w:t>
      </w:r>
      <w:proofErr w:type="spellEnd"/>
      <w:r>
        <w:t xml:space="preserve">. </w:t>
      </w:r>
      <w:proofErr w:type="spellStart"/>
      <w:r>
        <w:t>Peningkatan</w:t>
      </w:r>
      <w:proofErr w:type="spellEnd"/>
      <w:r>
        <w:t xml:space="preserve"> yang </w:t>
      </w:r>
      <w:proofErr w:type="spellStart"/>
      <w:r>
        <w:t>perlu</w:t>
      </w:r>
      <w:proofErr w:type="spellEnd"/>
      <w:r>
        <w:t xml:space="preserve"> </w:t>
      </w:r>
      <w:proofErr w:type="spellStart"/>
      <w:r>
        <w:t>dilaksanakan</w:t>
      </w:r>
      <w:proofErr w:type="spellEnd"/>
      <w:r>
        <w:t xml:space="preserve"> </w:t>
      </w:r>
      <w:proofErr w:type="spellStart"/>
      <w:r>
        <w:t>ada</w:t>
      </w:r>
      <w:proofErr w:type="spellEnd"/>
      <w:r>
        <w:t xml:space="preserve"> pada </w:t>
      </w:r>
      <w:proofErr w:type="spellStart"/>
      <w:r>
        <w:t>indikator</w:t>
      </w:r>
      <w:proofErr w:type="spellEnd"/>
      <w:r>
        <w:t xml:space="preserve"> X.</w:t>
      </w:r>
      <w:r w:rsidR="00047A83">
        <w:t>2</w:t>
      </w:r>
      <w:r>
        <w:t>.1, dan X.</w:t>
      </w:r>
      <w:r w:rsidR="00047A83">
        <w:t>2</w:t>
      </w:r>
      <w:r>
        <w:t>.</w:t>
      </w:r>
      <w:r w:rsidR="00047A83">
        <w:t>2</w:t>
      </w:r>
      <w:r>
        <w:t>.</w:t>
      </w:r>
    </w:p>
    <w:p w14:paraId="4EA663F3" w14:textId="1A1175F9" w:rsidR="00AE6AF7" w:rsidRDefault="00473DBC" w:rsidP="00E64D3F">
      <w:pPr>
        <w:pStyle w:val="BodyText"/>
        <w:spacing w:line="276" w:lineRule="auto"/>
        <w:ind w:right="-35" w:firstLine="450"/>
        <w:jc w:val="both"/>
      </w:pPr>
      <w:proofErr w:type="spellStart"/>
      <w:r>
        <w:rPr>
          <w:spacing w:val="-2"/>
        </w:rPr>
        <w:t>Kemudian</w:t>
      </w:r>
      <w:proofErr w:type="spellEnd"/>
      <w:r>
        <w:rPr>
          <w:spacing w:val="-2"/>
        </w:rPr>
        <w:t xml:space="preserve"> </w:t>
      </w:r>
      <w:proofErr w:type="spellStart"/>
      <w:r>
        <w:t>hasil</w:t>
      </w:r>
      <w:proofErr w:type="spellEnd"/>
      <w:r>
        <w:t xml:space="preserve"> </w:t>
      </w:r>
      <w:proofErr w:type="spellStart"/>
      <w:r>
        <w:t>penilaian</w:t>
      </w:r>
      <w:proofErr w:type="spellEnd"/>
      <w:r>
        <w:t xml:space="preserve"> </w:t>
      </w:r>
      <w:proofErr w:type="spellStart"/>
      <w:r>
        <w:t>responden</w:t>
      </w:r>
      <w:proofErr w:type="spellEnd"/>
      <w:r>
        <w:t xml:space="preserve"> </w:t>
      </w:r>
      <w:proofErr w:type="spellStart"/>
      <w:r>
        <w:t>terkait</w:t>
      </w:r>
      <w:proofErr w:type="spellEnd"/>
      <w:r>
        <w:t xml:space="preserve"> </w:t>
      </w:r>
      <w:proofErr w:type="spellStart"/>
      <w:r>
        <w:t>tingkat</w:t>
      </w:r>
      <w:proofErr w:type="spellEnd"/>
      <w:r>
        <w:t xml:space="preserve"> </w:t>
      </w:r>
      <w:proofErr w:type="spellStart"/>
      <w:r>
        <w:t>kepuasan</w:t>
      </w:r>
      <w:proofErr w:type="spellEnd"/>
      <w:r>
        <w:t xml:space="preserve"> </w:t>
      </w:r>
      <w:proofErr w:type="spellStart"/>
      <w:r>
        <w:t>penumpang</w:t>
      </w:r>
      <w:proofErr w:type="spellEnd"/>
      <w:r>
        <w:t xml:space="preserve"> pada </w:t>
      </w:r>
      <w:proofErr w:type="spellStart"/>
      <w:r w:rsidR="00047A83">
        <w:t>keamanan</w:t>
      </w:r>
      <w:proofErr w:type="spellEnd"/>
      <w:r w:rsidR="00047A83">
        <w:t xml:space="preserve"> dan </w:t>
      </w:r>
      <w:proofErr w:type="spellStart"/>
      <w:r w:rsidR="00047A83">
        <w:t>ketertiban</w:t>
      </w:r>
      <w:proofErr w:type="spellEnd"/>
      <w:r w:rsidR="00047A83">
        <w:t xml:space="preserve"> di </w:t>
      </w:r>
      <w:proofErr w:type="spellStart"/>
      <w:r w:rsidR="00047A83">
        <w:t>kapal</w:t>
      </w:r>
      <w:proofErr w:type="spellEnd"/>
      <w:r w:rsidR="00047A83">
        <w:t xml:space="preserve"> </w:t>
      </w:r>
      <w:proofErr w:type="spellStart"/>
      <w:r w:rsidR="00047A83">
        <w:t>penyeberangan</w:t>
      </w:r>
      <w:proofErr w:type="spellEnd"/>
      <w:r w:rsidR="00047A83">
        <w:t xml:space="preserve"> </w:t>
      </w:r>
      <w:proofErr w:type="spellStart"/>
      <w:r w:rsidR="00EB3F12">
        <w:t>disajikan</w:t>
      </w:r>
      <w:proofErr w:type="spellEnd"/>
      <w:r w:rsidR="00EB3F12">
        <w:t xml:space="preserve"> </w:t>
      </w:r>
      <w:proofErr w:type="spellStart"/>
      <w:r w:rsidR="00EB3F12">
        <w:t>dalam</w:t>
      </w:r>
      <w:proofErr w:type="spellEnd"/>
      <w:r w:rsidR="00EB3F12">
        <w:t xml:space="preserve"> </w:t>
      </w:r>
      <w:proofErr w:type="spellStart"/>
      <w:r w:rsidR="00EB3F12">
        <w:t>tabel</w:t>
      </w:r>
      <w:proofErr w:type="spellEnd"/>
      <w:r w:rsidR="00EB3F12">
        <w:t xml:space="preserve"> </w:t>
      </w:r>
      <w:proofErr w:type="spellStart"/>
      <w:r w:rsidR="00EB3F12">
        <w:t>berikut</w:t>
      </w:r>
      <w:proofErr w:type="spellEnd"/>
      <w:r w:rsidR="00EB3F12">
        <w:t xml:space="preserve">. </w:t>
      </w:r>
    </w:p>
    <w:p w14:paraId="49A65EFD" w14:textId="53E5E0DA" w:rsidR="00473DBC" w:rsidRDefault="00473DBC" w:rsidP="00473DBC">
      <w:pPr>
        <w:pStyle w:val="BodyText"/>
        <w:spacing w:line="276" w:lineRule="auto"/>
        <w:ind w:right="-35"/>
        <w:jc w:val="center"/>
      </w:pPr>
      <w:proofErr w:type="spellStart"/>
      <w:r>
        <w:t>Tabel</w:t>
      </w:r>
      <w:proofErr w:type="spellEnd"/>
      <w:r>
        <w:t xml:space="preserve"> </w:t>
      </w:r>
      <w:r w:rsidR="00047A83">
        <w:t>5</w:t>
      </w:r>
      <w:r>
        <w:t xml:space="preserve">. </w:t>
      </w:r>
      <w:proofErr w:type="spellStart"/>
      <w:r>
        <w:t>Penilaian</w:t>
      </w:r>
      <w:proofErr w:type="spellEnd"/>
      <w:r>
        <w:t xml:space="preserve"> </w:t>
      </w:r>
      <w:proofErr w:type="spellStart"/>
      <w:r>
        <w:t>Responden</w:t>
      </w:r>
      <w:proofErr w:type="spellEnd"/>
      <w:r>
        <w:t xml:space="preserve"> </w:t>
      </w:r>
      <w:proofErr w:type="spellStart"/>
      <w:r>
        <w:t>terhadap</w:t>
      </w:r>
      <w:proofErr w:type="spellEnd"/>
      <w:r>
        <w:t xml:space="preserve"> </w:t>
      </w:r>
      <w:proofErr w:type="spellStart"/>
      <w:r w:rsidR="00047A83">
        <w:t>keamanan</w:t>
      </w:r>
      <w:proofErr w:type="spellEnd"/>
      <w:r w:rsidR="00047A83">
        <w:t xml:space="preserve"> dan </w:t>
      </w:r>
      <w:proofErr w:type="spellStart"/>
      <w:r w:rsidR="00047A83">
        <w:t>ketertiban</w:t>
      </w:r>
      <w:proofErr w:type="spellEnd"/>
      <w:r w:rsidR="00047A83">
        <w:t xml:space="preserve"> di </w:t>
      </w:r>
      <w:proofErr w:type="spellStart"/>
      <w:r w:rsidR="00047A83">
        <w:t>kapal</w:t>
      </w:r>
      <w:proofErr w:type="spellEnd"/>
      <w:r w:rsidR="00047A83">
        <w:t xml:space="preserve"> </w:t>
      </w:r>
      <w:proofErr w:type="spellStart"/>
      <w:r w:rsidR="00047A83">
        <w:t>penyeberangan</w:t>
      </w:r>
      <w:proofErr w:type="spellEnd"/>
    </w:p>
    <w:tbl>
      <w:tblPr>
        <w:tblW w:w="4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85"/>
        <w:gridCol w:w="1350"/>
        <w:gridCol w:w="630"/>
        <w:gridCol w:w="1170"/>
      </w:tblGrid>
      <w:tr w:rsidR="00473DBC" w14:paraId="002C037B" w14:textId="77777777" w:rsidTr="008E411F">
        <w:trPr>
          <w:trHeight w:val="389"/>
        </w:trPr>
        <w:tc>
          <w:tcPr>
            <w:tcW w:w="985" w:type="dxa"/>
          </w:tcPr>
          <w:p w14:paraId="0E96F451" w14:textId="77777777" w:rsidR="00473DBC" w:rsidRDefault="00473DBC" w:rsidP="008E411F">
            <w:pPr>
              <w:pStyle w:val="TableParagraph"/>
              <w:spacing w:before="65"/>
              <w:ind w:left="-5"/>
            </w:pPr>
            <w:r>
              <w:t>Interval</w:t>
            </w:r>
          </w:p>
        </w:tc>
        <w:tc>
          <w:tcPr>
            <w:tcW w:w="1350" w:type="dxa"/>
          </w:tcPr>
          <w:p w14:paraId="50278A30" w14:textId="77777777" w:rsidR="00473DBC" w:rsidRDefault="00473DBC" w:rsidP="008E411F">
            <w:pPr>
              <w:pStyle w:val="TableParagraph"/>
              <w:spacing w:before="65"/>
            </w:pPr>
            <w:proofErr w:type="spellStart"/>
            <w:r>
              <w:t>Penilaian</w:t>
            </w:r>
            <w:proofErr w:type="spellEnd"/>
          </w:p>
        </w:tc>
        <w:tc>
          <w:tcPr>
            <w:tcW w:w="630" w:type="dxa"/>
          </w:tcPr>
          <w:p w14:paraId="17ED2736" w14:textId="77777777" w:rsidR="00473DBC" w:rsidRDefault="00473DBC" w:rsidP="008E411F">
            <w:pPr>
              <w:pStyle w:val="TableParagraph"/>
              <w:spacing w:before="65"/>
            </w:pPr>
            <w:r>
              <w:t>F</w:t>
            </w:r>
          </w:p>
        </w:tc>
        <w:tc>
          <w:tcPr>
            <w:tcW w:w="1170" w:type="dxa"/>
          </w:tcPr>
          <w:p w14:paraId="0005F8F2" w14:textId="77777777" w:rsidR="00473DBC" w:rsidRDefault="00473DBC" w:rsidP="008E411F">
            <w:pPr>
              <w:pStyle w:val="TableParagraph"/>
              <w:spacing w:before="65"/>
              <w:ind w:left="-549" w:firstLine="559"/>
            </w:pPr>
            <w:proofErr w:type="spellStart"/>
            <w:r>
              <w:t>Persentase</w:t>
            </w:r>
            <w:proofErr w:type="spellEnd"/>
          </w:p>
        </w:tc>
      </w:tr>
      <w:tr w:rsidR="00047A83" w14:paraId="42F6DD18" w14:textId="77777777" w:rsidTr="008E411F">
        <w:trPr>
          <w:trHeight w:val="390"/>
        </w:trPr>
        <w:tc>
          <w:tcPr>
            <w:tcW w:w="985" w:type="dxa"/>
          </w:tcPr>
          <w:p w14:paraId="338E3591" w14:textId="77777777" w:rsidR="00047A83" w:rsidRDefault="00047A83" w:rsidP="00047A83">
            <w:pPr>
              <w:pStyle w:val="TableParagraph"/>
              <w:spacing w:before="65"/>
              <w:ind w:left="-5"/>
            </w:pPr>
            <w:r>
              <w:t>1,00-1,79</w:t>
            </w:r>
          </w:p>
        </w:tc>
        <w:tc>
          <w:tcPr>
            <w:tcW w:w="1350" w:type="dxa"/>
          </w:tcPr>
          <w:p w14:paraId="71A9BF6D" w14:textId="77777777" w:rsidR="00047A83" w:rsidRDefault="00047A83" w:rsidP="00047A83">
            <w:pPr>
              <w:pStyle w:val="TableParagraph"/>
              <w:spacing w:before="65"/>
            </w:pPr>
            <w:proofErr w:type="spellStart"/>
            <w:r>
              <w:t>Sangat</w:t>
            </w:r>
            <w:proofErr w:type="spellEnd"/>
            <w:r>
              <w:t xml:space="preserve"> </w:t>
            </w:r>
            <w:proofErr w:type="spellStart"/>
            <w:r>
              <w:t>Rendah</w:t>
            </w:r>
            <w:proofErr w:type="spellEnd"/>
          </w:p>
        </w:tc>
        <w:tc>
          <w:tcPr>
            <w:tcW w:w="630" w:type="dxa"/>
          </w:tcPr>
          <w:p w14:paraId="1821B5E1" w14:textId="2B29B8B8" w:rsidR="00047A83" w:rsidRDefault="00047A83" w:rsidP="00047A83">
            <w:pPr>
              <w:pStyle w:val="TableParagraph"/>
              <w:spacing w:before="65"/>
              <w:ind w:right="95"/>
            </w:pPr>
            <w:r>
              <w:t>2</w:t>
            </w:r>
          </w:p>
        </w:tc>
        <w:tc>
          <w:tcPr>
            <w:tcW w:w="1170" w:type="dxa"/>
          </w:tcPr>
          <w:p w14:paraId="604B4730" w14:textId="7AA03758" w:rsidR="00047A83" w:rsidRDefault="00047A83" w:rsidP="00047A83">
            <w:pPr>
              <w:pStyle w:val="TableParagraph"/>
              <w:spacing w:before="65"/>
              <w:ind w:left="-549" w:firstLine="559"/>
            </w:pPr>
            <w:r>
              <w:t>1,4%</w:t>
            </w:r>
          </w:p>
        </w:tc>
      </w:tr>
      <w:tr w:rsidR="00047A83" w14:paraId="08D8413A" w14:textId="77777777" w:rsidTr="008E411F">
        <w:trPr>
          <w:trHeight w:val="388"/>
        </w:trPr>
        <w:tc>
          <w:tcPr>
            <w:tcW w:w="985" w:type="dxa"/>
          </w:tcPr>
          <w:p w14:paraId="138CC7B3" w14:textId="77777777" w:rsidR="00047A83" w:rsidRDefault="00047A83" w:rsidP="00047A83">
            <w:pPr>
              <w:pStyle w:val="TableParagraph"/>
              <w:spacing w:before="63"/>
              <w:ind w:left="-5"/>
            </w:pPr>
            <w:r>
              <w:t>1,80-2,59</w:t>
            </w:r>
          </w:p>
        </w:tc>
        <w:tc>
          <w:tcPr>
            <w:tcW w:w="1350" w:type="dxa"/>
          </w:tcPr>
          <w:p w14:paraId="1AD5D9AC" w14:textId="77777777" w:rsidR="00047A83" w:rsidRDefault="00047A83" w:rsidP="00047A83">
            <w:pPr>
              <w:pStyle w:val="TableParagraph"/>
              <w:spacing w:before="63"/>
            </w:pPr>
            <w:proofErr w:type="spellStart"/>
            <w:r>
              <w:t>Rendah</w:t>
            </w:r>
            <w:proofErr w:type="spellEnd"/>
          </w:p>
        </w:tc>
        <w:tc>
          <w:tcPr>
            <w:tcW w:w="630" w:type="dxa"/>
          </w:tcPr>
          <w:p w14:paraId="190C6571" w14:textId="6F781643" w:rsidR="00047A83" w:rsidRDefault="00047A83" w:rsidP="00047A83">
            <w:pPr>
              <w:pStyle w:val="TableParagraph"/>
              <w:spacing w:before="63"/>
              <w:ind w:right="95"/>
            </w:pPr>
            <w:r>
              <w:t>22</w:t>
            </w:r>
          </w:p>
        </w:tc>
        <w:tc>
          <w:tcPr>
            <w:tcW w:w="1170" w:type="dxa"/>
          </w:tcPr>
          <w:p w14:paraId="0B9C5E3F" w14:textId="6CFB0CBC" w:rsidR="00047A83" w:rsidRDefault="00047A83" w:rsidP="00047A83">
            <w:pPr>
              <w:pStyle w:val="TableParagraph"/>
              <w:spacing w:before="63"/>
              <w:ind w:left="-549" w:firstLine="559"/>
            </w:pPr>
            <w:r>
              <w:t>15,7%</w:t>
            </w:r>
          </w:p>
        </w:tc>
      </w:tr>
      <w:tr w:rsidR="00047A83" w14:paraId="79F5A067" w14:textId="77777777" w:rsidTr="008E411F">
        <w:trPr>
          <w:trHeight w:val="388"/>
        </w:trPr>
        <w:tc>
          <w:tcPr>
            <w:tcW w:w="985" w:type="dxa"/>
          </w:tcPr>
          <w:p w14:paraId="6B4AF33C" w14:textId="77777777" w:rsidR="00047A83" w:rsidRDefault="00047A83" w:rsidP="00047A83">
            <w:pPr>
              <w:pStyle w:val="TableParagraph"/>
              <w:spacing w:before="63"/>
              <w:ind w:left="-5"/>
            </w:pPr>
            <w:r>
              <w:t>2,60-3,39</w:t>
            </w:r>
          </w:p>
        </w:tc>
        <w:tc>
          <w:tcPr>
            <w:tcW w:w="1350" w:type="dxa"/>
          </w:tcPr>
          <w:p w14:paraId="3562223C" w14:textId="77777777" w:rsidR="00047A83" w:rsidRDefault="00047A83" w:rsidP="00047A83">
            <w:pPr>
              <w:pStyle w:val="TableParagraph"/>
              <w:spacing w:before="63"/>
            </w:pPr>
            <w:proofErr w:type="spellStart"/>
            <w:r>
              <w:t>Cukup</w:t>
            </w:r>
            <w:proofErr w:type="spellEnd"/>
          </w:p>
        </w:tc>
        <w:tc>
          <w:tcPr>
            <w:tcW w:w="630" w:type="dxa"/>
          </w:tcPr>
          <w:p w14:paraId="10C81EC2" w14:textId="762486FF" w:rsidR="00047A83" w:rsidRDefault="00047A83" w:rsidP="00047A83">
            <w:pPr>
              <w:pStyle w:val="TableParagraph"/>
              <w:spacing w:before="63"/>
              <w:ind w:right="90"/>
            </w:pPr>
            <w:r>
              <w:t>44</w:t>
            </w:r>
          </w:p>
        </w:tc>
        <w:tc>
          <w:tcPr>
            <w:tcW w:w="1170" w:type="dxa"/>
          </w:tcPr>
          <w:p w14:paraId="6850AC7A" w14:textId="725BEAD5" w:rsidR="00047A83" w:rsidRDefault="00047A83" w:rsidP="00047A83">
            <w:pPr>
              <w:pStyle w:val="TableParagraph"/>
              <w:spacing w:before="63"/>
              <w:ind w:left="-549" w:firstLine="559"/>
            </w:pPr>
            <w:r>
              <w:t>31,4%</w:t>
            </w:r>
          </w:p>
        </w:tc>
      </w:tr>
      <w:tr w:rsidR="00047A83" w14:paraId="0ABF5429" w14:textId="77777777" w:rsidTr="008E411F">
        <w:trPr>
          <w:trHeight w:val="390"/>
        </w:trPr>
        <w:tc>
          <w:tcPr>
            <w:tcW w:w="985" w:type="dxa"/>
          </w:tcPr>
          <w:p w14:paraId="5F1798AF" w14:textId="77777777" w:rsidR="00047A83" w:rsidRDefault="00047A83" w:rsidP="00047A83">
            <w:pPr>
              <w:pStyle w:val="TableParagraph"/>
              <w:spacing w:before="63"/>
              <w:ind w:left="-5"/>
            </w:pPr>
            <w:r>
              <w:t>3,40-4,19</w:t>
            </w:r>
          </w:p>
        </w:tc>
        <w:tc>
          <w:tcPr>
            <w:tcW w:w="1350" w:type="dxa"/>
          </w:tcPr>
          <w:p w14:paraId="274968C9" w14:textId="77777777" w:rsidR="00047A83" w:rsidRDefault="00047A83" w:rsidP="00047A83">
            <w:pPr>
              <w:pStyle w:val="TableParagraph"/>
              <w:spacing w:before="63"/>
            </w:pPr>
            <w:r>
              <w:t>Tinggi</w:t>
            </w:r>
          </w:p>
        </w:tc>
        <w:tc>
          <w:tcPr>
            <w:tcW w:w="630" w:type="dxa"/>
          </w:tcPr>
          <w:p w14:paraId="4645C07C" w14:textId="4B4CD381" w:rsidR="00047A83" w:rsidRDefault="00047A83" w:rsidP="00047A83">
            <w:pPr>
              <w:pStyle w:val="TableParagraph"/>
              <w:spacing w:before="63"/>
              <w:ind w:right="90"/>
            </w:pPr>
            <w:r>
              <w:t>44</w:t>
            </w:r>
          </w:p>
        </w:tc>
        <w:tc>
          <w:tcPr>
            <w:tcW w:w="1170" w:type="dxa"/>
          </w:tcPr>
          <w:p w14:paraId="7CF62A3D" w14:textId="5D5AEBE1" w:rsidR="00047A83" w:rsidRDefault="00047A83" w:rsidP="00047A83">
            <w:pPr>
              <w:pStyle w:val="TableParagraph"/>
              <w:spacing w:before="63"/>
              <w:ind w:left="-549" w:firstLine="559"/>
            </w:pPr>
            <w:r>
              <w:t>31,4%</w:t>
            </w:r>
          </w:p>
        </w:tc>
      </w:tr>
      <w:tr w:rsidR="00047A83" w14:paraId="56DE82D6" w14:textId="77777777" w:rsidTr="008E411F">
        <w:trPr>
          <w:trHeight w:val="388"/>
        </w:trPr>
        <w:tc>
          <w:tcPr>
            <w:tcW w:w="985" w:type="dxa"/>
          </w:tcPr>
          <w:p w14:paraId="690C4EE2" w14:textId="77777777" w:rsidR="00047A83" w:rsidRDefault="00047A83" w:rsidP="00047A83">
            <w:pPr>
              <w:pStyle w:val="TableParagraph"/>
              <w:spacing w:before="65"/>
              <w:ind w:left="-5"/>
            </w:pPr>
            <w:r>
              <w:t>4,20-5,00</w:t>
            </w:r>
          </w:p>
        </w:tc>
        <w:tc>
          <w:tcPr>
            <w:tcW w:w="1350" w:type="dxa"/>
          </w:tcPr>
          <w:p w14:paraId="183B1177" w14:textId="77777777" w:rsidR="00047A83" w:rsidRDefault="00047A83" w:rsidP="00047A83">
            <w:pPr>
              <w:pStyle w:val="TableParagraph"/>
              <w:spacing w:before="65"/>
            </w:pPr>
            <w:proofErr w:type="spellStart"/>
            <w:r>
              <w:t>Sangat</w:t>
            </w:r>
            <w:proofErr w:type="spellEnd"/>
            <w:r>
              <w:t xml:space="preserve"> Tinggi</w:t>
            </w:r>
          </w:p>
        </w:tc>
        <w:tc>
          <w:tcPr>
            <w:tcW w:w="630" w:type="dxa"/>
          </w:tcPr>
          <w:p w14:paraId="2D19C225" w14:textId="041805C9" w:rsidR="00047A83" w:rsidRDefault="00047A83" w:rsidP="00047A83">
            <w:pPr>
              <w:pStyle w:val="TableParagraph"/>
              <w:spacing w:before="65"/>
              <w:ind w:right="90"/>
            </w:pPr>
            <w:r>
              <w:t>28</w:t>
            </w:r>
          </w:p>
        </w:tc>
        <w:tc>
          <w:tcPr>
            <w:tcW w:w="1170" w:type="dxa"/>
          </w:tcPr>
          <w:p w14:paraId="5039DCF5" w14:textId="28A2AAD7" w:rsidR="00047A83" w:rsidRDefault="00047A83" w:rsidP="00047A83">
            <w:pPr>
              <w:pStyle w:val="TableParagraph"/>
              <w:spacing w:before="65"/>
              <w:ind w:left="-549" w:firstLine="559"/>
            </w:pPr>
            <w:r>
              <w:t>20,0%</w:t>
            </w:r>
          </w:p>
        </w:tc>
      </w:tr>
      <w:tr w:rsidR="00473DBC" w14:paraId="7FC9117C" w14:textId="77777777" w:rsidTr="008E411F">
        <w:trPr>
          <w:trHeight w:val="392"/>
        </w:trPr>
        <w:tc>
          <w:tcPr>
            <w:tcW w:w="985" w:type="dxa"/>
          </w:tcPr>
          <w:p w14:paraId="314E31CC" w14:textId="77777777" w:rsidR="00473DBC" w:rsidRDefault="00473DBC" w:rsidP="008E411F">
            <w:pPr>
              <w:pStyle w:val="TableParagraph"/>
              <w:spacing w:before="0"/>
              <w:ind w:left="-5"/>
              <w:jc w:val="left"/>
            </w:pPr>
          </w:p>
        </w:tc>
        <w:tc>
          <w:tcPr>
            <w:tcW w:w="1350" w:type="dxa"/>
          </w:tcPr>
          <w:p w14:paraId="1FD921B9" w14:textId="77777777" w:rsidR="00473DBC" w:rsidRDefault="00473DBC" w:rsidP="008E411F">
            <w:pPr>
              <w:pStyle w:val="TableParagraph"/>
              <w:spacing w:before="65"/>
            </w:pPr>
            <w:proofErr w:type="spellStart"/>
            <w:r>
              <w:t>Jumlah</w:t>
            </w:r>
            <w:proofErr w:type="spellEnd"/>
          </w:p>
        </w:tc>
        <w:tc>
          <w:tcPr>
            <w:tcW w:w="630" w:type="dxa"/>
          </w:tcPr>
          <w:p w14:paraId="67EF7C0A" w14:textId="77777777" w:rsidR="00473DBC" w:rsidRDefault="00473DBC" w:rsidP="008E411F">
            <w:pPr>
              <w:pStyle w:val="TableParagraph"/>
              <w:spacing w:before="65"/>
              <w:ind w:right="89"/>
            </w:pPr>
            <w:r>
              <w:t>140</w:t>
            </w:r>
          </w:p>
        </w:tc>
        <w:tc>
          <w:tcPr>
            <w:tcW w:w="1170" w:type="dxa"/>
          </w:tcPr>
          <w:p w14:paraId="6976708F" w14:textId="77777777" w:rsidR="00473DBC" w:rsidRDefault="00473DBC" w:rsidP="008E411F">
            <w:pPr>
              <w:pStyle w:val="TableParagraph"/>
              <w:spacing w:before="65"/>
              <w:ind w:left="-549" w:firstLine="559"/>
            </w:pPr>
            <w:r>
              <w:t>100,0%</w:t>
            </w:r>
          </w:p>
        </w:tc>
      </w:tr>
    </w:tbl>
    <w:p w14:paraId="5FB0C5B2" w14:textId="77777777" w:rsidR="00473DBC" w:rsidRDefault="00473DBC" w:rsidP="00473DBC">
      <w:pPr>
        <w:pStyle w:val="BodyText"/>
        <w:spacing w:line="276" w:lineRule="auto"/>
        <w:ind w:right="398"/>
        <w:jc w:val="both"/>
      </w:pPr>
    </w:p>
    <w:p w14:paraId="1B9D1D0D" w14:textId="2A4F599B" w:rsidR="00473DBC" w:rsidRDefault="00473DBC" w:rsidP="00473DBC">
      <w:pPr>
        <w:pStyle w:val="BodyText"/>
        <w:spacing w:line="276" w:lineRule="auto"/>
        <w:ind w:right="-35"/>
        <w:jc w:val="both"/>
      </w:pPr>
      <w:proofErr w:type="spellStart"/>
      <w:r>
        <w:t>Berdasarkan</w:t>
      </w:r>
      <w:proofErr w:type="spellEnd"/>
      <w:r>
        <w:t xml:space="preserve"> </w:t>
      </w:r>
      <w:proofErr w:type="spellStart"/>
      <w:r>
        <w:t>Tabel</w:t>
      </w:r>
      <w:proofErr w:type="spellEnd"/>
      <w:r>
        <w:t xml:space="preserve"> </w:t>
      </w:r>
      <w:r w:rsidR="00047A83">
        <w:t>5</w:t>
      </w:r>
      <w:r>
        <w:t xml:space="preserve"> </w:t>
      </w:r>
      <w:proofErr w:type="spellStart"/>
      <w:r>
        <w:t>menunjukkan</w:t>
      </w:r>
      <w:proofErr w:type="spellEnd"/>
      <w:r>
        <w:t xml:space="preserve"> </w:t>
      </w:r>
      <w:proofErr w:type="spellStart"/>
      <w:r>
        <w:t>bahwa</w:t>
      </w:r>
      <w:proofErr w:type="spellEnd"/>
      <w:r>
        <w:t xml:space="preserve"> rata-rata</w:t>
      </w:r>
      <w:r w:rsidR="00047A83">
        <w:t xml:space="preserve"> </w:t>
      </w:r>
      <w:proofErr w:type="spellStart"/>
      <w:r w:rsidR="00047A83">
        <w:t>penumpang</w:t>
      </w:r>
      <w:proofErr w:type="spellEnd"/>
      <w:r w:rsidR="00047A83">
        <w:t xml:space="preserve"> </w:t>
      </w:r>
      <w:proofErr w:type="spellStart"/>
      <w:r w:rsidR="00047A83">
        <w:t>telah</w:t>
      </w:r>
      <w:proofErr w:type="spellEnd"/>
      <w:r w:rsidR="00047A83">
        <w:t xml:space="preserve"> </w:t>
      </w:r>
      <w:proofErr w:type="spellStart"/>
      <w:r w:rsidR="00047A83">
        <w:t>merasa</w:t>
      </w:r>
      <w:proofErr w:type="spellEnd"/>
      <w:r w:rsidR="00047A83">
        <w:t xml:space="preserve"> </w:t>
      </w:r>
      <w:proofErr w:type="spellStart"/>
      <w:r w:rsidR="00047A83">
        <w:t>nyaman</w:t>
      </w:r>
      <w:proofErr w:type="spellEnd"/>
      <w:r w:rsidR="00047A83">
        <w:t xml:space="preserve"> dan </w:t>
      </w:r>
      <w:proofErr w:type="spellStart"/>
      <w:r w:rsidR="00047A83">
        <w:t>aman</w:t>
      </w:r>
      <w:proofErr w:type="spellEnd"/>
      <w:r w:rsidR="00047A83">
        <w:t xml:space="preserve"> </w:t>
      </w:r>
      <w:proofErr w:type="spellStart"/>
      <w:r w:rsidR="00047A83">
        <w:t>berada</w:t>
      </w:r>
      <w:proofErr w:type="spellEnd"/>
      <w:r w:rsidR="00047A83">
        <w:t xml:space="preserve"> di </w:t>
      </w:r>
      <w:proofErr w:type="spellStart"/>
      <w:r w:rsidR="00047A83">
        <w:t>kapal</w:t>
      </w:r>
      <w:proofErr w:type="spellEnd"/>
      <w:r w:rsidR="00047A83">
        <w:t xml:space="preserve"> yang </w:t>
      </w:r>
      <w:proofErr w:type="spellStart"/>
      <w:r w:rsidR="00047A83">
        <w:t>dinyatakan</w:t>
      </w:r>
      <w:proofErr w:type="spellEnd"/>
      <w:r w:rsidR="00047A83">
        <w:t xml:space="preserve"> </w:t>
      </w:r>
      <w:proofErr w:type="spellStart"/>
      <w:r w:rsidR="00047A83">
        <w:t>dengan</w:t>
      </w:r>
      <w:proofErr w:type="spellEnd"/>
      <w:r w:rsidR="00047A83">
        <w:t xml:space="preserve"> interval 3,4 –</w:t>
      </w:r>
      <w:r w:rsidR="00A14931">
        <w:t xml:space="preserve"> 5,00 </w:t>
      </w:r>
      <w:proofErr w:type="spellStart"/>
      <w:r w:rsidR="00A14931">
        <w:t>sebanyak</w:t>
      </w:r>
      <w:proofErr w:type="spellEnd"/>
      <w:r w:rsidR="00A14931">
        <w:t xml:space="preserve"> 5</w:t>
      </w:r>
      <w:r w:rsidR="00047A83">
        <w:t xml:space="preserve">1,4%. Hal </w:t>
      </w:r>
      <w:proofErr w:type="spellStart"/>
      <w:r w:rsidR="00047A83">
        <w:t>ini</w:t>
      </w:r>
      <w:proofErr w:type="spellEnd"/>
      <w:r w:rsidR="00047A83">
        <w:t xml:space="preserve"> </w:t>
      </w:r>
      <w:proofErr w:type="spellStart"/>
      <w:r w:rsidR="00047A83">
        <w:t>tidak</w:t>
      </w:r>
      <w:proofErr w:type="spellEnd"/>
      <w:r w:rsidR="00047A83">
        <w:t xml:space="preserve"> </w:t>
      </w:r>
      <w:proofErr w:type="spellStart"/>
      <w:r w:rsidR="00047A83">
        <w:t>lepas</w:t>
      </w:r>
      <w:proofErr w:type="spellEnd"/>
      <w:r w:rsidR="00047A83">
        <w:t xml:space="preserve"> </w:t>
      </w:r>
      <w:proofErr w:type="spellStart"/>
      <w:r w:rsidR="00047A83">
        <w:t>dari</w:t>
      </w:r>
      <w:proofErr w:type="spellEnd"/>
      <w:r w:rsidR="00047A83">
        <w:t xml:space="preserve"> </w:t>
      </w:r>
      <w:proofErr w:type="spellStart"/>
      <w:r w:rsidR="00047A83">
        <w:t>peran</w:t>
      </w:r>
      <w:proofErr w:type="spellEnd"/>
      <w:r w:rsidR="00047A83">
        <w:t xml:space="preserve"> </w:t>
      </w:r>
      <w:proofErr w:type="spellStart"/>
      <w:r w:rsidR="00047A83">
        <w:t>syahbandar</w:t>
      </w:r>
      <w:proofErr w:type="spellEnd"/>
      <w:r w:rsidR="00047A83">
        <w:t xml:space="preserve"> </w:t>
      </w:r>
      <w:proofErr w:type="spellStart"/>
      <w:r w:rsidR="00047A83">
        <w:t>sebagai</w:t>
      </w:r>
      <w:proofErr w:type="spellEnd"/>
      <w:r w:rsidR="00047A83">
        <w:t xml:space="preserve"> </w:t>
      </w:r>
      <w:proofErr w:type="spellStart"/>
      <w:r w:rsidR="00047A83">
        <w:t>otoritas</w:t>
      </w:r>
      <w:proofErr w:type="spellEnd"/>
      <w:r w:rsidR="00047A83">
        <w:t xml:space="preserve"> </w:t>
      </w:r>
      <w:proofErr w:type="spellStart"/>
      <w:r w:rsidR="00047A83">
        <w:t>keselamatan</w:t>
      </w:r>
      <w:proofErr w:type="spellEnd"/>
      <w:r w:rsidR="00047A83">
        <w:t xml:space="preserve"> yang </w:t>
      </w:r>
      <w:proofErr w:type="spellStart"/>
      <w:r w:rsidR="00047A83">
        <w:t>memberikan</w:t>
      </w:r>
      <w:proofErr w:type="spellEnd"/>
      <w:r w:rsidR="00047A83">
        <w:t xml:space="preserve"> </w:t>
      </w:r>
      <w:proofErr w:type="spellStart"/>
      <w:r w:rsidR="00047A83">
        <w:t>pengawasan</w:t>
      </w:r>
      <w:proofErr w:type="spellEnd"/>
      <w:r w:rsidR="00047A83">
        <w:t xml:space="preserve"> </w:t>
      </w:r>
      <w:proofErr w:type="spellStart"/>
      <w:r w:rsidR="00047A83">
        <w:t>sudah</w:t>
      </w:r>
      <w:proofErr w:type="spellEnd"/>
      <w:r w:rsidR="00047A83">
        <w:t xml:space="preserve"> </w:t>
      </w:r>
      <w:proofErr w:type="spellStart"/>
      <w:r w:rsidR="00047A83">
        <w:t>sesuai</w:t>
      </w:r>
      <w:proofErr w:type="spellEnd"/>
      <w:r w:rsidR="00047A83">
        <w:t xml:space="preserve"> </w:t>
      </w:r>
      <w:proofErr w:type="spellStart"/>
      <w:r w:rsidR="00047A83">
        <w:t>dengan</w:t>
      </w:r>
      <w:proofErr w:type="spellEnd"/>
      <w:r w:rsidR="00047A83">
        <w:t xml:space="preserve"> </w:t>
      </w:r>
      <w:proofErr w:type="spellStart"/>
      <w:r w:rsidR="00047A83">
        <w:t>ketentuan-ketentuan</w:t>
      </w:r>
      <w:proofErr w:type="spellEnd"/>
      <w:r w:rsidR="00047A83">
        <w:t xml:space="preserve"> </w:t>
      </w:r>
      <w:proofErr w:type="spellStart"/>
      <w:r w:rsidR="00047A83">
        <w:t>peraturan</w:t>
      </w:r>
      <w:proofErr w:type="spellEnd"/>
      <w:r w:rsidR="00047A83">
        <w:t xml:space="preserve"> yang </w:t>
      </w:r>
      <w:proofErr w:type="spellStart"/>
      <w:r w:rsidR="00047A83">
        <w:t>harus</w:t>
      </w:r>
      <w:proofErr w:type="spellEnd"/>
      <w:r w:rsidR="00047A83">
        <w:t xml:space="preserve"> </w:t>
      </w:r>
      <w:proofErr w:type="spellStart"/>
      <w:r w:rsidR="00047A83">
        <w:t>ditaati</w:t>
      </w:r>
      <w:proofErr w:type="spellEnd"/>
      <w:r w:rsidR="00047A83">
        <w:t xml:space="preserve"> oleh </w:t>
      </w:r>
      <w:proofErr w:type="spellStart"/>
      <w:r w:rsidR="00047A83">
        <w:t>oleh</w:t>
      </w:r>
      <w:proofErr w:type="spellEnd"/>
      <w:r w:rsidR="00047A83">
        <w:t xml:space="preserve"> </w:t>
      </w:r>
      <w:proofErr w:type="spellStart"/>
      <w:r w:rsidR="00047A83">
        <w:t>Nahkoda</w:t>
      </w:r>
      <w:proofErr w:type="spellEnd"/>
      <w:r w:rsidR="00047A83">
        <w:t>/</w:t>
      </w:r>
      <w:proofErr w:type="spellStart"/>
      <w:r w:rsidR="00047A83">
        <w:t>awak</w:t>
      </w:r>
      <w:proofErr w:type="spellEnd"/>
      <w:r w:rsidR="00047A83">
        <w:t xml:space="preserve"> </w:t>
      </w:r>
      <w:proofErr w:type="spellStart"/>
      <w:r w:rsidR="00047A83">
        <w:t>kapal</w:t>
      </w:r>
      <w:proofErr w:type="spellEnd"/>
      <w:r w:rsidR="00047A83">
        <w:t xml:space="preserve">, </w:t>
      </w:r>
      <w:proofErr w:type="spellStart"/>
      <w:r w:rsidR="00047A83">
        <w:t>karena</w:t>
      </w:r>
      <w:proofErr w:type="spellEnd"/>
      <w:r w:rsidR="00047A83">
        <w:t xml:space="preserve"> </w:t>
      </w:r>
      <w:proofErr w:type="spellStart"/>
      <w:r w:rsidR="00047A83">
        <w:t>telah</w:t>
      </w:r>
      <w:proofErr w:type="spellEnd"/>
      <w:r w:rsidR="00047A83">
        <w:t xml:space="preserve"> </w:t>
      </w:r>
      <w:proofErr w:type="spellStart"/>
      <w:r w:rsidR="00047A83">
        <w:t>banyak</w:t>
      </w:r>
      <w:proofErr w:type="spellEnd"/>
      <w:r w:rsidR="00047A83">
        <w:t xml:space="preserve"> </w:t>
      </w:r>
      <w:proofErr w:type="spellStart"/>
      <w:r w:rsidR="00047A83">
        <w:t>kejadian</w:t>
      </w:r>
      <w:proofErr w:type="spellEnd"/>
      <w:r w:rsidR="00047A83">
        <w:t xml:space="preserve"> yang </w:t>
      </w:r>
      <w:proofErr w:type="spellStart"/>
      <w:r w:rsidR="00047A83">
        <w:t>menunjukkan</w:t>
      </w:r>
      <w:proofErr w:type="spellEnd"/>
      <w:r w:rsidR="00047A83">
        <w:t xml:space="preserve"> </w:t>
      </w:r>
      <w:proofErr w:type="spellStart"/>
      <w:r w:rsidR="00047A83">
        <w:t>bahwa</w:t>
      </w:r>
      <w:proofErr w:type="spellEnd"/>
      <w:r w:rsidR="00047A83">
        <w:t xml:space="preserve"> dunia </w:t>
      </w:r>
      <w:proofErr w:type="spellStart"/>
      <w:r w:rsidR="00047A83">
        <w:t>pelayaran</w:t>
      </w:r>
      <w:proofErr w:type="spellEnd"/>
      <w:r w:rsidR="00047A83">
        <w:t xml:space="preserve"> </w:t>
      </w:r>
      <w:proofErr w:type="spellStart"/>
      <w:r w:rsidR="00047A83">
        <w:t>menghadapi</w:t>
      </w:r>
      <w:proofErr w:type="spellEnd"/>
      <w:r w:rsidR="00047A83">
        <w:t xml:space="preserve"> </w:t>
      </w:r>
      <w:proofErr w:type="spellStart"/>
      <w:r w:rsidR="00047A83">
        <w:t>persoalan</w:t>
      </w:r>
      <w:proofErr w:type="spellEnd"/>
      <w:r w:rsidR="00047A83">
        <w:t xml:space="preserve"> di mana </w:t>
      </w:r>
      <w:proofErr w:type="spellStart"/>
      <w:r w:rsidR="00047A83">
        <w:t>kecelakaan</w:t>
      </w:r>
      <w:proofErr w:type="spellEnd"/>
      <w:r w:rsidR="00047A83">
        <w:t xml:space="preserve"> </w:t>
      </w:r>
      <w:proofErr w:type="spellStart"/>
      <w:r w:rsidR="00047A83">
        <w:t>kapal</w:t>
      </w:r>
      <w:proofErr w:type="spellEnd"/>
      <w:r w:rsidR="00047A83">
        <w:t xml:space="preserve"> </w:t>
      </w:r>
      <w:proofErr w:type="spellStart"/>
      <w:r w:rsidR="00047A83">
        <w:t>masih</w:t>
      </w:r>
      <w:proofErr w:type="spellEnd"/>
      <w:r w:rsidR="00047A83">
        <w:t xml:space="preserve"> </w:t>
      </w:r>
      <w:proofErr w:type="spellStart"/>
      <w:r w:rsidR="00047A83">
        <w:t>saja</w:t>
      </w:r>
      <w:proofErr w:type="spellEnd"/>
      <w:r w:rsidR="00047A83">
        <w:t xml:space="preserve"> </w:t>
      </w:r>
      <w:proofErr w:type="spellStart"/>
      <w:r w:rsidR="00047A83">
        <w:t>terjadi</w:t>
      </w:r>
      <w:proofErr w:type="spellEnd"/>
      <w:r w:rsidR="00047A83">
        <w:t xml:space="preserve"> </w:t>
      </w:r>
      <w:proofErr w:type="spellStart"/>
      <w:r w:rsidR="00047A83">
        <w:t>dengan</w:t>
      </w:r>
      <w:proofErr w:type="spellEnd"/>
      <w:r w:rsidR="00047A83">
        <w:t xml:space="preserve"> </w:t>
      </w:r>
      <w:proofErr w:type="spellStart"/>
      <w:r w:rsidR="00047A83">
        <w:t>jumlah</w:t>
      </w:r>
      <w:proofErr w:type="spellEnd"/>
      <w:r w:rsidR="00047A83">
        <w:t xml:space="preserve"> korban yang </w:t>
      </w:r>
      <w:proofErr w:type="spellStart"/>
      <w:r w:rsidR="00047A83">
        <w:t>cukup</w:t>
      </w:r>
      <w:proofErr w:type="spellEnd"/>
      <w:r w:rsidR="00047A83">
        <w:t xml:space="preserve"> </w:t>
      </w:r>
      <w:proofErr w:type="spellStart"/>
      <w:r w:rsidR="00047A83">
        <w:t>memprihatinkan</w:t>
      </w:r>
      <w:proofErr w:type="spellEnd"/>
      <w:r w:rsidR="00047A83">
        <w:t xml:space="preserve">, </w:t>
      </w:r>
      <w:proofErr w:type="spellStart"/>
      <w:r w:rsidR="00047A83">
        <w:t>meskipun</w:t>
      </w:r>
      <w:proofErr w:type="spellEnd"/>
      <w:r w:rsidR="00047A83">
        <w:t xml:space="preserve"> </w:t>
      </w:r>
      <w:proofErr w:type="spellStart"/>
      <w:r w:rsidR="00047A83">
        <w:t>teknologi</w:t>
      </w:r>
      <w:proofErr w:type="spellEnd"/>
      <w:r w:rsidR="00047A83">
        <w:t xml:space="preserve"> </w:t>
      </w:r>
      <w:proofErr w:type="spellStart"/>
      <w:r w:rsidR="00047A83">
        <w:t>perkapalan</w:t>
      </w:r>
      <w:proofErr w:type="spellEnd"/>
      <w:r w:rsidR="00047A83">
        <w:t xml:space="preserve"> </w:t>
      </w:r>
      <w:proofErr w:type="spellStart"/>
      <w:r w:rsidR="00047A83">
        <w:t>maupun</w:t>
      </w:r>
      <w:proofErr w:type="spellEnd"/>
      <w:r w:rsidR="00047A83">
        <w:t xml:space="preserve"> </w:t>
      </w:r>
      <w:proofErr w:type="spellStart"/>
      <w:r w:rsidR="00047A83">
        <w:t>teknologi</w:t>
      </w:r>
      <w:proofErr w:type="spellEnd"/>
      <w:r w:rsidR="00047A83">
        <w:t xml:space="preserve"> </w:t>
      </w:r>
      <w:proofErr w:type="spellStart"/>
      <w:r w:rsidR="00047A83">
        <w:t>komunikasi</w:t>
      </w:r>
      <w:proofErr w:type="spellEnd"/>
      <w:r w:rsidR="00047A83">
        <w:t xml:space="preserve"> </w:t>
      </w:r>
      <w:proofErr w:type="spellStart"/>
      <w:r w:rsidR="00047A83">
        <w:t>informasi</w:t>
      </w:r>
      <w:proofErr w:type="spellEnd"/>
      <w:r w:rsidR="00047A83">
        <w:t xml:space="preserve"> </w:t>
      </w:r>
      <w:proofErr w:type="spellStart"/>
      <w:r w:rsidR="00047A83">
        <w:t>pelayaran</w:t>
      </w:r>
      <w:proofErr w:type="spellEnd"/>
      <w:r w:rsidR="00047A83">
        <w:t xml:space="preserve"> </w:t>
      </w:r>
      <w:proofErr w:type="spellStart"/>
      <w:r w:rsidR="00047A83">
        <w:t>sudah</w:t>
      </w:r>
      <w:proofErr w:type="spellEnd"/>
      <w:r w:rsidR="00047A83">
        <w:t xml:space="preserve"> </w:t>
      </w:r>
      <w:proofErr w:type="spellStart"/>
      <w:r w:rsidR="00047A83">
        <w:t>sangat</w:t>
      </w:r>
      <w:proofErr w:type="spellEnd"/>
      <w:r w:rsidR="00047A83">
        <w:rPr>
          <w:spacing w:val="4"/>
        </w:rPr>
        <w:t xml:space="preserve"> </w:t>
      </w:r>
      <w:proofErr w:type="spellStart"/>
      <w:r w:rsidR="00047A83">
        <w:t>maju</w:t>
      </w:r>
      <w:proofErr w:type="spellEnd"/>
      <w:r w:rsidR="00047A83">
        <w:t>.</w:t>
      </w:r>
    </w:p>
    <w:p w14:paraId="0DEFC109" w14:textId="77777777" w:rsidR="008E411F" w:rsidRDefault="008E411F" w:rsidP="00473DBC">
      <w:pPr>
        <w:pStyle w:val="BodyText"/>
        <w:spacing w:line="276" w:lineRule="auto"/>
        <w:ind w:right="-35"/>
        <w:jc w:val="both"/>
      </w:pPr>
    </w:p>
    <w:p w14:paraId="41CD300A" w14:textId="77B8CB31" w:rsidR="008E411F" w:rsidRPr="008E411F" w:rsidRDefault="008E411F" w:rsidP="00473DBC">
      <w:pPr>
        <w:pStyle w:val="BodyText"/>
        <w:spacing w:line="276" w:lineRule="auto"/>
        <w:ind w:right="-35"/>
        <w:jc w:val="both"/>
        <w:rPr>
          <w:b/>
        </w:rPr>
      </w:pPr>
      <w:r>
        <w:rPr>
          <w:b/>
        </w:rPr>
        <w:t xml:space="preserve">3.3  </w:t>
      </w:r>
      <w:proofErr w:type="spellStart"/>
      <w:r>
        <w:rPr>
          <w:b/>
        </w:rPr>
        <w:t>Kenyamanan</w:t>
      </w:r>
      <w:proofErr w:type="spellEnd"/>
      <w:r>
        <w:rPr>
          <w:b/>
        </w:rPr>
        <w:t xml:space="preserve"> dan </w:t>
      </w:r>
      <w:proofErr w:type="spellStart"/>
      <w:r>
        <w:rPr>
          <w:b/>
        </w:rPr>
        <w:t>Kemudahan</w:t>
      </w:r>
      <w:proofErr w:type="spellEnd"/>
      <w:r>
        <w:rPr>
          <w:b/>
        </w:rPr>
        <w:t xml:space="preserve"> di </w:t>
      </w:r>
      <w:proofErr w:type="spellStart"/>
      <w:r>
        <w:rPr>
          <w:b/>
        </w:rPr>
        <w:t>Kapal</w:t>
      </w:r>
      <w:proofErr w:type="spellEnd"/>
    </w:p>
    <w:p w14:paraId="40C3FFD4" w14:textId="2AE78D07" w:rsidR="00AE6AF7" w:rsidRDefault="008E411F" w:rsidP="00E64D3F">
      <w:pPr>
        <w:pStyle w:val="BodyText"/>
        <w:spacing w:line="276" w:lineRule="auto"/>
        <w:ind w:right="-35" w:firstLine="360"/>
        <w:jc w:val="both"/>
      </w:pPr>
      <w:r>
        <w:t xml:space="preserve"> </w:t>
      </w:r>
      <w:proofErr w:type="spellStart"/>
      <w:r>
        <w:t>Saat</w:t>
      </w:r>
      <w:proofErr w:type="spellEnd"/>
      <w:r>
        <w:t xml:space="preserve"> </w:t>
      </w:r>
      <w:proofErr w:type="spellStart"/>
      <w:r>
        <w:t>ini</w:t>
      </w:r>
      <w:proofErr w:type="spellEnd"/>
      <w:r>
        <w:t xml:space="preserve"> </w:t>
      </w:r>
      <w:proofErr w:type="spellStart"/>
      <w:r>
        <w:t>pesaingan</w:t>
      </w:r>
      <w:proofErr w:type="spellEnd"/>
      <w:r>
        <w:t xml:space="preserve"> </w:t>
      </w:r>
      <w:proofErr w:type="spellStart"/>
      <w:r>
        <w:t>jasa</w:t>
      </w:r>
      <w:proofErr w:type="spellEnd"/>
      <w:r>
        <w:t xml:space="preserve"> </w:t>
      </w:r>
      <w:proofErr w:type="spellStart"/>
      <w:r>
        <w:t>transportasi</w:t>
      </w:r>
      <w:proofErr w:type="spellEnd"/>
      <w:r>
        <w:t xml:space="preserve"> </w:t>
      </w:r>
      <w:proofErr w:type="spellStart"/>
      <w:r>
        <w:t>sangat</w:t>
      </w:r>
      <w:proofErr w:type="spellEnd"/>
      <w:r>
        <w:t xml:space="preserve"> </w:t>
      </w:r>
      <w:proofErr w:type="spellStart"/>
      <w:r>
        <w:t>ketat</w:t>
      </w:r>
      <w:proofErr w:type="spellEnd"/>
      <w:r>
        <w:t xml:space="preserve"> </w:t>
      </w:r>
      <w:proofErr w:type="spellStart"/>
      <w:r>
        <w:t>sehingga</w:t>
      </w:r>
      <w:proofErr w:type="spellEnd"/>
      <w:r>
        <w:t xml:space="preserve"> </w:t>
      </w:r>
      <w:proofErr w:type="spellStart"/>
      <w:r>
        <w:t>semua</w:t>
      </w:r>
      <w:proofErr w:type="spellEnd"/>
      <w:r>
        <w:t xml:space="preserve"> operator </w:t>
      </w:r>
      <w:proofErr w:type="spellStart"/>
      <w:r>
        <w:t>berlomba-lomba</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pelayanannya</w:t>
      </w:r>
      <w:proofErr w:type="spellEnd"/>
      <w:r>
        <w:t xml:space="preserve"> agar </w:t>
      </w:r>
      <w:proofErr w:type="spellStart"/>
      <w:r>
        <w:t>tidak</w:t>
      </w:r>
      <w:proofErr w:type="spellEnd"/>
      <w:r>
        <w:t xml:space="preserve"> </w:t>
      </w:r>
      <w:proofErr w:type="spellStart"/>
      <w:r>
        <w:t>tergusur</w:t>
      </w:r>
      <w:proofErr w:type="spellEnd"/>
      <w:r>
        <w:t xml:space="preserve"> oleh </w:t>
      </w:r>
      <w:proofErr w:type="spellStart"/>
      <w:r>
        <w:t>persaingan</w:t>
      </w:r>
      <w:proofErr w:type="spellEnd"/>
      <w:r>
        <w:t xml:space="preserve"> </w:t>
      </w:r>
      <w:proofErr w:type="spellStart"/>
      <w:r>
        <w:t>itu</w:t>
      </w:r>
      <w:proofErr w:type="spellEnd"/>
      <w:r>
        <w:t xml:space="preserve"> </w:t>
      </w:r>
      <w:proofErr w:type="spellStart"/>
      <w:r>
        <w:t>sendiri</w:t>
      </w:r>
      <w:proofErr w:type="spellEnd"/>
      <w:r>
        <w:t xml:space="preserve">. Operator </w:t>
      </w:r>
      <w:proofErr w:type="spellStart"/>
      <w:r>
        <w:t>angkutan</w:t>
      </w:r>
      <w:proofErr w:type="spellEnd"/>
      <w:r>
        <w:t xml:space="preserve"> </w:t>
      </w:r>
      <w:proofErr w:type="spellStart"/>
      <w:r>
        <w:t>laut</w:t>
      </w:r>
      <w:proofErr w:type="spellEnd"/>
      <w:r>
        <w:t xml:space="preserve"> </w:t>
      </w:r>
      <w:proofErr w:type="spellStart"/>
      <w:r>
        <w:t>mengakui</w:t>
      </w:r>
      <w:proofErr w:type="spellEnd"/>
      <w:r>
        <w:t xml:space="preserve"> </w:t>
      </w:r>
      <w:proofErr w:type="spellStart"/>
      <w:r>
        <w:t>bahwa</w:t>
      </w:r>
      <w:proofErr w:type="spellEnd"/>
      <w:r>
        <w:t xml:space="preserve"> </w:t>
      </w:r>
      <w:proofErr w:type="spellStart"/>
      <w:r>
        <w:t>hadirnya</w:t>
      </w:r>
      <w:proofErr w:type="spellEnd"/>
      <w:r>
        <w:t xml:space="preserve"> </w:t>
      </w:r>
      <w:proofErr w:type="spellStart"/>
      <w:r>
        <w:t>penerbangan</w:t>
      </w:r>
      <w:proofErr w:type="spellEnd"/>
      <w:r>
        <w:t xml:space="preserve"> </w:t>
      </w:r>
      <w:proofErr w:type="spellStart"/>
      <w:r>
        <w:t>murah</w:t>
      </w:r>
      <w:proofErr w:type="spellEnd"/>
      <w:r>
        <w:t xml:space="preserve"> </w:t>
      </w:r>
      <w:proofErr w:type="spellStart"/>
      <w:r>
        <w:t>dengan</w:t>
      </w:r>
      <w:proofErr w:type="spellEnd"/>
      <w:r>
        <w:t xml:space="preserve"> </w:t>
      </w:r>
      <w:proofErr w:type="spellStart"/>
      <w:r>
        <w:t>tarif</w:t>
      </w:r>
      <w:proofErr w:type="spellEnd"/>
      <w:r>
        <w:t xml:space="preserve"> </w:t>
      </w:r>
      <w:proofErr w:type="spellStart"/>
      <w:r>
        <w:t>terjangkau</w:t>
      </w:r>
      <w:proofErr w:type="spellEnd"/>
      <w:r>
        <w:t xml:space="preserve"> </w:t>
      </w:r>
      <w:proofErr w:type="spellStart"/>
      <w:r>
        <w:t>menarik</w:t>
      </w:r>
      <w:proofErr w:type="spellEnd"/>
      <w:r>
        <w:t xml:space="preserve"> </w:t>
      </w:r>
      <w:proofErr w:type="spellStart"/>
      <w:r>
        <w:t>sebagian</w:t>
      </w:r>
      <w:proofErr w:type="spellEnd"/>
      <w:r>
        <w:t xml:space="preserve"> </w:t>
      </w:r>
      <w:proofErr w:type="spellStart"/>
      <w:r>
        <w:t>besar</w:t>
      </w:r>
      <w:proofErr w:type="spellEnd"/>
      <w:r>
        <w:t xml:space="preserve"> </w:t>
      </w:r>
      <w:proofErr w:type="spellStart"/>
      <w:r>
        <w:t>penumpang</w:t>
      </w:r>
      <w:proofErr w:type="spellEnd"/>
      <w:r>
        <w:t xml:space="preserve"> yang </w:t>
      </w:r>
      <w:proofErr w:type="spellStart"/>
      <w:r>
        <w:t>sebelumnya</w:t>
      </w:r>
      <w:proofErr w:type="spellEnd"/>
      <w:r>
        <w:t xml:space="preserve"> </w:t>
      </w:r>
      <w:proofErr w:type="spellStart"/>
      <w:r>
        <w:t>sudah</w:t>
      </w:r>
      <w:proofErr w:type="spellEnd"/>
      <w:r>
        <w:t xml:space="preserve"> </w:t>
      </w:r>
      <w:proofErr w:type="spellStart"/>
      <w:r>
        <w:t>memanfaatkan</w:t>
      </w:r>
      <w:proofErr w:type="spellEnd"/>
      <w:r>
        <w:t xml:space="preserve"> </w:t>
      </w:r>
      <w:proofErr w:type="spellStart"/>
      <w:r>
        <w:t>kapal</w:t>
      </w:r>
      <w:proofErr w:type="spellEnd"/>
      <w:r>
        <w:t xml:space="preserve"> </w:t>
      </w:r>
      <w:proofErr w:type="spellStart"/>
      <w:r>
        <w:t>sebagai</w:t>
      </w:r>
      <w:proofErr w:type="spellEnd"/>
      <w:r>
        <w:t xml:space="preserve"> </w:t>
      </w:r>
      <w:proofErr w:type="spellStart"/>
      <w:r>
        <w:t>sarana</w:t>
      </w:r>
      <w:proofErr w:type="spellEnd"/>
      <w:r>
        <w:t xml:space="preserve"> </w:t>
      </w:r>
      <w:proofErr w:type="spellStart"/>
      <w:r>
        <w:t>transportasi</w:t>
      </w:r>
      <w:proofErr w:type="spellEnd"/>
      <w:r>
        <w:t xml:space="preserve"> </w:t>
      </w:r>
      <w:proofErr w:type="spellStart"/>
      <w:r>
        <w:t>mereka</w:t>
      </w:r>
      <w:proofErr w:type="spellEnd"/>
      <w:r>
        <w:t xml:space="preserve">. Hal </w:t>
      </w:r>
      <w:proofErr w:type="spellStart"/>
      <w:r>
        <w:t>ini</w:t>
      </w:r>
      <w:proofErr w:type="spellEnd"/>
      <w:r>
        <w:t xml:space="preserve"> </w:t>
      </w:r>
      <w:proofErr w:type="spellStart"/>
      <w:r>
        <w:t>tampak</w:t>
      </w:r>
      <w:proofErr w:type="spellEnd"/>
      <w:r>
        <w:t xml:space="preserve"> </w:t>
      </w:r>
      <w:proofErr w:type="spellStart"/>
      <w:r>
        <w:t>khususnya</w:t>
      </w:r>
      <w:proofErr w:type="spellEnd"/>
      <w:r>
        <w:t xml:space="preserve"> pada </w:t>
      </w:r>
      <w:proofErr w:type="spellStart"/>
      <w:r>
        <w:t>rute-rute</w:t>
      </w:r>
      <w:proofErr w:type="spellEnd"/>
      <w:r>
        <w:t xml:space="preserve"> </w:t>
      </w:r>
      <w:proofErr w:type="spellStart"/>
      <w:r>
        <w:t>tertentu</w:t>
      </w:r>
      <w:proofErr w:type="spellEnd"/>
      <w:r>
        <w:t xml:space="preserve"> </w:t>
      </w:r>
      <w:proofErr w:type="spellStart"/>
      <w:r>
        <w:t>dimana</w:t>
      </w:r>
      <w:proofErr w:type="spellEnd"/>
      <w:r>
        <w:t xml:space="preserve"> demand </w:t>
      </w:r>
      <w:proofErr w:type="spellStart"/>
      <w:r>
        <w:t>angkutan</w:t>
      </w:r>
      <w:proofErr w:type="spellEnd"/>
      <w:r>
        <w:t xml:space="preserve"> </w:t>
      </w:r>
      <w:proofErr w:type="spellStart"/>
      <w:r>
        <w:t>laut</w:t>
      </w:r>
      <w:proofErr w:type="spellEnd"/>
      <w:r>
        <w:t xml:space="preserve"> </w:t>
      </w:r>
      <w:proofErr w:type="spellStart"/>
      <w:r>
        <w:t>menjadi</w:t>
      </w:r>
      <w:proofErr w:type="spellEnd"/>
      <w:r>
        <w:t xml:space="preserve"> </w:t>
      </w:r>
      <w:proofErr w:type="spellStart"/>
      <w:r>
        <w:t>berkurang</w:t>
      </w:r>
      <w:proofErr w:type="spellEnd"/>
      <w:r>
        <w:t xml:space="preserve"> </w:t>
      </w:r>
      <w:proofErr w:type="spellStart"/>
      <w:r>
        <w:lastRenderedPageBreak/>
        <w:t>bahkan</w:t>
      </w:r>
      <w:proofErr w:type="spellEnd"/>
      <w:r>
        <w:t xml:space="preserve"> </w:t>
      </w:r>
      <w:proofErr w:type="spellStart"/>
      <w:r>
        <w:t>kapal</w:t>
      </w:r>
      <w:proofErr w:type="spellEnd"/>
      <w:r>
        <w:t xml:space="preserve"> </w:t>
      </w:r>
      <w:proofErr w:type="spellStart"/>
      <w:r>
        <w:t>berangkat</w:t>
      </w:r>
      <w:proofErr w:type="spellEnd"/>
      <w:r>
        <w:t xml:space="preserve"> </w:t>
      </w:r>
      <w:proofErr w:type="spellStart"/>
      <w:r>
        <w:t>dalam</w:t>
      </w:r>
      <w:proofErr w:type="spellEnd"/>
      <w:r>
        <w:t xml:space="preserve"> </w:t>
      </w:r>
      <w:proofErr w:type="spellStart"/>
      <w:r>
        <w:t>keadaan</w:t>
      </w:r>
      <w:proofErr w:type="spellEnd"/>
      <w:r>
        <w:rPr>
          <w:spacing w:val="-1"/>
        </w:rPr>
        <w:t xml:space="preserve"> </w:t>
      </w:r>
      <w:proofErr w:type="spellStart"/>
      <w:r w:rsidR="00D114EE">
        <w:t>kosong</w:t>
      </w:r>
      <w:proofErr w:type="spellEnd"/>
      <w:r w:rsidR="00D114EE">
        <w:t>.</w:t>
      </w:r>
    </w:p>
    <w:p w14:paraId="0ACB3A42" w14:textId="4B40DE0A" w:rsidR="008E411F" w:rsidRDefault="008E411F" w:rsidP="008E411F">
      <w:pPr>
        <w:pStyle w:val="BodyText"/>
        <w:spacing w:line="276" w:lineRule="auto"/>
        <w:ind w:right="-35" w:firstLine="360"/>
        <w:jc w:val="both"/>
      </w:pPr>
      <w:proofErr w:type="spellStart"/>
      <w:r>
        <w:t>Kurang</w:t>
      </w:r>
      <w:proofErr w:type="spellEnd"/>
      <w:r>
        <w:t xml:space="preserve"> </w:t>
      </w:r>
      <w:proofErr w:type="spellStart"/>
      <w:r>
        <w:t>mampunya</w:t>
      </w:r>
      <w:proofErr w:type="spellEnd"/>
      <w:r>
        <w:t xml:space="preserve"> </w:t>
      </w:r>
      <w:proofErr w:type="spellStart"/>
      <w:r>
        <w:t>angkutan</w:t>
      </w:r>
      <w:proofErr w:type="spellEnd"/>
      <w:r>
        <w:t xml:space="preserve"> </w:t>
      </w:r>
      <w:proofErr w:type="spellStart"/>
      <w:r>
        <w:t>laut</w:t>
      </w:r>
      <w:proofErr w:type="spellEnd"/>
      <w:r>
        <w:t xml:space="preserve"> </w:t>
      </w:r>
      <w:proofErr w:type="spellStart"/>
      <w:r>
        <w:t>bersaing</w:t>
      </w:r>
      <w:proofErr w:type="spellEnd"/>
      <w:r>
        <w:t xml:space="preserve"> </w:t>
      </w:r>
      <w:proofErr w:type="spellStart"/>
      <w:r>
        <w:t>dengan</w:t>
      </w:r>
      <w:proofErr w:type="spellEnd"/>
      <w:r>
        <w:t xml:space="preserve"> </w:t>
      </w:r>
      <w:proofErr w:type="spellStart"/>
      <w:r>
        <w:t>angkutan</w:t>
      </w:r>
      <w:proofErr w:type="spellEnd"/>
      <w:r>
        <w:t xml:space="preserve"> </w:t>
      </w:r>
      <w:proofErr w:type="spellStart"/>
      <w:r>
        <w:t>udara</w:t>
      </w:r>
      <w:proofErr w:type="spellEnd"/>
      <w:r>
        <w:t xml:space="preserve"> salah </w:t>
      </w:r>
      <w:proofErr w:type="spellStart"/>
      <w:r>
        <w:t>satunya</w:t>
      </w:r>
      <w:proofErr w:type="spellEnd"/>
      <w:r>
        <w:t xml:space="preserve"> </w:t>
      </w:r>
      <w:proofErr w:type="spellStart"/>
      <w:r>
        <w:t>disebabkan</w:t>
      </w:r>
      <w:proofErr w:type="spellEnd"/>
      <w:r>
        <w:t xml:space="preserve"> oleh </w:t>
      </w:r>
      <w:proofErr w:type="spellStart"/>
      <w:r>
        <w:t>waktu</w:t>
      </w:r>
      <w:proofErr w:type="spellEnd"/>
      <w:r>
        <w:t xml:space="preserve"> </w:t>
      </w:r>
      <w:proofErr w:type="spellStart"/>
      <w:r>
        <w:t>tempuh</w:t>
      </w:r>
      <w:proofErr w:type="spellEnd"/>
      <w:r>
        <w:t xml:space="preserve"> yang </w:t>
      </w:r>
      <w:proofErr w:type="spellStart"/>
      <w:r>
        <w:t>cukup</w:t>
      </w:r>
      <w:proofErr w:type="spellEnd"/>
      <w:r>
        <w:t xml:space="preserve"> lama. </w:t>
      </w:r>
      <w:proofErr w:type="spellStart"/>
      <w:r>
        <w:t>Alat</w:t>
      </w:r>
      <w:proofErr w:type="spellEnd"/>
      <w:r>
        <w:t xml:space="preserve"> </w:t>
      </w:r>
      <w:proofErr w:type="spellStart"/>
      <w:r>
        <w:t>transportasi</w:t>
      </w:r>
      <w:proofErr w:type="spellEnd"/>
      <w:r>
        <w:t xml:space="preserve"> air </w:t>
      </w:r>
      <w:proofErr w:type="spellStart"/>
      <w:r>
        <w:t>seperti</w:t>
      </w:r>
      <w:proofErr w:type="spellEnd"/>
      <w:r>
        <w:t xml:space="preserve"> </w:t>
      </w:r>
      <w:proofErr w:type="spellStart"/>
      <w:r>
        <w:t>kapal</w:t>
      </w:r>
      <w:proofErr w:type="spellEnd"/>
      <w:r>
        <w:t xml:space="preserve"> </w:t>
      </w:r>
      <w:proofErr w:type="spellStart"/>
      <w:r>
        <w:t>memiliki</w:t>
      </w:r>
      <w:proofErr w:type="spellEnd"/>
      <w:r>
        <w:t xml:space="preserve"> </w:t>
      </w:r>
      <w:proofErr w:type="spellStart"/>
      <w:r>
        <w:t>tingkat</w:t>
      </w:r>
      <w:proofErr w:type="spellEnd"/>
      <w:r>
        <w:t xml:space="preserve"> </w:t>
      </w:r>
      <w:proofErr w:type="spellStart"/>
      <w:r>
        <w:t>kecepatan</w:t>
      </w:r>
      <w:proofErr w:type="spellEnd"/>
      <w:r>
        <w:t xml:space="preserve"> yang </w:t>
      </w:r>
      <w:proofErr w:type="spellStart"/>
      <w:r>
        <w:t>rendah</w:t>
      </w:r>
      <w:proofErr w:type="spellEnd"/>
      <w:r>
        <w:t xml:space="preserve"> dan </w:t>
      </w:r>
      <w:proofErr w:type="spellStart"/>
      <w:r>
        <w:t>waktu</w:t>
      </w:r>
      <w:proofErr w:type="spellEnd"/>
      <w:r>
        <w:t xml:space="preserve"> </w:t>
      </w:r>
      <w:proofErr w:type="spellStart"/>
      <w:r>
        <w:t>tempuh</w:t>
      </w:r>
      <w:proofErr w:type="spellEnd"/>
      <w:r>
        <w:t xml:space="preserve"> </w:t>
      </w:r>
      <w:proofErr w:type="spellStart"/>
      <w:r>
        <w:t>lebih</w:t>
      </w:r>
      <w:proofErr w:type="spellEnd"/>
      <w:r>
        <w:t xml:space="preserve"> lama </w:t>
      </w:r>
      <w:proofErr w:type="spellStart"/>
      <w:r>
        <w:t>dibandingkan</w:t>
      </w:r>
      <w:proofErr w:type="spellEnd"/>
      <w:r>
        <w:t xml:space="preserve"> </w:t>
      </w:r>
      <w:proofErr w:type="spellStart"/>
      <w:r>
        <w:t>dengan</w:t>
      </w:r>
      <w:proofErr w:type="spellEnd"/>
      <w:r>
        <w:t xml:space="preserve"> </w:t>
      </w:r>
      <w:proofErr w:type="spellStart"/>
      <w:r>
        <w:t>alat</w:t>
      </w:r>
      <w:proofErr w:type="spellEnd"/>
      <w:r>
        <w:t xml:space="preserve"> </w:t>
      </w:r>
      <w:proofErr w:type="spellStart"/>
      <w:r>
        <w:t>transportasi</w:t>
      </w:r>
      <w:proofErr w:type="spellEnd"/>
      <w:r>
        <w:t xml:space="preserve"> lain </w:t>
      </w:r>
      <w:proofErr w:type="spellStart"/>
      <w:r>
        <w:t>untuk</w:t>
      </w:r>
      <w:proofErr w:type="spellEnd"/>
      <w:r>
        <w:t xml:space="preserve"> </w:t>
      </w:r>
      <w:proofErr w:type="spellStart"/>
      <w:r>
        <w:t>sampai</w:t>
      </w:r>
      <w:proofErr w:type="spellEnd"/>
      <w:r>
        <w:t xml:space="preserve"> </w:t>
      </w:r>
      <w:proofErr w:type="spellStart"/>
      <w:r>
        <w:t>ke</w:t>
      </w:r>
      <w:proofErr w:type="spellEnd"/>
      <w:r>
        <w:t xml:space="preserve"> </w:t>
      </w:r>
      <w:proofErr w:type="spellStart"/>
      <w:r>
        <w:t>tempat</w:t>
      </w:r>
      <w:proofErr w:type="spellEnd"/>
      <w:r>
        <w:t xml:space="preserve"> </w:t>
      </w:r>
      <w:proofErr w:type="spellStart"/>
      <w:r>
        <w:t>tujuan</w:t>
      </w:r>
      <w:proofErr w:type="spellEnd"/>
      <w:r>
        <w:t xml:space="preserve">, </w:t>
      </w:r>
      <w:proofErr w:type="spellStart"/>
      <w:r>
        <w:t>sehingga</w:t>
      </w:r>
      <w:proofErr w:type="spellEnd"/>
      <w:r>
        <w:t xml:space="preserve"> </w:t>
      </w:r>
      <w:proofErr w:type="spellStart"/>
      <w:r>
        <w:t>banyak</w:t>
      </w:r>
      <w:proofErr w:type="spellEnd"/>
      <w:r>
        <w:t xml:space="preserve"> </w:t>
      </w:r>
      <w:proofErr w:type="spellStart"/>
      <w:r>
        <w:t>penumpang</w:t>
      </w:r>
      <w:proofErr w:type="spellEnd"/>
      <w:r>
        <w:t xml:space="preserve"> </w:t>
      </w:r>
      <w:proofErr w:type="spellStart"/>
      <w:r>
        <w:t>memilih</w:t>
      </w:r>
      <w:proofErr w:type="spellEnd"/>
      <w:r>
        <w:t xml:space="preserve"> </w:t>
      </w:r>
      <w:proofErr w:type="spellStart"/>
      <w:r>
        <w:t>untuk</w:t>
      </w:r>
      <w:proofErr w:type="spellEnd"/>
      <w:r>
        <w:t xml:space="preserve"> </w:t>
      </w:r>
      <w:proofErr w:type="spellStart"/>
      <w:r>
        <w:t>tidak</w:t>
      </w:r>
      <w:proofErr w:type="spellEnd"/>
      <w:r>
        <w:t xml:space="preserve"> </w:t>
      </w:r>
      <w:proofErr w:type="spellStart"/>
      <w:r>
        <w:t>menggunakan</w:t>
      </w:r>
      <w:proofErr w:type="spellEnd"/>
      <w:r>
        <w:t xml:space="preserve"> </w:t>
      </w:r>
      <w:proofErr w:type="spellStart"/>
      <w:r>
        <w:t>angkutan</w:t>
      </w:r>
      <w:proofErr w:type="spellEnd"/>
      <w:r>
        <w:t xml:space="preserve"> </w:t>
      </w:r>
      <w:proofErr w:type="spellStart"/>
      <w:r>
        <w:t>laut</w:t>
      </w:r>
      <w:proofErr w:type="spellEnd"/>
      <w:r>
        <w:t xml:space="preserve">. </w:t>
      </w:r>
      <w:proofErr w:type="spellStart"/>
      <w:r>
        <w:t>Menyadar</w:t>
      </w:r>
      <w:proofErr w:type="spellEnd"/>
      <w:r>
        <w:t xml:space="preserve"> </w:t>
      </w:r>
      <w:proofErr w:type="spellStart"/>
      <w:r>
        <w:t>hal</w:t>
      </w:r>
      <w:proofErr w:type="spellEnd"/>
      <w:r>
        <w:t xml:space="preserve"> </w:t>
      </w:r>
      <w:proofErr w:type="spellStart"/>
      <w:r>
        <w:t>ini</w:t>
      </w:r>
      <w:proofErr w:type="spellEnd"/>
      <w:r>
        <w:t xml:space="preserve">, </w:t>
      </w:r>
      <w:proofErr w:type="spellStart"/>
      <w:r>
        <w:t>maka</w:t>
      </w:r>
      <w:proofErr w:type="spellEnd"/>
      <w:r>
        <w:t xml:space="preserve"> </w:t>
      </w:r>
      <w:proofErr w:type="spellStart"/>
      <w:r>
        <w:t>penting</w:t>
      </w:r>
      <w:proofErr w:type="spellEnd"/>
      <w:r>
        <w:t xml:space="preserve"> </w:t>
      </w:r>
      <w:proofErr w:type="spellStart"/>
      <w:r>
        <w:t>bagi</w:t>
      </w:r>
      <w:proofErr w:type="spellEnd"/>
      <w:r>
        <w:t xml:space="preserve"> </w:t>
      </w:r>
      <w:proofErr w:type="spellStart"/>
      <w:r>
        <w:t>perusahaan</w:t>
      </w:r>
      <w:proofErr w:type="spellEnd"/>
      <w:r>
        <w:t xml:space="preserve"> </w:t>
      </w:r>
      <w:proofErr w:type="spellStart"/>
      <w:r>
        <w:t>pelayaran</w:t>
      </w:r>
      <w:proofErr w:type="spellEnd"/>
      <w:r>
        <w:t xml:space="preserve"> </w:t>
      </w:r>
      <w:proofErr w:type="spellStart"/>
      <w:r>
        <w:t>memajukan</w:t>
      </w:r>
      <w:proofErr w:type="spellEnd"/>
      <w:r>
        <w:t xml:space="preserve"> </w:t>
      </w:r>
      <w:proofErr w:type="spellStart"/>
      <w:r>
        <w:t>sektor</w:t>
      </w:r>
      <w:proofErr w:type="spellEnd"/>
      <w:r>
        <w:t xml:space="preserve"> </w:t>
      </w:r>
      <w:proofErr w:type="spellStart"/>
      <w:r>
        <w:t>industri</w:t>
      </w:r>
      <w:proofErr w:type="spellEnd"/>
      <w:r>
        <w:t xml:space="preserve"> </w:t>
      </w:r>
      <w:proofErr w:type="spellStart"/>
      <w:r>
        <w:t>maritim</w:t>
      </w:r>
      <w:proofErr w:type="spellEnd"/>
      <w:r>
        <w:t xml:space="preserve"> </w:t>
      </w:r>
      <w:proofErr w:type="spellStart"/>
      <w:r>
        <w:t>melalui</w:t>
      </w:r>
      <w:proofErr w:type="spellEnd"/>
      <w:r>
        <w:t xml:space="preserve"> </w:t>
      </w:r>
      <w:proofErr w:type="spellStart"/>
      <w:r>
        <w:t>pewujudan</w:t>
      </w:r>
      <w:proofErr w:type="spellEnd"/>
      <w:r>
        <w:t xml:space="preserve"> </w:t>
      </w:r>
      <w:proofErr w:type="spellStart"/>
      <w:r>
        <w:t>sarana</w:t>
      </w:r>
      <w:proofErr w:type="spellEnd"/>
      <w:r>
        <w:t xml:space="preserve"> </w:t>
      </w:r>
      <w:proofErr w:type="spellStart"/>
      <w:r>
        <w:t>angkutan</w:t>
      </w:r>
      <w:proofErr w:type="spellEnd"/>
      <w:r>
        <w:t xml:space="preserve"> </w:t>
      </w:r>
      <w:proofErr w:type="spellStart"/>
      <w:r>
        <w:t>laut</w:t>
      </w:r>
      <w:proofErr w:type="spellEnd"/>
      <w:r>
        <w:t xml:space="preserve"> </w:t>
      </w:r>
      <w:proofErr w:type="spellStart"/>
      <w:r>
        <w:t>dengan</w:t>
      </w:r>
      <w:proofErr w:type="spellEnd"/>
      <w:r>
        <w:t xml:space="preserve"> </w:t>
      </w:r>
      <w:proofErr w:type="spellStart"/>
      <w:r>
        <w:t>kualitas</w:t>
      </w:r>
      <w:proofErr w:type="spellEnd"/>
      <w:r>
        <w:t xml:space="preserve"> yang </w:t>
      </w:r>
      <w:proofErr w:type="spellStart"/>
      <w:r>
        <w:t>lebih</w:t>
      </w:r>
      <w:proofErr w:type="spellEnd"/>
      <w:r>
        <w:t xml:space="preserve"> </w:t>
      </w:r>
      <w:proofErr w:type="spellStart"/>
      <w:r>
        <w:t>baik</w:t>
      </w:r>
      <w:proofErr w:type="spellEnd"/>
      <w:r>
        <w:t xml:space="preserve"> dan </w:t>
      </w:r>
      <w:proofErr w:type="spellStart"/>
      <w:r>
        <w:t>lebih</w:t>
      </w:r>
      <w:proofErr w:type="spellEnd"/>
      <w:r>
        <w:t xml:space="preserve"> </w:t>
      </w:r>
      <w:proofErr w:type="spellStart"/>
      <w:r>
        <w:t>nyaman</w:t>
      </w:r>
      <w:proofErr w:type="spellEnd"/>
      <w:r>
        <w:t xml:space="preserve"> </w:t>
      </w:r>
      <w:proofErr w:type="spellStart"/>
      <w:r>
        <w:t>bagi</w:t>
      </w:r>
      <w:proofErr w:type="spellEnd"/>
      <w:r>
        <w:t xml:space="preserve"> </w:t>
      </w:r>
      <w:proofErr w:type="spellStart"/>
      <w:r>
        <w:t>penumpang</w:t>
      </w:r>
      <w:proofErr w:type="spellEnd"/>
      <w:r>
        <w:t xml:space="preserve">. </w:t>
      </w:r>
      <w:proofErr w:type="spellStart"/>
      <w:r>
        <w:t>Peningkatan</w:t>
      </w:r>
      <w:proofErr w:type="spellEnd"/>
      <w:r>
        <w:t xml:space="preserve"> </w:t>
      </w:r>
      <w:proofErr w:type="spellStart"/>
      <w:r>
        <w:t>kualitas</w:t>
      </w:r>
      <w:proofErr w:type="spellEnd"/>
      <w:r>
        <w:t xml:space="preserve"> </w:t>
      </w:r>
      <w:proofErr w:type="spellStart"/>
      <w:r>
        <w:t>sarana</w:t>
      </w:r>
      <w:proofErr w:type="spellEnd"/>
      <w:r>
        <w:t xml:space="preserve"> </w:t>
      </w:r>
      <w:proofErr w:type="spellStart"/>
      <w:r>
        <w:t>kapal</w:t>
      </w:r>
      <w:proofErr w:type="spellEnd"/>
      <w:r>
        <w:rPr>
          <w:spacing w:val="33"/>
        </w:rPr>
        <w:t xml:space="preserve"> </w:t>
      </w:r>
      <w:proofErr w:type="spellStart"/>
      <w:r>
        <w:t>dapat</w:t>
      </w:r>
      <w:proofErr w:type="spellEnd"/>
      <w:r>
        <w:t xml:space="preserve"> </w:t>
      </w:r>
      <w:proofErr w:type="spellStart"/>
      <w:r>
        <w:t>diwujudkan</w:t>
      </w:r>
      <w:proofErr w:type="spellEnd"/>
      <w:r>
        <w:t xml:space="preserve"> </w:t>
      </w:r>
      <w:proofErr w:type="spellStart"/>
      <w:r>
        <w:t>dengan</w:t>
      </w:r>
      <w:proofErr w:type="spellEnd"/>
      <w:r>
        <w:t xml:space="preserve"> </w:t>
      </w:r>
      <w:proofErr w:type="spellStart"/>
      <w:r>
        <w:t>mendesain</w:t>
      </w:r>
      <w:proofErr w:type="spellEnd"/>
      <w:r>
        <w:t xml:space="preserve"> </w:t>
      </w:r>
      <w:proofErr w:type="spellStart"/>
      <w:r>
        <w:t>ruang</w:t>
      </w:r>
      <w:proofErr w:type="spellEnd"/>
      <w:r>
        <w:t xml:space="preserve"> dan </w:t>
      </w:r>
      <w:proofErr w:type="spellStart"/>
      <w:r>
        <w:t>fasilitas</w:t>
      </w:r>
      <w:proofErr w:type="spellEnd"/>
      <w:r>
        <w:t xml:space="preserve"> yang </w:t>
      </w:r>
      <w:proofErr w:type="spellStart"/>
      <w:r>
        <w:t>baik</w:t>
      </w:r>
      <w:proofErr w:type="spellEnd"/>
      <w:r>
        <w:t xml:space="preserve"> dan </w:t>
      </w:r>
      <w:proofErr w:type="spellStart"/>
      <w:r>
        <w:t>nyaman</w:t>
      </w:r>
      <w:proofErr w:type="spellEnd"/>
      <w:r>
        <w:t xml:space="preserve"> </w:t>
      </w:r>
      <w:proofErr w:type="spellStart"/>
      <w:r>
        <w:t>serta</w:t>
      </w:r>
      <w:proofErr w:type="spellEnd"/>
      <w:r>
        <w:t xml:space="preserve"> </w:t>
      </w:r>
      <w:proofErr w:type="spellStart"/>
      <w:r>
        <w:t>memudahkan</w:t>
      </w:r>
      <w:proofErr w:type="spellEnd"/>
      <w:r>
        <w:t xml:space="preserve"> </w:t>
      </w:r>
      <w:proofErr w:type="spellStart"/>
      <w:r>
        <w:t>bagi</w:t>
      </w:r>
      <w:proofErr w:type="spellEnd"/>
      <w:r>
        <w:t xml:space="preserve"> </w:t>
      </w:r>
      <w:proofErr w:type="spellStart"/>
      <w:r>
        <w:t>penumpang</w:t>
      </w:r>
      <w:proofErr w:type="spellEnd"/>
      <w:r>
        <w:t>.</w:t>
      </w:r>
    </w:p>
    <w:p w14:paraId="447EA625" w14:textId="4DFEA16B" w:rsidR="008E411F" w:rsidRDefault="008E411F" w:rsidP="008E411F">
      <w:pPr>
        <w:pStyle w:val="BodyText"/>
        <w:spacing w:line="276" w:lineRule="auto"/>
        <w:ind w:right="-35" w:firstLine="450"/>
        <w:jc w:val="both"/>
      </w:pPr>
      <w:proofErr w:type="spellStart"/>
      <w:r>
        <w:t>Berikut</w:t>
      </w:r>
      <w:proofErr w:type="spellEnd"/>
      <w:r>
        <w:t xml:space="preserve"> </w:t>
      </w:r>
      <w:proofErr w:type="spellStart"/>
      <w:r>
        <w:t>ini</w:t>
      </w:r>
      <w:proofErr w:type="spellEnd"/>
      <w:r>
        <w:t xml:space="preserve"> </w:t>
      </w:r>
      <w:proofErr w:type="spellStart"/>
      <w:r>
        <w:t>disajikan</w:t>
      </w:r>
      <w:proofErr w:type="spellEnd"/>
      <w:r>
        <w:t xml:space="preserve"> </w:t>
      </w:r>
      <w:proofErr w:type="spellStart"/>
      <w:r>
        <w:t>opini</w:t>
      </w:r>
      <w:proofErr w:type="spellEnd"/>
      <w:r>
        <w:t xml:space="preserve"> </w:t>
      </w:r>
      <w:proofErr w:type="spellStart"/>
      <w:r>
        <w:t>responden</w:t>
      </w:r>
      <w:proofErr w:type="spellEnd"/>
      <w:r>
        <w:t xml:space="preserve"> </w:t>
      </w:r>
      <w:proofErr w:type="spellStart"/>
      <w:r>
        <w:t>terhadap</w:t>
      </w:r>
      <w:proofErr w:type="spellEnd"/>
      <w:r>
        <w:t xml:space="preserve"> </w:t>
      </w:r>
      <w:proofErr w:type="spellStart"/>
      <w:r>
        <w:t>indikator</w:t>
      </w:r>
      <w:proofErr w:type="spellEnd"/>
      <w:r>
        <w:t xml:space="preserve"> </w:t>
      </w:r>
      <w:proofErr w:type="spellStart"/>
      <w:r>
        <w:t>kenyamanan</w:t>
      </w:r>
      <w:proofErr w:type="spellEnd"/>
      <w:r>
        <w:t xml:space="preserve"> dan </w:t>
      </w:r>
      <w:proofErr w:type="spellStart"/>
      <w:r>
        <w:t>kemudahan</w:t>
      </w:r>
      <w:proofErr w:type="spellEnd"/>
      <w:r>
        <w:t xml:space="preserve"> di </w:t>
      </w:r>
      <w:proofErr w:type="spellStart"/>
      <w:r>
        <w:t>kapal</w:t>
      </w:r>
      <w:proofErr w:type="spellEnd"/>
      <w:r>
        <w:t xml:space="preserve"> </w:t>
      </w:r>
      <w:proofErr w:type="spellStart"/>
      <w:r>
        <w:t>penyeberangan</w:t>
      </w:r>
      <w:proofErr w:type="spellEnd"/>
      <w:r>
        <w:t>.</w:t>
      </w:r>
    </w:p>
    <w:p w14:paraId="49B8B53A" w14:textId="55FAAA41" w:rsidR="008E411F" w:rsidRDefault="008E411F" w:rsidP="008E411F">
      <w:pPr>
        <w:pStyle w:val="BodyText"/>
        <w:spacing w:line="276" w:lineRule="auto"/>
        <w:ind w:right="-35"/>
        <w:jc w:val="center"/>
      </w:pPr>
      <w:proofErr w:type="spellStart"/>
      <w:r>
        <w:t>Tabel</w:t>
      </w:r>
      <w:proofErr w:type="spellEnd"/>
      <w:r>
        <w:t xml:space="preserve"> 6. </w:t>
      </w:r>
      <w:proofErr w:type="spellStart"/>
      <w:r>
        <w:t>Rekapitulasi</w:t>
      </w:r>
      <w:proofErr w:type="spellEnd"/>
      <w:r>
        <w:t xml:space="preserve"> </w:t>
      </w:r>
      <w:proofErr w:type="spellStart"/>
      <w:r>
        <w:t>opinin</w:t>
      </w:r>
      <w:proofErr w:type="spellEnd"/>
      <w:r>
        <w:t xml:space="preserve"> </w:t>
      </w:r>
      <w:proofErr w:type="spellStart"/>
      <w:r>
        <w:t>responden</w:t>
      </w:r>
      <w:proofErr w:type="spellEnd"/>
      <w:r>
        <w:t xml:space="preserve"> </w:t>
      </w:r>
      <w:proofErr w:type="spellStart"/>
      <w:r>
        <w:t>terhadap</w:t>
      </w:r>
      <w:proofErr w:type="spellEnd"/>
      <w:r>
        <w:t xml:space="preserve"> </w:t>
      </w:r>
      <w:proofErr w:type="spellStart"/>
      <w:r>
        <w:t>kenyamanan</w:t>
      </w:r>
      <w:proofErr w:type="spellEnd"/>
      <w:r>
        <w:t xml:space="preserve"> dan </w:t>
      </w:r>
      <w:proofErr w:type="spellStart"/>
      <w:r>
        <w:t>kemudahan</w:t>
      </w:r>
      <w:proofErr w:type="spellEnd"/>
      <w:r>
        <w:t xml:space="preserve"> di </w:t>
      </w:r>
      <w:proofErr w:type="spellStart"/>
      <w:r>
        <w:t>kapal</w:t>
      </w:r>
      <w:proofErr w:type="spellEnd"/>
    </w:p>
    <w:tbl>
      <w:tblPr>
        <w:tblW w:w="4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4"/>
        <w:gridCol w:w="1881"/>
        <w:gridCol w:w="360"/>
        <w:gridCol w:w="450"/>
        <w:gridCol w:w="450"/>
        <w:gridCol w:w="360"/>
        <w:gridCol w:w="540"/>
      </w:tblGrid>
      <w:tr w:rsidR="008E411F" w14:paraId="35314A30" w14:textId="77777777" w:rsidTr="008E411F">
        <w:trPr>
          <w:trHeight w:val="373"/>
        </w:trPr>
        <w:tc>
          <w:tcPr>
            <w:tcW w:w="364" w:type="dxa"/>
          </w:tcPr>
          <w:p w14:paraId="4E0D5F77" w14:textId="77777777" w:rsidR="008E411F" w:rsidRDefault="008E411F" w:rsidP="008E411F">
            <w:pPr>
              <w:pStyle w:val="TableParagraph"/>
              <w:spacing w:before="57"/>
              <w:ind w:left="13" w:right="80" w:hanging="72"/>
            </w:pPr>
            <w:r>
              <w:t>No</w:t>
            </w:r>
          </w:p>
        </w:tc>
        <w:tc>
          <w:tcPr>
            <w:tcW w:w="1881" w:type="dxa"/>
          </w:tcPr>
          <w:p w14:paraId="7214398F" w14:textId="77777777" w:rsidR="008E411F" w:rsidRDefault="008E411F" w:rsidP="008E411F">
            <w:pPr>
              <w:pStyle w:val="TableParagraph"/>
              <w:spacing w:before="57"/>
              <w:ind w:right="180"/>
            </w:pPr>
            <w:proofErr w:type="spellStart"/>
            <w:r>
              <w:t>Indikator</w:t>
            </w:r>
            <w:proofErr w:type="spellEnd"/>
          </w:p>
        </w:tc>
        <w:tc>
          <w:tcPr>
            <w:tcW w:w="360" w:type="dxa"/>
          </w:tcPr>
          <w:p w14:paraId="0CF12148" w14:textId="77777777" w:rsidR="008E411F" w:rsidRPr="008C6396" w:rsidRDefault="008E411F" w:rsidP="008E411F">
            <w:pPr>
              <w:pStyle w:val="TableParagraph"/>
              <w:spacing w:before="57"/>
              <w:ind w:left="-5" w:right="132"/>
              <w:rPr>
                <w:sz w:val="20"/>
                <w:szCs w:val="20"/>
              </w:rPr>
            </w:pPr>
            <w:r w:rsidRPr="008C6396">
              <w:rPr>
                <w:sz w:val="20"/>
                <w:szCs w:val="20"/>
              </w:rPr>
              <w:t>SS</w:t>
            </w:r>
          </w:p>
        </w:tc>
        <w:tc>
          <w:tcPr>
            <w:tcW w:w="450" w:type="dxa"/>
          </w:tcPr>
          <w:p w14:paraId="1996843A" w14:textId="77777777" w:rsidR="008E411F" w:rsidRPr="008C6396" w:rsidRDefault="008E411F" w:rsidP="008E411F">
            <w:pPr>
              <w:pStyle w:val="TableParagraph"/>
              <w:spacing w:before="57"/>
              <w:rPr>
                <w:sz w:val="20"/>
                <w:szCs w:val="20"/>
              </w:rPr>
            </w:pPr>
            <w:r w:rsidRPr="008C6396">
              <w:rPr>
                <w:w w:val="99"/>
                <w:sz w:val="20"/>
                <w:szCs w:val="20"/>
              </w:rPr>
              <w:t>S</w:t>
            </w:r>
          </w:p>
        </w:tc>
        <w:tc>
          <w:tcPr>
            <w:tcW w:w="450" w:type="dxa"/>
          </w:tcPr>
          <w:p w14:paraId="3E5B59F8" w14:textId="77777777" w:rsidR="008E411F" w:rsidRPr="008C6396" w:rsidRDefault="008E411F" w:rsidP="008E411F">
            <w:pPr>
              <w:pStyle w:val="TableParagraph"/>
              <w:spacing w:before="57"/>
              <w:rPr>
                <w:sz w:val="20"/>
                <w:szCs w:val="20"/>
              </w:rPr>
            </w:pPr>
            <w:r w:rsidRPr="008C6396">
              <w:rPr>
                <w:sz w:val="20"/>
                <w:szCs w:val="20"/>
              </w:rPr>
              <w:t>B</w:t>
            </w:r>
          </w:p>
        </w:tc>
        <w:tc>
          <w:tcPr>
            <w:tcW w:w="360" w:type="dxa"/>
          </w:tcPr>
          <w:p w14:paraId="51976213" w14:textId="77777777" w:rsidR="008E411F" w:rsidRPr="008C6396" w:rsidRDefault="008E411F" w:rsidP="008E411F">
            <w:pPr>
              <w:pStyle w:val="TableParagraph"/>
              <w:spacing w:before="57"/>
              <w:ind w:left="-45" w:right="27"/>
              <w:rPr>
                <w:sz w:val="20"/>
                <w:szCs w:val="20"/>
              </w:rPr>
            </w:pPr>
            <w:r w:rsidRPr="008C6396">
              <w:rPr>
                <w:sz w:val="20"/>
                <w:szCs w:val="20"/>
              </w:rPr>
              <w:t>TS</w:t>
            </w:r>
          </w:p>
        </w:tc>
        <w:tc>
          <w:tcPr>
            <w:tcW w:w="540" w:type="dxa"/>
          </w:tcPr>
          <w:p w14:paraId="379A4AB8" w14:textId="77777777" w:rsidR="008E411F" w:rsidRPr="008C6396" w:rsidRDefault="008E411F" w:rsidP="008E411F">
            <w:pPr>
              <w:pStyle w:val="TableParagraph"/>
              <w:spacing w:before="57"/>
              <w:rPr>
                <w:sz w:val="20"/>
                <w:szCs w:val="20"/>
              </w:rPr>
            </w:pPr>
            <w:r w:rsidRPr="008C6396">
              <w:rPr>
                <w:sz w:val="20"/>
                <w:szCs w:val="20"/>
              </w:rPr>
              <w:t>STS</w:t>
            </w:r>
          </w:p>
        </w:tc>
      </w:tr>
      <w:tr w:rsidR="008E411F" w14:paraId="2F0EE065" w14:textId="77777777" w:rsidTr="008E411F">
        <w:trPr>
          <w:trHeight w:val="627"/>
        </w:trPr>
        <w:tc>
          <w:tcPr>
            <w:tcW w:w="364" w:type="dxa"/>
          </w:tcPr>
          <w:p w14:paraId="3EF7E902" w14:textId="77777777" w:rsidR="008E411F" w:rsidRDefault="008E411F" w:rsidP="008E411F">
            <w:pPr>
              <w:pStyle w:val="TableParagraph"/>
              <w:spacing w:before="54"/>
              <w:ind w:left="108" w:right="80"/>
            </w:pPr>
            <w:r>
              <w:t>1.</w:t>
            </w:r>
          </w:p>
        </w:tc>
        <w:tc>
          <w:tcPr>
            <w:tcW w:w="1881" w:type="dxa"/>
          </w:tcPr>
          <w:p w14:paraId="47B2B5D6" w14:textId="4CF6F45A" w:rsidR="008E411F" w:rsidRDefault="008E411F" w:rsidP="008E411F">
            <w:pPr>
              <w:pStyle w:val="TableParagraph"/>
              <w:spacing w:before="54" w:line="242" w:lineRule="auto"/>
              <w:ind w:left="135" w:right="104" w:hanging="18"/>
              <w:jc w:val="left"/>
            </w:pPr>
            <w:proofErr w:type="spellStart"/>
            <w:r>
              <w:t>Penumpang</w:t>
            </w:r>
            <w:proofErr w:type="spellEnd"/>
            <w:r>
              <w:t xml:space="preserve"> </w:t>
            </w:r>
            <w:proofErr w:type="spellStart"/>
            <w:r>
              <w:t>merasa</w:t>
            </w:r>
            <w:proofErr w:type="spellEnd"/>
            <w:r>
              <w:t xml:space="preserve"> </w:t>
            </w:r>
            <w:proofErr w:type="spellStart"/>
            <w:r>
              <w:t>nyaman</w:t>
            </w:r>
            <w:proofErr w:type="spellEnd"/>
            <w:r>
              <w:t xml:space="preserve"> </w:t>
            </w:r>
            <w:proofErr w:type="spellStart"/>
            <w:r>
              <w:t>dengan</w:t>
            </w:r>
            <w:proofErr w:type="spellEnd"/>
            <w:r>
              <w:t xml:space="preserve"> </w:t>
            </w:r>
            <w:proofErr w:type="spellStart"/>
            <w:r>
              <w:t>tempat</w:t>
            </w:r>
            <w:proofErr w:type="spellEnd"/>
            <w:r>
              <w:t xml:space="preserve"> duduk di </w:t>
            </w:r>
            <w:proofErr w:type="spellStart"/>
            <w:r>
              <w:t>kapal</w:t>
            </w:r>
            <w:proofErr w:type="spellEnd"/>
            <w:r>
              <w:t>.</w:t>
            </w:r>
          </w:p>
        </w:tc>
        <w:tc>
          <w:tcPr>
            <w:tcW w:w="360" w:type="dxa"/>
          </w:tcPr>
          <w:p w14:paraId="2DF6B0DB" w14:textId="2B434BA1" w:rsidR="008E411F" w:rsidRDefault="008E411F" w:rsidP="008E411F">
            <w:pPr>
              <w:pStyle w:val="TableParagraph"/>
              <w:spacing w:before="54"/>
              <w:ind w:left="-5"/>
            </w:pPr>
            <w:r>
              <w:t>14</w:t>
            </w:r>
          </w:p>
        </w:tc>
        <w:tc>
          <w:tcPr>
            <w:tcW w:w="450" w:type="dxa"/>
          </w:tcPr>
          <w:p w14:paraId="6BEB7A6D" w14:textId="0D553A29" w:rsidR="008E411F" w:rsidRDefault="008E411F" w:rsidP="008E411F">
            <w:pPr>
              <w:pStyle w:val="TableParagraph"/>
              <w:spacing w:before="54"/>
            </w:pPr>
            <w:r>
              <w:t>42</w:t>
            </w:r>
          </w:p>
        </w:tc>
        <w:tc>
          <w:tcPr>
            <w:tcW w:w="450" w:type="dxa"/>
          </w:tcPr>
          <w:p w14:paraId="43C4A2A1" w14:textId="670ACCD2" w:rsidR="008E411F" w:rsidRDefault="008E411F" w:rsidP="008E411F">
            <w:pPr>
              <w:pStyle w:val="TableParagraph"/>
              <w:spacing w:before="54"/>
            </w:pPr>
            <w:r>
              <w:t>49</w:t>
            </w:r>
          </w:p>
        </w:tc>
        <w:tc>
          <w:tcPr>
            <w:tcW w:w="360" w:type="dxa"/>
          </w:tcPr>
          <w:p w14:paraId="699FDE37" w14:textId="238D2CBB" w:rsidR="008E411F" w:rsidRDefault="008E411F" w:rsidP="008E411F">
            <w:pPr>
              <w:pStyle w:val="TableParagraph"/>
              <w:spacing w:before="54"/>
              <w:ind w:left="-45" w:right="27"/>
            </w:pPr>
            <w:r>
              <w:t>31</w:t>
            </w:r>
          </w:p>
        </w:tc>
        <w:tc>
          <w:tcPr>
            <w:tcW w:w="540" w:type="dxa"/>
          </w:tcPr>
          <w:p w14:paraId="351CDB1E" w14:textId="7D1B7E85" w:rsidR="008E411F" w:rsidRDefault="008E411F" w:rsidP="008E411F">
            <w:pPr>
              <w:pStyle w:val="TableParagraph"/>
              <w:spacing w:before="54"/>
              <w:ind w:right="6"/>
            </w:pPr>
            <w:r>
              <w:t>4</w:t>
            </w:r>
          </w:p>
        </w:tc>
      </w:tr>
      <w:tr w:rsidR="008E411F" w14:paraId="3BB72CB5" w14:textId="77777777" w:rsidTr="008E411F">
        <w:trPr>
          <w:trHeight w:val="623"/>
        </w:trPr>
        <w:tc>
          <w:tcPr>
            <w:tcW w:w="364" w:type="dxa"/>
          </w:tcPr>
          <w:p w14:paraId="68C35C01" w14:textId="77777777" w:rsidR="008E411F" w:rsidRDefault="008E411F" w:rsidP="008E411F">
            <w:pPr>
              <w:pStyle w:val="TableParagraph"/>
              <w:ind w:left="108" w:right="80"/>
            </w:pPr>
            <w:r>
              <w:t>2.</w:t>
            </w:r>
          </w:p>
        </w:tc>
        <w:tc>
          <w:tcPr>
            <w:tcW w:w="1881" w:type="dxa"/>
          </w:tcPr>
          <w:p w14:paraId="29AD7FFC" w14:textId="5EE24846" w:rsidR="008E411F" w:rsidRDefault="008E411F" w:rsidP="008E411F">
            <w:pPr>
              <w:pStyle w:val="TableParagraph"/>
              <w:ind w:left="135" w:right="104" w:hanging="18"/>
              <w:jc w:val="left"/>
            </w:pPr>
            <w:proofErr w:type="spellStart"/>
            <w:r>
              <w:t>Penumpang</w:t>
            </w:r>
            <w:proofErr w:type="spellEnd"/>
            <w:r>
              <w:t xml:space="preserve"> </w:t>
            </w:r>
            <w:proofErr w:type="spellStart"/>
            <w:r>
              <w:t>menempati</w:t>
            </w:r>
            <w:proofErr w:type="spellEnd"/>
            <w:r>
              <w:t xml:space="preserve"> </w:t>
            </w:r>
            <w:proofErr w:type="spellStart"/>
            <w:r>
              <w:t>tempat</w:t>
            </w:r>
            <w:proofErr w:type="spellEnd"/>
            <w:r>
              <w:t xml:space="preserve"> duduk </w:t>
            </w:r>
            <w:proofErr w:type="spellStart"/>
            <w:r>
              <w:t>sesuai</w:t>
            </w:r>
            <w:proofErr w:type="spellEnd"/>
            <w:r>
              <w:t xml:space="preserve"> </w:t>
            </w:r>
            <w:proofErr w:type="spellStart"/>
            <w:r>
              <w:t>nomornya</w:t>
            </w:r>
            <w:proofErr w:type="spellEnd"/>
            <w:r>
              <w:t>.</w:t>
            </w:r>
          </w:p>
        </w:tc>
        <w:tc>
          <w:tcPr>
            <w:tcW w:w="360" w:type="dxa"/>
          </w:tcPr>
          <w:p w14:paraId="0013B66D" w14:textId="31BB5B51" w:rsidR="008E411F" w:rsidRDefault="008E411F" w:rsidP="008E411F">
            <w:pPr>
              <w:pStyle w:val="TableParagraph"/>
              <w:ind w:left="-5" w:right="125"/>
            </w:pPr>
            <w:r>
              <w:t>0</w:t>
            </w:r>
          </w:p>
        </w:tc>
        <w:tc>
          <w:tcPr>
            <w:tcW w:w="450" w:type="dxa"/>
          </w:tcPr>
          <w:p w14:paraId="0F4A18D7" w14:textId="683F69B2" w:rsidR="008E411F" w:rsidRDefault="008E411F" w:rsidP="008E411F">
            <w:pPr>
              <w:pStyle w:val="TableParagraph"/>
            </w:pPr>
            <w:r>
              <w:t>28</w:t>
            </w:r>
          </w:p>
        </w:tc>
        <w:tc>
          <w:tcPr>
            <w:tcW w:w="450" w:type="dxa"/>
          </w:tcPr>
          <w:p w14:paraId="28A7AE26" w14:textId="5D4B84DF" w:rsidR="008E411F" w:rsidRDefault="008E411F" w:rsidP="008E411F">
            <w:pPr>
              <w:pStyle w:val="TableParagraph"/>
            </w:pPr>
            <w:r>
              <w:t>51</w:t>
            </w:r>
          </w:p>
        </w:tc>
        <w:tc>
          <w:tcPr>
            <w:tcW w:w="360" w:type="dxa"/>
          </w:tcPr>
          <w:p w14:paraId="43D0B839" w14:textId="576B0280" w:rsidR="008E411F" w:rsidRDefault="008E411F" w:rsidP="008E411F">
            <w:pPr>
              <w:pStyle w:val="TableParagraph"/>
              <w:ind w:left="-45" w:right="27"/>
            </w:pPr>
            <w:r>
              <w:t>51</w:t>
            </w:r>
          </w:p>
        </w:tc>
        <w:tc>
          <w:tcPr>
            <w:tcW w:w="540" w:type="dxa"/>
          </w:tcPr>
          <w:p w14:paraId="393830DC" w14:textId="5CA424A6" w:rsidR="008E411F" w:rsidRDefault="008E411F" w:rsidP="008E411F">
            <w:pPr>
              <w:pStyle w:val="TableParagraph"/>
              <w:ind w:right="6"/>
            </w:pPr>
            <w:r>
              <w:t>10</w:t>
            </w:r>
          </w:p>
        </w:tc>
      </w:tr>
      <w:tr w:rsidR="008E411F" w14:paraId="579A6ADF" w14:textId="77777777" w:rsidTr="008E411F">
        <w:trPr>
          <w:trHeight w:val="627"/>
        </w:trPr>
        <w:tc>
          <w:tcPr>
            <w:tcW w:w="364" w:type="dxa"/>
          </w:tcPr>
          <w:p w14:paraId="7D3AEBD9" w14:textId="77777777" w:rsidR="008E411F" w:rsidRDefault="008E411F" w:rsidP="008E411F">
            <w:pPr>
              <w:pStyle w:val="TableParagraph"/>
              <w:ind w:left="108" w:right="80"/>
            </w:pPr>
            <w:r>
              <w:t>3.</w:t>
            </w:r>
          </w:p>
        </w:tc>
        <w:tc>
          <w:tcPr>
            <w:tcW w:w="1881" w:type="dxa"/>
          </w:tcPr>
          <w:p w14:paraId="5876EAB4" w14:textId="5C46CB8A" w:rsidR="008E411F" w:rsidRDefault="008E411F" w:rsidP="008E411F">
            <w:pPr>
              <w:pStyle w:val="TableParagraph"/>
              <w:spacing w:line="242" w:lineRule="auto"/>
              <w:ind w:left="135" w:hanging="18"/>
              <w:jc w:val="left"/>
            </w:pPr>
            <w:proofErr w:type="spellStart"/>
            <w:r>
              <w:t>Tersedia</w:t>
            </w:r>
            <w:proofErr w:type="spellEnd"/>
            <w:r>
              <w:t xml:space="preserve"> </w:t>
            </w:r>
            <w:proofErr w:type="spellStart"/>
            <w:r>
              <w:t>fasilitas</w:t>
            </w:r>
            <w:proofErr w:type="spellEnd"/>
            <w:r>
              <w:t xml:space="preserve"> toilet di </w:t>
            </w:r>
            <w:proofErr w:type="spellStart"/>
            <w:r>
              <w:t>kapal</w:t>
            </w:r>
            <w:proofErr w:type="spellEnd"/>
            <w:r>
              <w:t>.</w:t>
            </w:r>
          </w:p>
        </w:tc>
        <w:tc>
          <w:tcPr>
            <w:tcW w:w="360" w:type="dxa"/>
          </w:tcPr>
          <w:p w14:paraId="6516D36E" w14:textId="1D8B085F" w:rsidR="008E411F" w:rsidRDefault="008E411F" w:rsidP="008E411F">
            <w:pPr>
              <w:pStyle w:val="TableParagraph"/>
              <w:ind w:left="-5" w:right="125"/>
            </w:pPr>
            <w:r>
              <w:t>16</w:t>
            </w:r>
          </w:p>
        </w:tc>
        <w:tc>
          <w:tcPr>
            <w:tcW w:w="450" w:type="dxa"/>
          </w:tcPr>
          <w:p w14:paraId="37BA0D36" w14:textId="45A5F2A1" w:rsidR="008E411F" w:rsidRDefault="008E411F" w:rsidP="008E411F">
            <w:pPr>
              <w:pStyle w:val="TableParagraph"/>
            </w:pPr>
            <w:r>
              <w:t>53</w:t>
            </w:r>
          </w:p>
        </w:tc>
        <w:tc>
          <w:tcPr>
            <w:tcW w:w="450" w:type="dxa"/>
          </w:tcPr>
          <w:p w14:paraId="779999D2" w14:textId="365133E9" w:rsidR="008E411F" w:rsidRDefault="008E411F" w:rsidP="008E411F">
            <w:pPr>
              <w:pStyle w:val="TableParagraph"/>
            </w:pPr>
            <w:r>
              <w:t>66</w:t>
            </w:r>
          </w:p>
        </w:tc>
        <w:tc>
          <w:tcPr>
            <w:tcW w:w="360" w:type="dxa"/>
          </w:tcPr>
          <w:p w14:paraId="5AAEF8E3" w14:textId="38A05E38" w:rsidR="008E411F" w:rsidRDefault="008E411F" w:rsidP="008E411F">
            <w:pPr>
              <w:pStyle w:val="TableParagraph"/>
              <w:ind w:left="-45" w:right="27"/>
            </w:pPr>
            <w:r>
              <w:t>5</w:t>
            </w:r>
          </w:p>
        </w:tc>
        <w:tc>
          <w:tcPr>
            <w:tcW w:w="540" w:type="dxa"/>
          </w:tcPr>
          <w:p w14:paraId="058EF004" w14:textId="14EAC0C9" w:rsidR="008E411F" w:rsidRDefault="008E411F" w:rsidP="008E411F">
            <w:pPr>
              <w:pStyle w:val="TableParagraph"/>
              <w:ind w:right="6"/>
            </w:pPr>
            <w:r>
              <w:t>0</w:t>
            </w:r>
          </w:p>
        </w:tc>
      </w:tr>
      <w:tr w:rsidR="008E411F" w14:paraId="1F2C3AB8" w14:textId="77777777" w:rsidTr="008E411F">
        <w:trPr>
          <w:trHeight w:val="624"/>
        </w:trPr>
        <w:tc>
          <w:tcPr>
            <w:tcW w:w="364" w:type="dxa"/>
          </w:tcPr>
          <w:p w14:paraId="5A02C74D" w14:textId="77777777" w:rsidR="008E411F" w:rsidRDefault="008E411F" w:rsidP="008E411F">
            <w:pPr>
              <w:pStyle w:val="TableParagraph"/>
              <w:spacing w:before="54"/>
              <w:ind w:left="108" w:right="80"/>
            </w:pPr>
            <w:r>
              <w:t>4.</w:t>
            </w:r>
          </w:p>
        </w:tc>
        <w:tc>
          <w:tcPr>
            <w:tcW w:w="1881" w:type="dxa"/>
          </w:tcPr>
          <w:p w14:paraId="37A4AA18" w14:textId="52B6CF1E" w:rsidR="008E411F" w:rsidRDefault="008E411F" w:rsidP="008E411F">
            <w:pPr>
              <w:pStyle w:val="TableParagraph"/>
              <w:spacing w:before="54"/>
              <w:ind w:left="135" w:right="156" w:hanging="18"/>
              <w:jc w:val="left"/>
            </w:pPr>
            <w:proofErr w:type="spellStart"/>
            <w:r>
              <w:t>Disediakan</w:t>
            </w:r>
            <w:proofErr w:type="spellEnd"/>
            <w:r>
              <w:t xml:space="preserve"> </w:t>
            </w:r>
            <w:proofErr w:type="spellStart"/>
            <w:r>
              <w:t>fasilitas</w:t>
            </w:r>
            <w:proofErr w:type="spellEnd"/>
            <w:r>
              <w:t xml:space="preserve"> </w:t>
            </w:r>
            <w:proofErr w:type="spellStart"/>
            <w:r>
              <w:t>tempat</w:t>
            </w:r>
            <w:proofErr w:type="spellEnd"/>
            <w:r>
              <w:t xml:space="preserve"> </w:t>
            </w:r>
            <w:proofErr w:type="spellStart"/>
            <w:r>
              <w:t>sampah</w:t>
            </w:r>
            <w:proofErr w:type="spellEnd"/>
            <w:r>
              <w:t xml:space="preserve"> di </w:t>
            </w:r>
            <w:proofErr w:type="spellStart"/>
            <w:r>
              <w:t>kapal</w:t>
            </w:r>
            <w:proofErr w:type="spellEnd"/>
            <w:r>
              <w:t>.</w:t>
            </w:r>
          </w:p>
        </w:tc>
        <w:tc>
          <w:tcPr>
            <w:tcW w:w="360" w:type="dxa"/>
          </w:tcPr>
          <w:p w14:paraId="431E1B62" w14:textId="5BBC7086" w:rsidR="008E411F" w:rsidRDefault="008E411F" w:rsidP="008E411F">
            <w:pPr>
              <w:pStyle w:val="TableParagraph"/>
              <w:spacing w:before="54"/>
              <w:ind w:left="-5" w:right="125"/>
            </w:pPr>
            <w:r>
              <w:t>19</w:t>
            </w:r>
          </w:p>
        </w:tc>
        <w:tc>
          <w:tcPr>
            <w:tcW w:w="450" w:type="dxa"/>
          </w:tcPr>
          <w:p w14:paraId="750D4F12" w14:textId="0EBEA99D" w:rsidR="008E411F" w:rsidRDefault="008E411F" w:rsidP="008E411F">
            <w:pPr>
              <w:pStyle w:val="TableParagraph"/>
              <w:spacing w:before="54"/>
            </w:pPr>
            <w:r>
              <w:t>68</w:t>
            </w:r>
          </w:p>
        </w:tc>
        <w:tc>
          <w:tcPr>
            <w:tcW w:w="450" w:type="dxa"/>
          </w:tcPr>
          <w:p w14:paraId="1A9F68E4" w14:textId="45577685" w:rsidR="008E411F" w:rsidRDefault="008E411F" w:rsidP="008E411F">
            <w:pPr>
              <w:pStyle w:val="TableParagraph"/>
              <w:spacing w:before="54"/>
            </w:pPr>
            <w:r>
              <w:t>40</w:t>
            </w:r>
          </w:p>
        </w:tc>
        <w:tc>
          <w:tcPr>
            <w:tcW w:w="360" w:type="dxa"/>
          </w:tcPr>
          <w:p w14:paraId="7087B656" w14:textId="62A010C0" w:rsidR="008E411F" w:rsidRDefault="008E411F" w:rsidP="008E411F">
            <w:pPr>
              <w:pStyle w:val="TableParagraph"/>
              <w:spacing w:before="54"/>
              <w:ind w:left="-45" w:right="27"/>
            </w:pPr>
            <w:r>
              <w:t>12</w:t>
            </w:r>
          </w:p>
        </w:tc>
        <w:tc>
          <w:tcPr>
            <w:tcW w:w="540" w:type="dxa"/>
          </w:tcPr>
          <w:p w14:paraId="216AF456" w14:textId="370A4F78" w:rsidR="008E411F" w:rsidRDefault="008E411F" w:rsidP="008E411F">
            <w:pPr>
              <w:pStyle w:val="TableParagraph"/>
              <w:spacing w:before="54"/>
              <w:ind w:right="6"/>
            </w:pPr>
            <w:r>
              <w:t>4</w:t>
            </w:r>
          </w:p>
        </w:tc>
      </w:tr>
      <w:tr w:rsidR="008E411F" w14:paraId="54C5350C" w14:textId="77777777" w:rsidTr="008E411F">
        <w:trPr>
          <w:trHeight w:val="373"/>
        </w:trPr>
        <w:tc>
          <w:tcPr>
            <w:tcW w:w="364" w:type="dxa"/>
          </w:tcPr>
          <w:p w14:paraId="7ED57683" w14:textId="77777777" w:rsidR="008E411F" w:rsidRDefault="008E411F" w:rsidP="008E411F">
            <w:pPr>
              <w:pStyle w:val="TableParagraph"/>
              <w:spacing w:before="0"/>
              <w:jc w:val="left"/>
            </w:pPr>
          </w:p>
        </w:tc>
        <w:tc>
          <w:tcPr>
            <w:tcW w:w="1881" w:type="dxa"/>
          </w:tcPr>
          <w:p w14:paraId="5E307F57" w14:textId="51C60BB8" w:rsidR="008E411F" w:rsidRDefault="008E411F" w:rsidP="00E64D3F">
            <w:pPr>
              <w:pStyle w:val="TableParagraph"/>
              <w:spacing w:before="53"/>
              <w:ind w:left="106"/>
              <w:jc w:val="left"/>
            </w:pPr>
            <w:r>
              <w:t>Rata-rata</w:t>
            </w:r>
          </w:p>
        </w:tc>
        <w:tc>
          <w:tcPr>
            <w:tcW w:w="360" w:type="dxa"/>
          </w:tcPr>
          <w:p w14:paraId="05922146" w14:textId="714886E5" w:rsidR="008E411F" w:rsidRDefault="008E411F" w:rsidP="008E411F">
            <w:pPr>
              <w:pStyle w:val="TableParagraph"/>
              <w:spacing w:before="53"/>
              <w:ind w:left="-5" w:right="125"/>
            </w:pPr>
            <w:r>
              <w:t>12</w:t>
            </w:r>
          </w:p>
        </w:tc>
        <w:tc>
          <w:tcPr>
            <w:tcW w:w="450" w:type="dxa"/>
          </w:tcPr>
          <w:p w14:paraId="521326C9" w14:textId="775A010F" w:rsidR="008E411F" w:rsidRDefault="008E411F" w:rsidP="008E411F">
            <w:pPr>
              <w:pStyle w:val="TableParagraph"/>
              <w:spacing w:before="53"/>
            </w:pPr>
            <w:r>
              <w:t>48</w:t>
            </w:r>
          </w:p>
        </w:tc>
        <w:tc>
          <w:tcPr>
            <w:tcW w:w="450" w:type="dxa"/>
          </w:tcPr>
          <w:p w14:paraId="43C3DB3D" w14:textId="1AB3A185" w:rsidR="008E411F" w:rsidRDefault="008E411F" w:rsidP="008E411F">
            <w:pPr>
              <w:pStyle w:val="TableParagraph"/>
              <w:spacing w:before="53"/>
            </w:pPr>
            <w:r>
              <w:t>52</w:t>
            </w:r>
          </w:p>
        </w:tc>
        <w:tc>
          <w:tcPr>
            <w:tcW w:w="360" w:type="dxa"/>
          </w:tcPr>
          <w:p w14:paraId="4BBE946B" w14:textId="0122CB50" w:rsidR="008E411F" w:rsidRDefault="008E411F" w:rsidP="008E411F">
            <w:pPr>
              <w:pStyle w:val="TableParagraph"/>
              <w:spacing w:before="53"/>
              <w:ind w:left="-45" w:right="27"/>
            </w:pPr>
            <w:r>
              <w:t>25</w:t>
            </w:r>
          </w:p>
        </w:tc>
        <w:tc>
          <w:tcPr>
            <w:tcW w:w="540" w:type="dxa"/>
          </w:tcPr>
          <w:p w14:paraId="69509DDE" w14:textId="23C93112" w:rsidR="008E411F" w:rsidRDefault="008E411F" w:rsidP="008E411F">
            <w:pPr>
              <w:pStyle w:val="TableParagraph"/>
              <w:spacing w:before="53"/>
              <w:ind w:right="6"/>
            </w:pPr>
            <w:r>
              <w:t>4</w:t>
            </w:r>
          </w:p>
        </w:tc>
      </w:tr>
    </w:tbl>
    <w:p w14:paraId="35BC622B" w14:textId="3F751C81" w:rsidR="00E64D3F" w:rsidRDefault="00D114EE" w:rsidP="008E411F">
      <w:pPr>
        <w:pStyle w:val="BodyText"/>
        <w:spacing w:line="276" w:lineRule="auto"/>
        <w:ind w:right="-35"/>
        <w:jc w:val="both"/>
      </w:pPr>
      <w:r>
        <w:t xml:space="preserve">Dari </w:t>
      </w:r>
      <w:proofErr w:type="spellStart"/>
      <w:r w:rsidR="00E56DB1">
        <w:t>Tabel</w:t>
      </w:r>
      <w:proofErr w:type="spellEnd"/>
      <w:r w:rsidR="00E56DB1">
        <w:t xml:space="preserve"> </w:t>
      </w:r>
      <w:r>
        <w:t xml:space="preserve">6, </w:t>
      </w:r>
      <w:proofErr w:type="spellStart"/>
      <w:r>
        <w:t>terlihat</w:t>
      </w:r>
      <w:proofErr w:type="spellEnd"/>
      <w:r>
        <w:t xml:space="preserve"> </w:t>
      </w:r>
      <w:proofErr w:type="spellStart"/>
      <w:r>
        <w:t>bahwa</w:t>
      </w:r>
      <w:proofErr w:type="spellEnd"/>
      <w:r>
        <w:t xml:space="preserve"> </w:t>
      </w:r>
      <w:proofErr w:type="spellStart"/>
      <w:r>
        <w:t>jumlahan</w:t>
      </w:r>
      <w:proofErr w:type="spellEnd"/>
      <w:r>
        <w:t xml:space="preserve"> rata-rata </w:t>
      </w:r>
      <w:proofErr w:type="spellStart"/>
      <w:r>
        <w:t>nilai</w:t>
      </w:r>
      <w:proofErr w:type="spellEnd"/>
      <w:r>
        <w:t xml:space="preserve"> </w:t>
      </w:r>
      <w:proofErr w:type="spellStart"/>
      <w:r>
        <w:t>responden</w:t>
      </w:r>
      <w:proofErr w:type="spellEnd"/>
      <w:r>
        <w:t xml:space="preserve"> </w:t>
      </w:r>
      <w:proofErr w:type="spellStart"/>
      <w:r>
        <w:t>adalah</w:t>
      </w:r>
      <w:proofErr w:type="spellEnd"/>
      <w:r w:rsidR="008E411F">
        <w:t xml:space="preserve"> 7</w:t>
      </w:r>
      <w:r>
        <w:t xml:space="preserve">0 </w:t>
      </w:r>
      <w:proofErr w:type="spellStart"/>
      <w:r>
        <w:t>reponden</w:t>
      </w:r>
      <w:proofErr w:type="spellEnd"/>
      <w:r>
        <w:t xml:space="preserve"> </w:t>
      </w:r>
      <w:proofErr w:type="spellStart"/>
      <w:r>
        <w:t>atau</w:t>
      </w:r>
      <w:proofErr w:type="spellEnd"/>
      <w:r>
        <w:t xml:space="preserve"> 50</w:t>
      </w:r>
      <w:r w:rsidR="008E411F">
        <w:t xml:space="preserve">% </w:t>
      </w:r>
      <w:proofErr w:type="spellStart"/>
      <w:r w:rsidR="008E411F">
        <w:t>me</w:t>
      </w:r>
      <w:r w:rsidR="00F24FC6">
        <w:t>rasakan</w:t>
      </w:r>
      <w:proofErr w:type="spellEnd"/>
      <w:r w:rsidR="00F24FC6">
        <w:t xml:space="preserve"> </w:t>
      </w:r>
      <w:proofErr w:type="spellStart"/>
      <w:r w:rsidR="00F24FC6">
        <w:t>nyaman</w:t>
      </w:r>
      <w:proofErr w:type="spellEnd"/>
      <w:r w:rsidR="008E411F">
        <w:t xml:space="preserve"> dan </w:t>
      </w:r>
      <w:proofErr w:type="spellStart"/>
      <w:r w:rsidR="00F24FC6">
        <w:t>mudah</w:t>
      </w:r>
      <w:proofErr w:type="spellEnd"/>
      <w:r w:rsidR="008E411F">
        <w:t xml:space="preserve"> </w:t>
      </w:r>
      <w:proofErr w:type="spellStart"/>
      <w:r w:rsidR="00F24FC6">
        <w:t>ketika</w:t>
      </w:r>
      <w:proofErr w:type="spellEnd"/>
      <w:r w:rsidR="00F24FC6">
        <w:t xml:space="preserve"> </w:t>
      </w:r>
      <w:proofErr w:type="spellStart"/>
      <w:r w:rsidR="00F24FC6">
        <w:t>berada</w:t>
      </w:r>
      <w:proofErr w:type="spellEnd"/>
      <w:r w:rsidR="00F24FC6">
        <w:t xml:space="preserve"> </w:t>
      </w:r>
      <w:r w:rsidR="008E411F">
        <w:t xml:space="preserve">di </w:t>
      </w:r>
      <w:proofErr w:type="spellStart"/>
      <w:r w:rsidR="008E411F">
        <w:t>kapal</w:t>
      </w:r>
      <w:proofErr w:type="spellEnd"/>
      <w:r w:rsidR="008E411F">
        <w:t xml:space="preserve"> </w:t>
      </w:r>
      <w:proofErr w:type="spellStart"/>
      <w:r w:rsidR="008E411F">
        <w:t>penyeberangan</w:t>
      </w:r>
      <w:proofErr w:type="spellEnd"/>
      <w:r w:rsidR="008E411F">
        <w:t xml:space="preserve">. </w:t>
      </w:r>
      <w:proofErr w:type="spellStart"/>
      <w:r w:rsidR="00A14931">
        <w:t>Kemudian</w:t>
      </w:r>
      <w:proofErr w:type="spellEnd"/>
      <w:r w:rsidR="00A14931">
        <w:t>,</w:t>
      </w:r>
      <w:r w:rsidR="008E411F">
        <w:t xml:space="preserve"> </w:t>
      </w:r>
      <w:proofErr w:type="spellStart"/>
      <w:r w:rsidR="00F24FC6">
        <w:t>ketersediaan</w:t>
      </w:r>
      <w:proofErr w:type="spellEnd"/>
      <w:r w:rsidR="00F24FC6">
        <w:t xml:space="preserve"> </w:t>
      </w:r>
      <w:proofErr w:type="spellStart"/>
      <w:r w:rsidR="00F24FC6">
        <w:t>fasilitas</w:t>
      </w:r>
      <w:proofErr w:type="spellEnd"/>
      <w:r w:rsidR="00F24FC6">
        <w:t xml:space="preserve"> toilet dan </w:t>
      </w:r>
      <w:proofErr w:type="spellStart"/>
      <w:r w:rsidR="00F24FC6">
        <w:t>tempat</w:t>
      </w:r>
      <w:proofErr w:type="spellEnd"/>
      <w:r w:rsidR="00F24FC6">
        <w:t xml:space="preserve"> </w:t>
      </w:r>
      <w:proofErr w:type="spellStart"/>
      <w:r w:rsidR="00F24FC6">
        <w:t>sampah</w:t>
      </w:r>
      <w:proofErr w:type="spellEnd"/>
      <w:r w:rsidR="00F24FC6">
        <w:t xml:space="preserve"> di </w:t>
      </w:r>
      <w:proofErr w:type="spellStart"/>
      <w:r w:rsidR="00F24FC6">
        <w:t>kapal</w:t>
      </w:r>
      <w:proofErr w:type="spellEnd"/>
      <w:r w:rsidR="00F24FC6">
        <w:t xml:space="preserve"> </w:t>
      </w:r>
      <w:proofErr w:type="spellStart"/>
      <w:r w:rsidR="00F24FC6">
        <w:t>membuat</w:t>
      </w:r>
      <w:proofErr w:type="spellEnd"/>
      <w:r w:rsidR="00F24FC6">
        <w:t xml:space="preserve"> </w:t>
      </w:r>
      <w:proofErr w:type="spellStart"/>
      <w:r w:rsidR="00F24FC6">
        <w:t>penumpang</w:t>
      </w:r>
      <w:proofErr w:type="spellEnd"/>
      <w:r w:rsidR="00F24FC6">
        <w:t xml:space="preserve"> </w:t>
      </w:r>
      <w:proofErr w:type="spellStart"/>
      <w:r w:rsidR="00F24FC6">
        <w:t>merasa</w:t>
      </w:r>
      <w:proofErr w:type="spellEnd"/>
      <w:r w:rsidR="00F24FC6">
        <w:t xml:space="preserve"> </w:t>
      </w:r>
      <w:proofErr w:type="spellStart"/>
      <w:r w:rsidR="00F24FC6">
        <w:t>nyaman</w:t>
      </w:r>
      <w:proofErr w:type="spellEnd"/>
      <w:r w:rsidR="00F24FC6">
        <w:t xml:space="preserve"> dan </w:t>
      </w:r>
      <w:proofErr w:type="spellStart"/>
      <w:r w:rsidR="00F24FC6">
        <w:t>mudah</w:t>
      </w:r>
      <w:proofErr w:type="spellEnd"/>
      <w:r w:rsidR="00F24FC6">
        <w:t xml:space="preserve"> </w:t>
      </w:r>
      <w:proofErr w:type="spellStart"/>
      <w:r w:rsidR="00F24FC6">
        <w:t>ketika</w:t>
      </w:r>
      <w:proofErr w:type="spellEnd"/>
      <w:r w:rsidR="00F24FC6">
        <w:t xml:space="preserve"> </w:t>
      </w:r>
      <w:proofErr w:type="spellStart"/>
      <w:r w:rsidR="00F24FC6">
        <w:t>berpergian</w:t>
      </w:r>
      <w:proofErr w:type="spellEnd"/>
      <w:r w:rsidR="00F24FC6">
        <w:t xml:space="preserve"> </w:t>
      </w:r>
      <w:proofErr w:type="spellStart"/>
      <w:r w:rsidR="00F24FC6">
        <w:t>dengan</w:t>
      </w:r>
      <w:proofErr w:type="spellEnd"/>
      <w:r w:rsidR="00F24FC6">
        <w:t xml:space="preserve"> </w:t>
      </w:r>
      <w:proofErr w:type="spellStart"/>
      <w:r w:rsidR="00F24FC6">
        <w:t>kapal</w:t>
      </w:r>
      <w:proofErr w:type="spellEnd"/>
      <w:r w:rsidR="00F24FC6">
        <w:t xml:space="preserve"> </w:t>
      </w:r>
      <w:proofErr w:type="spellStart"/>
      <w:r w:rsidR="00F24FC6">
        <w:t>penumpang</w:t>
      </w:r>
      <w:proofErr w:type="spellEnd"/>
      <w:r w:rsidR="00F24FC6">
        <w:t>.</w:t>
      </w:r>
      <w:r w:rsidR="008E411F">
        <w:t xml:space="preserve"> Hal </w:t>
      </w:r>
      <w:proofErr w:type="spellStart"/>
      <w:r w:rsidR="008E411F">
        <w:t>ini</w:t>
      </w:r>
      <w:proofErr w:type="spellEnd"/>
      <w:r w:rsidR="008E411F">
        <w:t xml:space="preserve"> </w:t>
      </w:r>
      <w:proofErr w:type="spellStart"/>
      <w:r w:rsidR="008E411F">
        <w:t>terlihat</w:t>
      </w:r>
      <w:proofErr w:type="spellEnd"/>
      <w:r w:rsidR="008E411F">
        <w:t xml:space="preserve"> </w:t>
      </w:r>
      <w:proofErr w:type="spellStart"/>
      <w:r w:rsidR="008E411F">
        <w:t>dari</w:t>
      </w:r>
      <w:proofErr w:type="spellEnd"/>
      <w:r w:rsidR="008E411F">
        <w:t xml:space="preserve"> </w:t>
      </w:r>
      <w:proofErr w:type="spellStart"/>
      <w:r w:rsidR="008E411F">
        <w:t>nilai</w:t>
      </w:r>
      <w:proofErr w:type="spellEnd"/>
      <w:r w:rsidR="008E411F">
        <w:t xml:space="preserve"> yang </w:t>
      </w:r>
      <w:proofErr w:type="spellStart"/>
      <w:r w:rsidR="008E411F">
        <w:t>diberikan</w:t>
      </w:r>
      <w:proofErr w:type="spellEnd"/>
      <w:r w:rsidR="008E411F">
        <w:t xml:space="preserve"> </w:t>
      </w:r>
      <w:proofErr w:type="spellStart"/>
      <w:r w:rsidR="00F24FC6">
        <w:t>responden</w:t>
      </w:r>
      <w:proofErr w:type="spellEnd"/>
      <w:r w:rsidR="00F24FC6">
        <w:t xml:space="preserve"> </w:t>
      </w:r>
      <w:proofErr w:type="spellStart"/>
      <w:r w:rsidR="00F24FC6">
        <w:t>untuk</w:t>
      </w:r>
      <w:proofErr w:type="spellEnd"/>
      <w:r w:rsidR="00F24FC6">
        <w:t xml:space="preserve"> X.3.3 dan X.3.4 </w:t>
      </w:r>
      <w:proofErr w:type="spellStart"/>
      <w:r w:rsidR="00F24FC6">
        <w:t>diatas</w:t>
      </w:r>
      <w:proofErr w:type="spellEnd"/>
      <w:r w:rsidR="00F24FC6">
        <w:t xml:space="preserve"> rata-rata, </w:t>
      </w:r>
      <w:proofErr w:type="spellStart"/>
      <w:r w:rsidR="00F24FC6">
        <w:t>sehingga</w:t>
      </w:r>
      <w:proofErr w:type="spellEnd"/>
      <w:r w:rsidR="00F24FC6">
        <w:t xml:space="preserve"> </w:t>
      </w:r>
      <w:proofErr w:type="spellStart"/>
      <w:r w:rsidR="008E411F">
        <w:t>patut</w:t>
      </w:r>
      <w:proofErr w:type="spellEnd"/>
      <w:r w:rsidR="008E411F">
        <w:t xml:space="preserve"> </w:t>
      </w:r>
      <w:proofErr w:type="spellStart"/>
      <w:r w:rsidR="008E411F">
        <w:t>dipertahankan</w:t>
      </w:r>
      <w:proofErr w:type="spellEnd"/>
      <w:r w:rsidR="008E411F">
        <w:t xml:space="preserve">. </w:t>
      </w:r>
    </w:p>
    <w:p w14:paraId="51D3B53A" w14:textId="170EDAAC" w:rsidR="008E411F" w:rsidRDefault="008E411F" w:rsidP="00E64D3F">
      <w:pPr>
        <w:pStyle w:val="BodyText"/>
        <w:spacing w:line="276" w:lineRule="auto"/>
        <w:ind w:right="-35" w:firstLine="450"/>
        <w:jc w:val="both"/>
      </w:pPr>
      <w:proofErr w:type="spellStart"/>
      <w:r>
        <w:t>Peningkatan</w:t>
      </w:r>
      <w:proofErr w:type="spellEnd"/>
      <w:r>
        <w:t xml:space="preserve"> yang </w:t>
      </w:r>
      <w:proofErr w:type="spellStart"/>
      <w:r>
        <w:t>perlu</w:t>
      </w:r>
      <w:proofErr w:type="spellEnd"/>
      <w:r>
        <w:t xml:space="preserve"> </w:t>
      </w:r>
      <w:proofErr w:type="spellStart"/>
      <w:r>
        <w:t>dilak</w:t>
      </w:r>
      <w:r w:rsidR="00F24FC6">
        <w:t>sanakan</w:t>
      </w:r>
      <w:proofErr w:type="spellEnd"/>
      <w:r w:rsidR="00F24FC6">
        <w:t xml:space="preserve"> </w:t>
      </w:r>
      <w:proofErr w:type="spellStart"/>
      <w:r w:rsidR="00F24FC6">
        <w:t>ada</w:t>
      </w:r>
      <w:proofErr w:type="spellEnd"/>
      <w:r w:rsidR="00F24FC6">
        <w:t xml:space="preserve"> pada </w:t>
      </w:r>
      <w:proofErr w:type="spellStart"/>
      <w:r w:rsidR="00F24FC6">
        <w:t>tempat</w:t>
      </w:r>
      <w:proofErr w:type="spellEnd"/>
      <w:r w:rsidR="00F24FC6">
        <w:t xml:space="preserve"> duduk yang </w:t>
      </w:r>
      <w:proofErr w:type="spellStart"/>
      <w:r w:rsidR="00F24FC6">
        <w:t>nyaman</w:t>
      </w:r>
      <w:proofErr w:type="spellEnd"/>
      <w:r w:rsidR="00F24FC6">
        <w:t xml:space="preserve"> dan </w:t>
      </w:r>
      <w:proofErr w:type="spellStart"/>
      <w:r w:rsidR="00F24FC6">
        <w:t>sesuai</w:t>
      </w:r>
      <w:proofErr w:type="spellEnd"/>
      <w:r w:rsidR="00F24FC6">
        <w:t xml:space="preserve"> </w:t>
      </w:r>
      <w:proofErr w:type="spellStart"/>
      <w:r w:rsidR="00F24FC6">
        <w:t>dengan</w:t>
      </w:r>
      <w:proofErr w:type="spellEnd"/>
      <w:r w:rsidR="00F24FC6">
        <w:t xml:space="preserve"> </w:t>
      </w:r>
      <w:proofErr w:type="spellStart"/>
      <w:r w:rsidR="00F24FC6">
        <w:t>nomornya</w:t>
      </w:r>
      <w:proofErr w:type="spellEnd"/>
      <w:r>
        <w:t>.</w:t>
      </w:r>
      <w:r w:rsidR="00F24FC6">
        <w:t xml:space="preserve"> </w:t>
      </w:r>
      <w:proofErr w:type="spellStart"/>
      <w:r w:rsidR="00F24FC6">
        <w:t>Desain</w:t>
      </w:r>
      <w:proofErr w:type="spellEnd"/>
      <w:r w:rsidR="00F24FC6">
        <w:t xml:space="preserve"> dan tata </w:t>
      </w:r>
      <w:proofErr w:type="spellStart"/>
      <w:r w:rsidR="00F24FC6">
        <w:t>letak</w:t>
      </w:r>
      <w:proofErr w:type="spellEnd"/>
      <w:r w:rsidR="00F24FC6">
        <w:t xml:space="preserve"> </w:t>
      </w:r>
      <w:proofErr w:type="spellStart"/>
      <w:r w:rsidR="00F24FC6">
        <w:t>ruang</w:t>
      </w:r>
      <w:proofErr w:type="spellEnd"/>
      <w:r w:rsidR="00F24FC6">
        <w:t xml:space="preserve"> </w:t>
      </w:r>
      <w:proofErr w:type="spellStart"/>
      <w:r w:rsidR="00F24FC6">
        <w:t>serta</w:t>
      </w:r>
      <w:proofErr w:type="spellEnd"/>
      <w:r w:rsidR="00F24FC6">
        <w:t xml:space="preserve"> </w:t>
      </w:r>
      <w:proofErr w:type="spellStart"/>
      <w:r w:rsidR="00F24FC6">
        <w:t>fasilitas</w:t>
      </w:r>
      <w:proofErr w:type="spellEnd"/>
      <w:r w:rsidR="00F24FC6">
        <w:t xml:space="preserve"> </w:t>
      </w:r>
      <w:proofErr w:type="spellStart"/>
      <w:r w:rsidR="00F24FC6">
        <w:t>kapal</w:t>
      </w:r>
      <w:proofErr w:type="spellEnd"/>
      <w:r w:rsidR="00F24FC6">
        <w:t xml:space="preserve"> yang </w:t>
      </w:r>
      <w:proofErr w:type="spellStart"/>
      <w:r w:rsidR="00F24FC6">
        <w:t>baik</w:t>
      </w:r>
      <w:proofErr w:type="spellEnd"/>
      <w:r w:rsidR="00F24FC6">
        <w:t xml:space="preserve"> </w:t>
      </w:r>
      <w:proofErr w:type="spellStart"/>
      <w:r w:rsidR="00F24FC6">
        <w:t>membuat</w:t>
      </w:r>
      <w:proofErr w:type="spellEnd"/>
      <w:r w:rsidR="00F24FC6">
        <w:t xml:space="preserve"> </w:t>
      </w:r>
      <w:proofErr w:type="spellStart"/>
      <w:r w:rsidR="00F24FC6">
        <w:t>penumpang</w:t>
      </w:r>
      <w:proofErr w:type="spellEnd"/>
      <w:r w:rsidR="00F24FC6">
        <w:t xml:space="preserve"> </w:t>
      </w:r>
      <w:proofErr w:type="spellStart"/>
      <w:r w:rsidR="00F24FC6">
        <w:t>tidak</w:t>
      </w:r>
      <w:proofErr w:type="spellEnd"/>
      <w:r w:rsidR="00F24FC6">
        <w:t xml:space="preserve"> </w:t>
      </w:r>
      <w:proofErr w:type="spellStart"/>
      <w:r w:rsidR="00F24FC6">
        <w:t>hanya</w:t>
      </w:r>
      <w:proofErr w:type="spellEnd"/>
      <w:r w:rsidR="00F24FC6">
        <w:t xml:space="preserve"> </w:t>
      </w:r>
      <w:proofErr w:type="spellStart"/>
      <w:r w:rsidR="00F24FC6">
        <w:t>sekedar</w:t>
      </w:r>
      <w:proofErr w:type="spellEnd"/>
      <w:r w:rsidR="00F24FC6">
        <w:t xml:space="preserve"> </w:t>
      </w:r>
      <w:proofErr w:type="spellStart"/>
      <w:r w:rsidR="00F24FC6">
        <w:t>bepergian</w:t>
      </w:r>
      <w:proofErr w:type="spellEnd"/>
      <w:r w:rsidR="00F24FC6">
        <w:t xml:space="preserve"> </w:t>
      </w:r>
      <w:proofErr w:type="spellStart"/>
      <w:r w:rsidR="00F24FC6">
        <w:t>dengan</w:t>
      </w:r>
      <w:proofErr w:type="spellEnd"/>
      <w:r w:rsidR="00F24FC6">
        <w:t xml:space="preserve"> </w:t>
      </w:r>
      <w:proofErr w:type="spellStart"/>
      <w:r w:rsidR="00F24FC6">
        <w:t>kapal</w:t>
      </w:r>
      <w:proofErr w:type="spellEnd"/>
      <w:r w:rsidR="00F24FC6">
        <w:t xml:space="preserve">, </w:t>
      </w:r>
      <w:proofErr w:type="spellStart"/>
      <w:r w:rsidR="00F24FC6">
        <w:t>namun</w:t>
      </w:r>
      <w:proofErr w:type="spellEnd"/>
      <w:r w:rsidR="00F24FC6">
        <w:t xml:space="preserve"> </w:t>
      </w:r>
      <w:proofErr w:type="spellStart"/>
      <w:r w:rsidR="00F24FC6">
        <w:t>dapat</w:t>
      </w:r>
      <w:proofErr w:type="spellEnd"/>
      <w:r w:rsidR="00F24FC6">
        <w:t xml:space="preserve"> juga </w:t>
      </w:r>
      <w:proofErr w:type="spellStart"/>
      <w:r w:rsidR="00F24FC6">
        <w:t>menikmati</w:t>
      </w:r>
      <w:proofErr w:type="spellEnd"/>
      <w:r w:rsidR="00F24FC6">
        <w:t xml:space="preserve"> </w:t>
      </w:r>
      <w:proofErr w:type="spellStart"/>
      <w:r w:rsidR="00F24FC6">
        <w:t>fasilitas</w:t>
      </w:r>
      <w:proofErr w:type="spellEnd"/>
      <w:r w:rsidR="00F24FC6">
        <w:t xml:space="preserve"> yang </w:t>
      </w:r>
      <w:proofErr w:type="spellStart"/>
      <w:r w:rsidR="00F24FC6">
        <w:t>baik</w:t>
      </w:r>
      <w:proofErr w:type="spellEnd"/>
      <w:r w:rsidR="00F24FC6">
        <w:t xml:space="preserve"> dan </w:t>
      </w:r>
      <w:proofErr w:type="spellStart"/>
      <w:r w:rsidR="00F24FC6">
        <w:t>bahkan</w:t>
      </w:r>
      <w:proofErr w:type="spellEnd"/>
      <w:r w:rsidR="00F24FC6">
        <w:t xml:space="preserve"> </w:t>
      </w:r>
      <w:proofErr w:type="spellStart"/>
      <w:r w:rsidR="00F24FC6">
        <w:t>merasakan</w:t>
      </w:r>
      <w:proofErr w:type="spellEnd"/>
      <w:r w:rsidR="00F24FC6">
        <w:t xml:space="preserve"> </w:t>
      </w:r>
      <w:proofErr w:type="spellStart"/>
      <w:r w:rsidR="00F24FC6">
        <w:t>kenikmatan</w:t>
      </w:r>
      <w:proofErr w:type="spellEnd"/>
      <w:r w:rsidR="00F24FC6">
        <w:t xml:space="preserve"> </w:t>
      </w:r>
      <w:proofErr w:type="spellStart"/>
      <w:r w:rsidR="00F24FC6">
        <w:t>rekreasi</w:t>
      </w:r>
      <w:proofErr w:type="spellEnd"/>
      <w:r w:rsidR="00F24FC6">
        <w:t xml:space="preserve"> </w:t>
      </w:r>
      <w:proofErr w:type="spellStart"/>
      <w:r w:rsidR="00F24FC6">
        <w:t>ketika</w:t>
      </w:r>
      <w:proofErr w:type="spellEnd"/>
      <w:r w:rsidR="00F24FC6">
        <w:t xml:space="preserve"> </w:t>
      </w:r>
      <w:proofErr w:type="spellStart"/>
      <w:r w:rsidR="00F24FC6">
        <w:t>berada</w:t>
      </w:r>
      <w:proofErr w:type="spellEnd"/>
      <w:r w:rsidR="00F24FC6">
        <w:t xml:space="preserve"> di </w:t>
      </w:r>
      <w:proofErr w:type="spellStart"/>
      <w:r w:rsidR="00F24FC6">
        <w:t>kapal</w:t>
      </w:r>
      <w:proofErr w:type="spellEnd"/>
      <w:r w:rsidR="00F24FC6">
        <w:t xml:space="preserve">. Panorama </w:t>
      </w:r>
      <w:proofErr w:type="spellStart"/>
      <w:r w:rsidR="00F24FC6">
        <w:t>laut</w:t>
      </w:r>
      <w:proofErr w:type="spellEnd"/>
      <w:r w:rsidR="00F24FC6">
        <w:t xml:space="preserve"> dan </w:t>
      </w:r>
      <w:proofErr w:type="spellStart"/>
      <w:r w:rsidR="00F24FC6">
        <w:t>fasilitas</w:t>
      </w:r>
      <w:proofErr w:type="spellEnd"/>
      <w:r w:rsidR="00F24FC6">
        <w:t xml:space="preserve"> </w:t>
      </w:r>
      <w:proofErr w:type="spellStart"/>
      <w:r w:rsidR="00F24FC6">
        <w:t>kapal</w:t>
      </w:r>
      <w:proofErr w:type="spellEnd"/>
      <w:r w:rsidR="00F24FC6">
        <w:t xml:space="preserve"> yang </w:t>
      </w:r>
      <w:proofErr w:type="spellStart"/>
      <w:r w:rsidR="00F24FC6">
        <w:t>menarik</w:t>
      </w:r>
      <w:proofErr w:type="spellEnd"/>
      <w:r w:rsidR="00F24FC6">
        <w:t xml:space="preserve"> </w:t>
      </w:r>
      <w:proofErr w:type="spellStart"/>
      <w:r w:rsidR="00F24FC6">
        <w:t>akan</w:t>
      </w:r>
      <w:proofErr w:type="spellEnd"/>
      <w:r w:rsidR="00F24FC6">
        <w:t xml:space="preserve"> </w:t>
      </w:r>
      <w:proofErr w:type="spellStart"/>
      <w:r w:rsidR="00F24FC6">
        <w:t>meningkatkan</w:t>
      </w:r>
      <w:proofErr w:type="spellEnd"/>
      <w:r w:rsidR="00F24FC6">
        <w:t xml:space="preserve"> </w:t>
      </w:r>
      <w:proofErr w:type="spellStart"/>
      <w:r w:rsidR="00F24FC6">
        <w:t>minat</w:t>
      </w:r>
      <w:proofErr w:type="spellEnd"/>
      <w:r w:rsidR="00F24FC6">
        <w:t xml:space="preserve"> </w:t>
      </w:r>
      <w:proofErr w:type="spellStart"/>
      <w:r w:rsidR="00F24FC6">
        <w:t>penumpang</w:t>
      </w:r>
      <w:proofErr w:type="spellEnd"/>
      <w:r w:rsidR="00F24FC6">
        <w:t xml:space="preserve"> </w:t>
      </w:r>
      <w:proofErr w:type="spellStart"/>
      <w:r w:rsidR="00F24FC6">
        <w:t>untuk</w:t>
      </w:r>
      <w:proofErr w:type="spellEnd"/>
      <w:r w:rsidR="00F24FC6">
        <w:t xml:space="preserve"> </w:t>
      </w:r>
      <w:proofErr w:type="spellStart"/>
      <w:r w:rsidR="00F24FC6">
        <w:t>memilih</w:t>
      </w:r>
      <w:proofErr w:type="spellEnd"/>
      <w:r w:rsidR="00F24FC6">
        <w:t xml:space="preserve"> </w:t>
      </w:r>
      <w:proofErr w:type="spellStart"/>
      <w:r w:rsidR="00F24FC6">
        <w:t>kapal</w:t>
      </w:r>
      <w:proofErr w:type="spellEnd"/>
      <w:r w:rsidR="00F24FC6">
        <w:t xml:space="preserve"> </w:t>
      </w:r>
      <w:proofErr w:type="spellStart"/>
      <w:r w:rsidR="00F24FC6">
        <w:t>sebagai</w:t>
      </w:r>
      <w:proofErr w:type="spellEnd"/>
      <w:r w:rsidR="00F24FC6">
        <w:t xml:space="preserve"> </w:t>
      </w:r>
      <w:proofErr w:type="spellStart"/>
      <w:r w:rsidR="00F24FC6">
        <w:t>sarana</w:t>
      </w:r>
      <w:proofErr w:type="spellEnd"/>
      <w:r w:rsidR="00F24FC6">
        <w:t xml:space="preserve"> </w:t>
      </w:r>
      <w:proofErr w:type="spellStart"/>
      <w:r w:rsidR="00F24FC6">
        <w:t>bepergian</w:t>
      </w:r>
      <w:proofErr w:type="spellEnd"/>
      <w:r w:rsidR="00F24FC6">
        <w:t xml:space="preserve"> </w:t>
      </w:r>
      <w:proofErr w:type="spellStart"/>
      <w:r w:rsidR="00F24FC6">
        <w:t>sehingga</w:t>
      </w:r>
      <w:proofErr w:type="spellEnd"/>
      <w:r w:rsidR="00F24FC6">
        <w:t xml:space="preserve"> </w:t>
      </w:r>
      <w:proofErr w:type="spellStart"/>
      <w:r w:rsidR="00F24FC6">
        <w:t>dapat</w:t>
      </w:r>
      <w:proofErr w:type="spellEnd"/>
      <w:r w:rsidR="00F24FC6">
        <w:t xml:space="preserve"> </w:t>
      </w:r>
      <w:proofErr w:type="spellStart"/>
      <w:r w:rsidR="00F24FC6">
        <w:t>menjawab</w:t>
      </w:r>
      <w:proofErr w:type="spellEnd"/>
      <w:r w:rsidR="00F24FC6">
        <w:t xml:space="preserve"> </w:t>
      </w:r>
      <w:proofErr w:type="spellStart"/>
      <w:r w:rsidR="00F24FC6">
        <w:t>kebutuhan</w:t>
      </w:r>
      <w:proofErr w:type="spellEnd"/>
      <w:r w:rsidR="00F24FC6">
        <w:t xml:space="preserve"> </w:t>
      </w:r>
      <w:proofErr w:type="spellStart"/>
      <w:r w:rsidR="00F24FC6">
        <w:t>penumpang</w:t>
      </w:r>
      <w:proofErr w:type="spellEnd"/>
      <w:r w:rsidR="00F24FC6">
        <w:t>.</w:t>
      </w:r>
    </w:p>
    <w:p w14:paraId="48C64F69" w14:textId="5C022B14" w:rsidR="008E411F" w:rsidRDefault="008E411F" w:rsidP="00A14931">
      <w:pPr>
        <w:pStyle w:val="BodyText"/>
        <w:spacing w:line="276" w:lineRule="auto"/>
        <w:ind w:right="-35" w:firstLine="450"/>
        <w:jc w:val="both"/>
      </w:pPr>
      <w:proofErr w:type="spellStart"/>
      <w:r>
        <w:rPr>
          <w:spacing w:val="-2"/>
        </w:rPr>
        <w:t>Kemudian</w:t>
      </w:r>
      <w:proofErr w:type="spellEnd"/>
      <w:r>
        <w:rPr>
          <w:spacing w:val="-2"/>
        </w:rPr>
        <w:t xml:space="preserve"> </w:t>
      </w:r>
      <w:proofErr w:type="spellStart"/>
      <w:r>
        <w:t>hasil</w:t>
      </w:r>
      <w:proofErr w:type="spellEnd"/>
      <w:r>
        <w:t xml:space="preserve"> </w:t>
      </w:r>
      <w:proofErr w:type="spellStart"/>
      <w:r>
        <w:t>penilaian</w:t>
      </w:r>
      <w:proofErr w:type="spellEnd"/>
      <w:r>
        <w:t xml:space="preserve"> </w:t>
      </w:r>
      <w:proofErr w:type="spellStart"/>
      <w:r>
        <w:t>responden</w:t>
      </w:r>
      <w:proofErr w:type="spellEnd"/>
      <w:r>
        <w:t xml:space="preserve"> </w:t>
      </w:r>
      <w:proofErr w:type="spellStart"/>
      <w:r>
        <w:t>terkait</w:t>
      </w:r>
      <w:proofErr w:type="spellEnd"/>
      <w:r>
        <w:t xml:space="preserve"> </w:t>
      </w:r>
      <w:proofErr w:type="spellStart"/>
      <w:r>
        <w:t>tingkat</w:t>
      </w:r>
      <w:proofErr w:type="spellEnd"/>
      <w:r>
        <w:t xml:space="preserve"> </w:t>
      </w:r>
      <w:proofErr w:type="spellStart"/>
      <w:r>
        <w:t>kepuasan</w:t>
      </w:r>
      <w:proofErr w:type="spellEnd"/>
      <w:r>
        <w:t xml:space="preserve"> </w:t>
      </w:r>
      <w:proofErr w:type="spellStart"/>
      <w:r>
        <w:t>penumpang</w:t>
      </w:r>
      <w:proofErr w:type="spellEnd"/>
      <w:r>
        <w:t xml:space="preserve"> pada </w:t>
      </w:r>
      <w:proofErr w:type="spellStart"/>
      <w:r w:rsidR="00F24FC6">
        <w:t>variabel</w:t>
      </w:r>
      <w:proofErr w:type="spellEnd"/>
      <w:r w:rsidR="00F24FC6">
        <w:t xml:space="preserve"> </w:t>
      </w:r>
      <w:proofErr w:type="spellStart"/>
      <w:r>
        <w:t>ke</w:t>
      </w:r>
      <w:r w:rsidR="00F24FC6">
        <w:t>ny</w:t>
      </w:r>
      <w:r>
        <w:t>amanan</w:t>
      </w:r>
      <w:proofErr w:type="spellEnd"/>
      <w:r>
        <w:t xml:space="preserve"> dan </w:t>
      </w:r>
      <w:proofErr w:type="spellStart"/>
      <w:r>
        <w:t>ke</w:t>
      </w:r>
      <w:r w:rsidR="00A14931">
        <w:t>mudahan</w:t>
      </w:r>
      <w:proofErr w:type="spellEnd"/>
      <w:r>
        <w:t xml:space="preserve"> di </w:t>
      </w:r>
      <w:proofErr w:type="spellStart"/>
      <w:r>
        <w:t>kapal</w:t>
      </w:r>
      <w:proofErr w:type="spellEnd"/>
      <w:r>
        <w:t xml:space="preserve"> </w:t>
      </w:r>
      <w:proofErr w:type="spellStart"/>
      <w:r>
        <w:t>penyeberangan</w:t>
      </w:r>
      <w:proofErr w:type="spellEnd"/>
      <w:r>
        <w:t xml:space="preserve"> </w:t>
      </w:r>
      <w:proofErr w:type="spellStart"/>
      <w:r w:rsidR="00A14931">
        <w:t>disajikan</w:t>
      </w:r>
      <w:proofErr w:type="spellEnd"/>
      <w:r w:rsidR="00A14931">
        <w:t xml:space="preserve"> </w:t>
      </w:r>
      <w:proofErr w:type="spellStart"/>
      <w:r w:rsidR="00A14931">
        <w:t>dalam</w:t>
      </w:r>
      <w:proofErr w:type="spellEnd"/>
      <w:r w:rsidR="00A14931">
        <w:t xml:space="preserve"> </w:t>
      </w:r>
      <w:proofErr w:type="spellStart"/>
      <w:r w:rsidR="00A14931">
        <w:t>tabel</w:t>
      </w:r>
      <w:proofErr w:type="spellEnd"/>
      <w:r w:rsidR="00A14931">
        <w:t xml:space="preserve"> </w:t>
      </w:r>
      <w:proofErr w:type="spellStart"/>
      <w:r w:rsidR="00A14931">
        <w:t>berikut</w:t>
      </w:r>
      <w:proofErr w:type="spellEnd"/>
      <w:r w:rsidR="00A14931">
        <w:t xml:space="preserve">. </w:t>
      </w:r>
    </w:p>
    <w:p w14:paraId="2E7D8B72" w14:textId="62521BE1" w:rsidR="008E411F" w:rsidRDefault="00A14931" w:rsidP="008E411F">
      <w:pPr>
        <w:pStyle w:val="BodyText"/>
        <w:spacing w:line="276" w:lineRule="auto"/>
        <w:ind w:right="-35"/>
        <w:jc w:val="center"/>
      </w:pPr>
      <w:proofErr w:type="spellStart"/>
      <w:r>
        <w:t>Tabel</w:t>
      </w:r>
      <w:proofErr w:type="spellEnd"/>
      <w:r>
        <w:t xml:space="preserve"> 7</w:t>
      </w:r>
      <w:r w:rsidR="008E411F">
        <w:t xml:space="preserve">. </w:t>
      </w:r>
      <w:proofErr w:type="spellStart"/>
      <w:r w:rsidR="008E411F">
        <w:t>Penilaian</w:t>
      </w:r>
      <w:proofErr w:type="spellEnd"/>
      <w:r w:rsidR="008E411F">
        <w:t xml:space="preserve"> </w:t>
      </w:r>
      <w:proofErr w:type="spellStart"/>
      <w:r w:rsidR="008E411F">
        <w:t>Responden</w:t>
      </w:r>
      <w:proofErr w:type="spellEnd"/>
      <w:r w:rsidR="008E411F">
        <w:t xml:space="preserve"> </w:t>
      </w:r>
      <w:proofErr w:type="spellStart"/>
      <w:r w:rsidR="008E411F">
        <w:t>terhadap</w:t>
      </w:r>
      <w:proofErr w:type="spellEnd"/>
      <w:r w:rsidR="008E411F">
        <w:t xml:space="preserve"> </w:t>
      </w:r>
      <w:proofErr w:type="spellStart"/>
      <w:r w:rsidR="008E411F">
        <w:t>ke</w:t>
      </w:r>
      <w:r>
        <w:t>ny</w:t>
      </w:r>
      <w:r w:rsidR="008E411F">
        <w:t>amanan</w:t>
      </w:r>
      <w:proofErr w:type="spellEnd"/>
      <w:r w:rsidR="008E411F">
        <w:t xml:space="preserve"> dan </w:t>
      </w:r>
      <w:proofErr w:type="spellStart"/>
      <w:r w:rsidR="008E411F">
        <w:t>ke</w:t>
      </w:r>
      <w:r>
        <w:t>mudahan</w:t>
      </w:r>
      <w:proofErr w:type="spellEnd"/>
      <w:r>
        <w:t xml:space="preserve"> di </w:t>
      </w:r>
      <w:proofErr w:type="spellStart"/>
      <w:r>
        <w:t>kapal</w:t>
      </w:r>
      <w:proofErr w:type="spellEnd"/>
    </w:p>
    <w:tbl>
      <w:tblPr>
        <w:tblW w:w="4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85"/>
        <w:gridCol w:w="1350"/>
        <w:gridCol w:w="630"/>
        <w:gridCol w:w="1170"/>
      </w:tblGrid>
      <w:tr w:rsidR="008E411F" w14:paraId="0F2157DE" w14:textId="77777777" w:rsidTr="008E411F">
        <w:trPr>
          <w:trHeight w:val="389"/>
        </w:trPr>
        <w:tc>
          <w:tcPr>
            <w:tcW w:w="985" w:type="dxa"/>
          </w:tcPr>
          <w:p w14:paraId="215B66C3" w14:textId="77777777" w:rsidR="008E411F" w:rsidRDefault="008E411F" w:rsidP="008E411F">
            <w:pPr>
              <w:pStyle w:val="TableParagraph"/>
              <w:spacing w:before="65"/>
              <w:ind w:left="-5"/>
            </w:pPr>
            <w:r>
              <w:t>Interval</w:t>
            </w:r>
          </w:p>
        </w:tc>
        <w:tc>
          <w:tcPr>
            <w:tcW w:w="1350" w:type="dxa"/>
          </w:tcPr>
          <w:p w14:paraId="4A821238" w14:textId="77777777" w:rsidR="008E411F" w:rsidRDefault="008E411F" w:rsidP="008E411F">
            <w:pPr>
              <w:pStyle w:val="TableParagraph"/>
              <w:spacing w:before="65"/>
            </w:pPr>
            <w:proofErr w:type="spellStart"/>
            <w:r>
              <w:t>Penilaian</w:t>
            </w:r>
            <w:proofErr w:type="spellEnd"/>
          </w:p>
        </w:tc>
        <w:tc>
          <w:tcPr>
            <w:tcW w:w="630" w:type="dxa"/>
          </w:tcPr>
          <w:p w14:paraId="7B01BDD7" w14:textId="77777777" w:rsidR="008E411F" w:rsidRDefault="008E411F" w:rsidP="008E411F">
            <w:pPr>
              <w:pStyle w:val="TableParagraph"/>
              <w:spacing w:before="65"/>
            </w:pPr>
            <w:r>
              <w:t>F</w:t>
            </w:r>
          </w:p>
        </w:tc>
        <w:tc>
          <w:tcPr>
            <w:tcW w:w="1170" w:type="dxa"/>
          </w:tcPr>
          <w:p w14:paraId="0CDCD699" w14:textId="77777777" w:rsidR="008E411F" w:rsidRDefault="008E411F" w:rsidP="008E411F">
            <w:pPr>
              <w:pStyle w:val="TableParagraph"/>
              <w:spacing w:before="65"/>
              <w:ind w:left="-549" w:firstLine="559"/>
            </w:pPr>
            <w:proofErr w:type="spellStart"/>
            <w:r>
              <w:t>Persentase</w:t>
            </w:r>
            <w:proofErr w:type="spellEnd"/>
          </w:p>
        </w:tc>
      </w:tr>
      <w:tr w:rsidR="00A14931" w14:paraId="25E8E2E0" w14:textId="77777777" w:rsidTr="008E411F">
        <w:trPr>
          <w:trHeight w:val="390"/>
        </w:trPr>
        <w:tc>
          <w:tcPr>
            <w:tcW w:w="985" w:type="dxa"/>
          </w:tcPr>
          <w:p w14:paraId="0D34A08A" w14:textId="77777777" w:rsidR="00A14931" w:rsidRDefault="00A14931" w:rsidP="00A14931">
            <w:pPr>
              <w:pStyle w:val="TableParagraph"/>
              <w:spacing w:before="65"/>
              <w:ind w:left="-5"/>
            </w:pPr>
            <w:r>
              <w:t>1,00-1,79</w:t>
            </w:r>
          </w:p>
        </w:tc>
        <w:tc>
          <w:tcPr>
            <w:tcW w:w="1350" w:type="dxa"/>
          </w:tcPr>
          <w:p w14:paraId="36FF8D26" w14:textId="77777777" w:rsidR="00A14931" w:rsidRDefault="00A14931" w:rsidP="00A14931">
            <w:pPr>
              <w:pStyle w:val="TableParagraph"/>
              <w:spacing w:before="65"/>
            </w:pPr>
            <w:proofErr w:type="spellStart"/>
            <w:r>
              <w:t>Sangat</w:t>
            </w:r>
            <w:proofErr w:type="spellEnd"/>
            <w:r>
              <w:t xml:space="preserve"> </w:t>
            </w:r>
            <w:proofErr w:type="spellStart"/>
            <w:r>
              <w:t>Rendah</w:t>
            </w:r>
            <w:proofErr w:type="spellEnd"/>
          </w:p>
        </w:tc>
        <w:tc>
          <w:tcPr>
            <w:tcW w:w="630" w:type="dxa"/>
          </w:tcPr>
          <w:p w14:paraId="04D6BB6E" w14:textId="68DB14F5" w:rsidR="00A14931" w:rsidRDefault="00A14931" w:rsidP="00A14931">
            <w:pPr>
              <w:pStyle w:val="TableParagraph"/>
              <w:spacing w:before="65"/>
              <w:ind w:right="95"/>
            </w:pPr>
            <w:r>
              <w:t>1</w:t>
            </w:r>
          </w:p>
        </w:tc>
        <w:tc>
          <w:tcPr>
            <w:tcW w:w="1170" w:type="dxa"/>
          </w:tcPr>
          <w:p w14:paraId="3CE12F85" w14:textId="55AE5021" w:rsidR="00A14931" w:rsidRDefault="00A14931" w:rsidP="00A14931">
            <w:pPr>
              <w:pStyle w:val="TableParagraph"/>
              <w:spacing w:before="65"/>
              <w:ind w:left="-549" w:firstLine="559"/>
            </w:pPr>
            <w:r>
              <w:t>0,7%</w:t>
            </w:r>
          </w:p>
        </w:tc>
      </w:tr>
      <w:tr w:rsidR="00A14931" w14:paraId="35352466" w14:textId="77777777" w:rsidTr="008E411F">
        <w:trPr>
          <w:trHeight w:val="388"/>
        </w:trPr>
        <w:tc>
          <w:tcPr>
            <w:tcW w:w="985" w:type="dxa"/>
          </w:tcPr>
          <w:p w14:paraId="725471E1" w14:textId="77777777" w:rsidR="00A14931" w:rsidRDefault="00A14931" w:rsidP="00A14931">
            <w:pPr>
              <w:pStyle w:val="TableParagraph"/>
              <w:spacing w:before="63"/>
              <w:ind w:left="-5"/>
            </w:pPr>
            <w:r>
              <w:t>1,80-2,59</w:t>
            </w:r>
          </w:p>
        </w:tc>
        <w:tc>
          <w:tcPr>
            <w:tcW w:w="1350" w:type="dxa"/>
          </w:tcPr>
          <w:p w14:paraId="2CA1C205" w14:textId="77777777" w:rsidR="00A14931" w:rsidRDefault="00A14931" w:rsidP="00A14931">
            <w:pPr>
              <w:pStyle w:val="TableParagraph"/>
              <w:spacing w:before="63"/>
            </w:pPr>
            <w:proofErr w:type="spellStart"/>
            <w:r>
              <w:t>Rendah</w:t>
            </w:r>
            <w:proofErr w:type="spellEnd"/>
          </w:p>
        </w:tc>
        <w:tc>
          <w:tcPr>
            <w:tcW w:w="630" w:type="dxa"/>
          </w:tcPr>
          <w:p w14:paraId="549D0844" w14:textId="3F7ADA1B" w:rsidR="00A14931" w:rsidRDefault="00A14931" w:rsidP="00A14931">
            <w:pPr>
              <w:pStyle w:val="TableParagraph"/>
              <w:spacing w:before="63"/>
              <w:ind w:right="95"/>
            </w:pPr>
            <w:r>
              <w:t>26</w:t>
            </w:r>
          </w:p>
        </w:tc>
        <w:tc>
          <w:tcPr>
            <w:tcW w:w="1170" w:type="dxa"/>
          </w:tcPr>
          <w:p w14:paraId="2752F95D" w14:textId="2174BB13" w:rsidR="00A14931" w:rsidRDefault="00A14931" w:rsidP="00A14931">
            <w:pPr>
              <w:pStyle w:val="TableParagraph"/>
              <w:spacing w:before="63"/>
              <w:ind w:left="-549" w:firstLine="559"/>
            </w:pPr>
            <w:r>
              <w:t>18,6%</w:t>
            </w:r>
          </w:p>
        </w:tc>
      </w:tr>
      <w:tr w:rsidR="00A14931" w14:paraId="6E950160" w14:textId="77777777" w:rsidTr="008E411F">
        <w:trPr>
          <w:trHeight w:val="388"/>
        </w:trPr>
        <w:tc>
          <w:tcPr>
            <w:tcW w:w="985" w:type="dxa"/>
          </w:tcPr>
          <w:p w14:paraId="52C23F0F" w14:textId="77777777" w:rsidR="00A14931" w:rsidRDefault="00A14931" w:rsidP="00A14931">
            <w:pPr>
              <w:pStyle w:val="TableParagraph"/>
              <w:spacing w:before="63"/>
              <w:ind w:left="-5"/>
            </w:pPr>
            <w:r>
              <w:t>2,60-3,39</w:t>
            </w:r>
          </w:p>
        </w:tc>
        <w:tc>
          <w:tcPr>
            <w:tcW w:w="1350" w:type="dxa"/>
          </w:tcPr>
          <w:p w14:paraId="00FA12C5" w14:textId="77777777" w:rsidR="00A14931" w:rsidRDefault="00A14931" w:rsidP="00A14931">
            <w:pPr>
              <w:pStyle w:val="TableParagraph"/>
              <w:spacing w:before="63"/>
            </w:pPr>
            <w:proofErr w:type="spellStart"/>
            <w:r>
              <w:t>Cukup</w:t>
            </w:r>
            <w:proofErr w:type="spellEnd"/>
          </w:p>
        </w:tc>
        <w:tc>
          <w:tcPr>
            <w:tcW w:w="630" w:type="dxa"/>
          </w:tcPr>
          <w:p w14:paraId="14AECDC3" w14:textId="3A413BBE" w:rsidR="00A14931" w:rsidRDefault="00A14931" w:rsidP="00A14931">
            <w:pPr>
              <w:pStyle w:val="TableParagraph"/>
              <w:spacing w:before="63"/>
              <w:ind w:right="90"/>
            </w:pPr>
            <w:r>
              <w:t>52</w:t>
            </w:r>
          </w:p>
        </w:tc>
        <w:tc>
          <w:tcPr>
            <w:tcW w:w="1170" w:type="dxa"/>
          </w:tcPr>
          <w:p w14:paraId="11185C2E" w14:textId="040F44E3" w:rsidR="00A14931" w:rsidRDefault="00A14931" w:rsidP="00A14931">
            <w:pPr>
              <w:pStyle w:val="TableParagraph"/>
              <w:spacing w:before="63"/>
              <w:ind w:left="-549" w:firstLine="559"/>
            </w:pPr>
            <w:r>
              <w:t>37,1%</w:t>
            </w:r>
          </w:p>
        </w:tc>
      </w:tr>
      <w:tr w:rsidR="00A14931" w14:paraId="5EFBC0C1" w14:textId="77777777" w:rsidTr="008E411F">
        <w:trPr>
          <w:trHeight w:val="390"/>
        </w:trPr>
        <w:tc>
          <w:tcPr>
            <w:tcW w:w="985" w:type="dxa"/>
          </w:tcPr>
          <w:p w14:paraId="6562ABF5" w14:textId="77777777" w:rsidR="00A14931" w:rsidRDefault="00A14931" w:rsidP="00A14931">
            <w:pPr>
              <w:pStyle w:val="TableParagraph"/>
              <w:spacing w:before="63"/>
              <w:ind w:left="-5"/>
            </w:pPr>
            <w:r>
              <w:t>3,40-4,19</w:t>
            </w:r>
          </w:p>
        </w:tc>
        <w:tc>
          <w:tcPr>
            <w:tcW w:w="1350" w:type="dxa"/>
          </w:tcPr>
          <w:p w14:paraId="156BC3C7" w14:textId="77777777" w:rsidR="00A14931" w:rsidRDefault="00A14931" w:rsidP="00A14931">
            <w:pPr>
              <w:pStyle w:val="TableParagraph"/>
              <w:spacing w:before="63"/>
            </w:pPr>
            <w:r>
              <w:t>Tinggi</w:t>
            </w:r>
          </w:p>
        </w:tc>
        <w:tc>
          <w:tcPr>
            <w:tcW w:w="630" w:type="dxa"/>
          </w:tcPr>
          <w:p w14:paraId="624260BD" w14:textId="1ABA9747" w:rsidR="00A14931" w:rsidRDefault="00A14931" w:rsidP="00A14931">
            <w:pPr>
              <w:pStyle w:val="TableParagraph"/>
              <w:spacing w:before="63"/>
              <w:ind w:right="90"/>
            </w:pPr>
            <w:r>
              <w:t>40</w:t>
            </w:r>
          </w:p>
        </w:tc>
        <w:tc>
          <w:tcPr>
            <w:tcW w:w="1170" w:type="dxa"/>
          </w:tcPr>
          <w:p w14:paraId="27861C63" w14:textId="5362B11D" w:rsidR="00A14931" w:rsidRDefault="00A14931" w:rsidP="00A14931">
            <w:pPr>
              <w:pStyle w:val="TableParagraph"/>
              <w:spacing w:before="63"/>
              <w:ind w:left="-549" w:firstLine="559"/>
            </w:pPr>
            <w:r>
              <w:t>28,6%</w:t>
            </w:r>
          </w:p>
        </w:tc>
      </w:tr>
      <w:tr w:rsidR="00A14931" w14:paraId="5DC1617D" w14:textId="77777777" w:rsidTr="008E411F">
        <w:trPr>
          <w:trHeight w:val="388"/>
        </w:trPr>
        <w:tc>
          <w:tcPr>
            <w:tcW w:w="985" w:type="dxa"/>
          </w:tcPr>
          <w:p w14:paraId="7B1E8E31" w14:textId="77777777" w:rsidR="00A14931" w:rsidRDefault="00A14931" w:rsidP="00A14931">
            <w:pPr>
              <w:pStyle w:val="TableParagraph"/>
              <w:spacing w:before="65"/>
              <w:ind w:left="-5"/>
            </w:pPr>
            <w:r>
              <w:t>4,20-5,00</w:t>
            </w:r>
          </w:p>
        </w:tc>
        <w:tc>
          <w:tcPr>
            <w:tcW w:w="1350" w:type="dxa"/>
          </w:tcPr>
          <w:p w14:paraId="5E41E516" w14:textId="77777777" w:rsidR="00A14931" w:rsidRDefault="00A14931" w:rsidP="00A14931">
            <w:pPr>
              <w:pStyle w:val="TableParagraph"/>
              <w:spacing w:before="65"/>
            </w:pPr>
            <w:proofErr w:type="spellStart"/>
            <w:r>
              <w:t>Sangat</w:t>
            </w:r>
            <w:proofErr w:type="spellEnd"/>
            <w:r>
              <w:t xml:space="preserve"> Tinggi</w:t>
            </w:r>
          </w:p>
        </w:tc>
        <w:tc>
          <w:tcPr>
            <w:tcW w:w="630" w:type="dxa"/>
          </w:tcPr>
          <w:p w14:paraId="20FE5D6D" w14:textId="6246AAAB" w:rsidR="00A14931" w:rsidRDefault="00A14931" w:rsidP="00A14931">
            <w:pPr>
              <w:pStyle w:val="TableParagraph"/>
              <w:spacing w:before="65"/>
              <w:ind w:right="90"/>
            </w:pPr>
            <w:r>
              <w:t>21</w:t>
            </w:r>
          </w:p>
        </w:tc>
        <w:tc>
          <w:tcPr>
            <w:tcW w:w="1170" w:type="dxa"/>
          </w:tcPr>
          <w:p w14:paraId="5952EFAB" w14:textId="5C2A1AFE" w:rsidR="00A14931" w:rsidRDefault="00A14931" w:rsidP="00A14931">
            <w:pPr>
              <w:pStyle w:val="TableParagraph"/>
              <w:spacing w:before="65"/>
              <w:ind w:left="-549" w:firstLine="559"/>
            </w:pPr>
            <w:r>
              <w:t>15,0%</w:t>
            </w:r>
          </w:p>
        </w:tc>
      </w:tr>
      <w:tr w:rsidR="00A14931" w14:paraId="607C791C" w14:textId="77777777" w:rsidTr="008E411F">
        <w:trPr>
          <w:trHeight w:val="392"/>
        </w:trPr>
        <w:tc>
          <w:tcPr>
            <w:tcW w:w="985" w:type="dxa"/>
          </w:tcPr>
          <w:p w14:paraId="5EC5E79A" w14:textId="77777777" w:rsidR="00A14931" w:rsidRDefault="00A14931" w:rsidP="00A14931">
            <w:pPr>
              <w:pStyle w:val="TableParagraph"/>
              <w:spacing w:before="0"/>
              <w:ind w:left="-5"/>
              <w:jc w:val="left"/>
            </w:pPr>
          </w:p>
        </w:tc>
        <w:tc>
          <w:tcPr>
            <w:tcW w:w="1350" w:type="dxa"/>
          </w:tcPr>
          <w:p w14:paraId="6952EE10" w14:textId="77777777" w:rsidR="00A14931" w:rsidRDefault="00A14931" w:rsidP="00A14931">
            <w:pPr>
              <w:pStyle w:val="TableParagraph"/>
              <w:spacing w:before="65"/>
            </w:pPr>
            <w:proofErr w:type="spellStart"/>
            <w:r>
              <w:t>Jumlah</w:t>
            </w:r>
            <w:proofErr w:type="spellEnd"/>
          </w:p>
        </w:tc>
        <w:tc>
          <w:tcPr>
            <w:tcW w:w="630" w:type="dxa"/>
          </w:tcPr>
          <w:p w14:paraId="2D83C3F7" w14:textId="77777777" w:rsidR="00A14931" w:rsidRDefault="00A14931" w:rsidP="00A14931">
            <w:pPr>
              <w:pStyle w:val="TableParagraph"/>
              <w:spacing w:before="65"/>
              <w:ind w:right="89"/>
            </w:pPr>
            <w:r>
              <w:t>140</w:t>
            </w:r>
          </w:p>
        </w:tc>
        <w:tc>
          <w:tcPr>
            <w:tcW w:w="1170" w:type="dxa"/>
          </w:tcPr>
          <w:p w14:paraId="3301A0A4" w14:textId="77777777" w:rsidR="00A14931" w:rsidRDefault="00A14931" w:rsidP="00A14931">
            <w:pPr>
              <w:pStyle w:val="TableParagraph"/>
              <w:spacing w:before="65"/>
              <w:ind w:left="-549" w:firstLine="559"/>
            </w:pPr>
            <w:r>
              <w:t>100,0%</w:t>
            </w:r>
          </w:p>
        </w:tc>
      </w:tr>
    </w:tbl>
    <w:p w14:paraId="6380128A" w14:textId="74359BA8" w:rsidR="00A14931" w:rsidRDefault="008E411F" w:rsidP="008E411F">
      <w:pPr>
        <w:pStyle w:val="BodyText"/>
        <w:spacing w:line="276" w:lineRule="auto"/>
        <w:ind w:right="-35"/>
        <w:jc w:val="both"/>
      </w:pPr>
      <w:proofErr w:type="spellStart"/>
      <w:r>
        <w:t>Berdasarkan</w:t>
      </w:r>
      <w:proofErr w:type="spellEnd"/>
      <w:r>
        <w:t xml:space="preserve"> </w:t>
      </w:r>
      <w:proofErr w:type="spellStart"/>
      <w:r>
        <w:t>Tabel</w:t>
      </w:r>
      <w:proofErr w:type="spellEnd"/>
      <w:r>
        <w:t xml:space="preserve"> </w:t>
      </w:r>
      <w:r w:rsidR="00A14931">
        <w:t>7,</w:t>
      </w:r>
      <w:r>
        <w:t xml:space="preserve"> </w:t>
      </w:r>
      <w:proofErr w:type="spellStart"/>
      <w:r w:rsidR="00A14931">
        <w:t>penumpang</w:t>
      </w:r>
      <w:proofErr w:type="spellEnd"/>
      <w:r w:rsidR="00A14931">
        <w:t xml:space="preserve"> </w:t>
      </w:r>
      <w:proofErr w:type="spellStart"/>
      <w:r w:rsidR="00A14931">
        <w:t>secara</w:t>
      </w:r>
      <w:proofErr w:type="spellEnd"/>
      <w:r w:rsidR="00A14931">
        <w:t xml:space="preserve"> </w:t>
      </w:r>
      <w:proofErr w:type="spellStart"/>
      <w:r w:rsidR="00A14931">
        <w:t>dominan</w:t>
      </w:r>
      <w:proofErr w:type="spellEnd"/>
      <w:r w:rsidR="00A14931">
        <w:t xml:space="preserve"> </w:t>
      </w:r>
      <w:proofErr w:type="spellStart"/>
      <w:r w:rsidR="00A14931">
        <w:t>memberi</w:t>
      </w:r>
      <w:proofErr w:type="spellEnd"/>
      <w:r w:rsidR="00A14931">
        <w:t xml:space="preserve"> </w:t>
      </w:r>
      <w:proofErr w:type="spellStart"/>
      <w:r w:rsidR="00A14931">
        <w:t>penilaian</w:t>
      </w:r>
      <w:proofErr w:type="spellEnd"/>
      <w:r w:rsidR="00A14931">
        <w:t xml:space="preserve"> </w:t>
      </w:r>
      <w:proofErr w:type="spellStart"/>
      <w:r w:rsidR="00A14931">
        <w:t>biasa</w:t>
      </w:r>
      <w:proofErr w:type="spellEnd"/>
      <w:r w:rsidR="00A14931">
        <w:t xml:space="preserve"> </w:t>
      </w:r>
      <w:proofErr w:type="spellStart"/>
      <w:r w:rsidR="00A14931">
        <w:t>s</w:t>
      </w:r>
      <w:r w:rsidR="003A3C51">
        <w:t>aja</w:t>
      </w:r>
      <w:proofErr w:type="spellEnd"/>
      <w:r w:rsidR="003A3C51">
        <w:t xml:space="preserve"> </w:t>
      </w:r>
      <w:proofErr w:type="spellStart"/>
      <w:r w:rsidR="003A3C51">
        <w:t>yakni</w:t>
      </w:r>
      <w:proofErr w:type="spellEnd"/>
      <w:r w:rsidR="003A3C51">
        <w:t xml:space="preserve"> 2,6 – 3,4 </w:t>
      </w:r>
      <w:proofErr w:type="spellStart"/>
      <w:r w:rsidR="003A3C51">
        <w:t>atau</w:t>
      </w:r>
      <w:proofErr w:type="spellEnd"/>
      <w:r w:rsidR="003A3C51">
        <w:t xml:space="preserve"> </w:t>
      </w:r>
      <w:proofErr w:type="spellStart"/>
      <w:r w:rsidR="003A3C51">
        <w:t>sebesa</w:t>
      </w:r>
      <w:r w:rsidR="00A14931">
        <w:t>r</w:t>
      </w:r>
      <w:proofErr w:type="spellEnd"/>
      <w:r w:rsidR="00A14931">
        <w:t xml:space="preserve"> 37,1% </w:t>
      </w:r>
      <w:proofErr w:type="spellStart"/>
      <w:r w:rsidR="00A14931">
        <w:t>terhadap</w:t>
      </w:r>
      <w:proofErr w:type="spellEnd"/>
      <w:r w:rsidR="00A14931">
        <w:t xml:space="preserve"> </w:t>
      </w:r>
      <w:proofErr w:type="spellStart"/>
      <w:r w:rsidR="00A14931">
        <w:t>aspek</w:t>
      </w:r>
      <w:proofErr w:type="spellEnd"/>
      <w:r w:rsidR="00A14931">
        <w:t xml:space="preserve"> </w:t>
      </w:r>
      <w:proofErr w:type="spellStart"/>
      <w:r w:rsidR="00A14931">
        <w:t>kenyamanan</w:t>
      </w:r>
      <w:proofErr w:type="spellEnd"/>
      <w:r w:rsidR="00A14931">
        <w:t xml:space="preserve"> dan </w:t>
      </w:r>
      <w:proofErr w:type="spellStart"/>
      <w:r w:rsidR="00A14931">
        <w:t>kemudahan</w:t>
      </w:r>
      <w:proofErr w:type="spellEnd"/>
      <w:r w:rsidR="00A14931">
        <w:t xml:space="preserve"> </w:t>
      </w:r>
      <w:proofErr w:type="spellStart"/>
      <w:r w:rsidR="00A14931">
        <w:t>ini</w:t>
      </w:r>
      <w:proofErr w:type="spellEnd"/>
      <w:r w:rsidR="00A14931">
        <w:t xml:space="preserve">. </w:t>
      </w:r>
      <w:proofErr w:type="spellStart"/>
      <w:r w:rsidR="00A14931">
        <w:t>Fenomena</w:t>
      </w:r>
      <w:proofErr w:type="spellEnd"/>
      <w:r w:rsidR="00A14931">
        <w:t xml:space="preserve"> </w:t>
      </w:r>
      <w:proofErr w:type="spellStart"/>
      <w:r w:rsidR="00A14931">
        <w:t>umum</w:t>
      </w:r>
      <w:proofErr w:type="spellEnd"/>
      <w:r w:rsidR="00A14931">
        <w:t xml:space="preserve"> yang </w:t>
      </w:r>
      <w:proofErr w:type="spellStart"/>
      <w:r w:rsidR="00A14931">
        <w:t>terjadi</w:t>
      </w:r>
      <w:proofErr w:type="spellEnd"/>
      <w:r w:rsidR="00A14931">
        <w:t xml:space="preserve"> </w:t>
      </w:r>
      <w:proofErr w:type="spellStart"/>
      <w:r w:rsidR="00A14931">
        <w:t>adalah</w:t>
      </w:r>
      <w:proofErr w:type="spellEnd"/>
      <w:r w:rsidR="00A14931">
        <w:t xml:space="preserve"> </w:t>
      </w:r>
      <w:proofErr w:type="spellStart"/>
      <w:r w:rsidR="00A14931">
        <w:t>ruang</w:t>
      </w:r>
      <w:proofErr w:type="spellEnd"/>
      <w:r w:rsidR="00A14931">
        <w:t xml:space="preserve"> </w:t>
      </w:r>
      <w:proofErr w:type="spellStart"/>
      <w:r w:rsidR="00A14931">
        <w:t>publik</w:t>
      </w:r>
      <w:proofErr w:type="spellEnd"/>
      <w:r w:rsidR="00A14931">
        <w:t xml:space="preserve"> dan </w:t>
      </w:r>
      <w:proofErr w:type="spellStart"/>
      <w:r w:rsidR="00A14931">
        <w:t>fasilitas</w:t>
      </w:r>
      <w:proofErr w:type="spellEnd"/>
      <w:r w:rsidR="00A14931">
        <w:t xml:space="preserve"> </w:t>
      </w:r>
      <w:proofErr w:type="spellStart"/>
      <w:r w:rsidR="00A14931">
        <w:t>dalam</w:t>
      </w:r>
      <w:proofErr w:type="spellEnd"/>
      <w:r w:rsidR="00A14931">
        <w:t xml:space="preserve"> </w:t>
      </w:r>
      <w:proofErr w:type="spellStart"/>
      <w:r w:rsidR="00A14931">
        <w:t>kapal</w:t>
      </w:r>
      <w:proofErr w:type="spellEnd"/>
      <w:r w:rsidR="00A14931">
        <w:t xml:space="preserve"> </w:t>
      </w:r>
      <w:proofErr w:type="spellStart"/>
      <w:r w:rsidR="00A14931">
        <w:t>sepeti</w:t>
      </w:r>
      <w:proofErr w:type="spellEnd"/>
      <w:r w:rsidR="00A14931">
        <w:t xml:space="preserve"> </w:t>
      </w:r>
      <w:proofErr w:type="spellStart"/>
      <w:r w:rsidR="00A14931">
        <w:t>tempat</w:t>
      </w:r>
      <w:proofErr w:type="spellEnd"/>
      <w:r w:rsidR="00A14931">
        <w:t xml:space="preserve"> duduk dan </w:t>
      </w:r>
      <w:proofErr w:type="spellStart"/>
      <w:r w:rsidR="00A14931">
        <w:t>pendingin</w:t>
      </w:r>
      <w:proofErr w:type="spellEnd"/>
      <w:r w:rsidR="00A14931">
        <w:t xml:space="preserve"> </w:t>
      </w:r>
      <w:proofErr w:type="spellStart"/>
      <w:r w:rsidR="00A14931">
        <w:t>udara</w:t>
      </w:r>
      <w:proofErr w:type="spellEnd"/>
      <w:r w:rsidR="00A14931">
        <w:t xml:space="preserve"> </w:t>
      </w:r>
      <w:proofErr w:type="spellStart"/>
      <w:r w:rsidR="00A14931">
        <w:t>kurang</w:t>
      </w:r>
      <w:proofErr w:type="spellEnd"/>
      <w:r w:rsidR="00A14931">
        <w:t xml:space="preserve"> </w:t>
      </w:r>
      <w:proofErr w:type="spellStart"/>
      <w:r w:rsidR="00A14931">
        <w:t>memberikan</w:t>
      </w:r>
      <w:proofErr w:type="spellEnd"/>
      <w:r w:rsidR="00A14931">
        <w:t xml:space="preserve"> </w:t>
      </w:r>
      <w:proofErr w:type="spellStart"/>
      <w:r w:rsidR="00A14931">
        <w:t>jaminan</w:t>
      </w:r>
      <w:proofErr w:type="spellEnd"/>
      <w:r w:rsidR="00A14931">
        <w:t xml:space="preserve"> </w:t>
      </w:r>
      <w:proofErr w:type="spellStart"/>
      <w:r w:rsidR="00A14931">
        <w:t>kenyamanan</w:t>
      </w:r>
      <w:proofErr w:type="spellEnd"/>
      <w:r w:rsidR="00A14931">
        <w:t xml:space="preserve"> dan </w:t>
      </w:r>
      <w:proofErr w:type="spellStart"/>
      <w:r w:rsidR="00A14931">
        <w:t>kemudahan</w:t>
      </w:r>
      <w:proofErr w:type="spellEnd"/>
      <w:r w:rsidR="00A14931">
        <w:t xml:space="preserve">. </w:t>
      </w:r>
      <w:proofErr w:type="spellStart"/>
      <w:r w:rsidR="00A14931">
        <w:t>Banyaknya</w:t>
      </w:r>
      <w:proofErr w:type="spellEnd"/>
      <w:r w:rsidR="00A14931">
        <w:t xml:space="preserve"> </w:t>
      </w:r>
      <w:proofErr w:type="spellStart"/>
      <w:r w:rsidR="00A14931">
        <w:t>persoalan</w:t>
      </w:r>
      <w:proofErr w:type="spellEnd"/>
      <w:r w:rsidR="00A14931">
        <w:t xml:space="preserve"> </w:t>
      </w:r>
      <w:proofErr w:type="spellStart"/>
      <w:r w:rsidR="00A14931">
        <w:t>teknis</w:t>
      </w:r>
      <w:proofErr w:type="spellEnd"/>
      <w:r w:rsidR="00A14931">
        <w:t xml:space="preserve"> </w:t>
      </w:r>
      <w:proofErr w:type="spellStart"/>
      <w:r w:rsidR="00A14931">
        <w:t>tentang</w:t>
      </w:r>
      <w:proofErr w:type="spellEnd"/>
      <w:r w:rsidR="00A14931">
        <w:t xml:space="preserve"> </w:t>
      </w:r>
      <w:proofErr w:type="spellStart"/>
      <w:r w:rsidR="00A14931">
        <w:t>standar</w:t>
      </w:r>
      <w:proofErr w:type="spellEnd"/>
      <w:r w:rsidR="00A14931">
        <w:t xml:space="preserve"> </w:t>
      </w:r>
      <w:proofErr w:type="spellStart"/>
      <w:r w:rsidR="00A14931">
        <w:t>ruang</w:t>
      </w:r>
      <w:proofErr w:type="spellEnd"/>
      <w:r w:rsidR="00A14931">
        <w:t xml:space="preserve"> dan </w:t>
      </w:r>
      <w:proofErr w:type="spellStart"/>
      <w:r w:rsidR="00A14931">
        <w:t>fasilitas</w:t>
      </w:r>
      <w:proofErr w:type="spellEnd"/>
      <w:r w:rsidR="00A14931">
        <w:t xml:space="preserve"> </w:t>
      </w:r>
      <w:proofErr w:type="spellStart"/>
      <w:r w:rsidR="00A14931">
        <w:t>kapal</w:t>
      </w:r>
      <w:proofErr w:type="spellEnd"/>
      <w:r w:rsidR="00A14931">
        <w:t xml:space="preserve"> </w:t>
      </w:r>
      <w:proofErr w:type="spellStart"/>
      <w:r w:rsidR="00A14931">
        <w:t>mengakibatkann</w:t>
      </w:r>
      <w:proofErr w:type="spellEnd"/>
      <w:r w:rsidR="00A14931">
        <w:t xml:space="preserve"> </w:t>
      </w:r>
      <w:proofErr w:type="spellStart"/>
      <w:r w:rsidR="00A14931">
        <w:t>penumpang</w:t>
      </w:r>
      <w:proofErr w:type="spellEnd"/>
      <w:r w:rsidR="00A14931">
        <w:t xml:space="preserve"> </w:t>
      </w:r>
      <w:proofErr w:type="spellStart"/>
      <w:r w:rsidR="00A14931">
        <w:t>seringkali</w:t>
      </w:r>
      <w:proofErr w:type="spellEnd"/>
      <w:r w:rsidR="00A14931">
        <w:t xml:space="preserve"> </w:t>
      </w:r>
      <w:proofErr w:type="spellStart"/>
      <w:r w:rsidR="00A14931">
        <w:t>mengalami</w:t>
      </w:r>
      <w:proofErr w:type="spellEnd"/>
      <w:r w:rsidR="00A14931">
        <w:t xml:space="preserve"> </w:t>
      </w:r>
      <w:proofErr w:type="spellStart"/>
      <w:r w:rsidR="00A14931">
        <w:t>permaslahan</w:t>
      </w:r>
      <w:proofErr w:type="spellEnd"/>
      <w:r w:rsidR="00A14931">
        <w:t xml:space="preserve"> </w:t>
      </w:r>
      <w:proofErr w:type="spellStart"/>
      <w:r w:rsidR="00A14931">
        <w:t>seperti</w:t>
      </w:r>
      <w:proofErr w:type="spellEnd"/>
      <w:r w:rsidR="00A14931">
        <w:t xml:space="preserve"> </w:t>
      </w:r>
      <w:proofErr w:type="spellStart"/>
      <w:r w:rsidR="00A14931">
        <w:t>gangguan</w:t>
      </w:r>
      <w:proofErr w:type="spellEnd"/>
      <w:r w:rsidR="00A14931">
        <w:t xml:space="preserve"> </w:t>
      </w:r>
      <w:proofErr w:type="spellStart"/>
      <w:r w:rsidR="00A14931">
        <w:t>kesehatan</w:t>
      </w:r>
      <w:proofErr w:type="spellEnd"/>
      <w:r w:rsidR="00A14931">
        <w:t xml:space="preserve">, </w:t>
      </w:r>
      <w:proofErr w:type="spellStart"/>
      <w:r w:rsidR="00A14931">
        <w:t>pusing</w:t>
      </w:r>
      <w:proofErr w:type="spellEnd"/>
      <w:r w:rsidR="00A14931">
        <w:t xml:space="preserve">, </w:t>
      </w:r>
      <w:proofErr w:type="spellStart"/>
      <w:r w:rsidR="00A14931">
        <w:t>mabuk</w:t>
      </w:r>
      <w:proofErr w:type="spellEnd"/>
      <w:r w:rsidR="00A14931">
        <w:t xml:space="preserve"> </w:t>
      </w:r>
      <w:proofErr w:type="spellStart"/>
      <w:r w:rsidR="00A14931">
        <w:t>laut</w:t>
      </w:r>
      <w:proofErr w:type="spellEnd"/>
      <w:r w:rsidR="00A14931">
        <w:t xml:space="preserve">, dan </w:t>
      </w:r>
      <w:proofErr w:type="spellStart"/>
      <w:r w:rsidR="00A14931">
        <w:t>sebagainya</w:t>
      </w:r>
      <w:proofErr w:type="spellEnd"/>
      <w:r w:rsidR="00A14931">
        <w:t xml:space="preserve">. </w:t>
      </w:r>
      <w:proofErr w:type="spellStart"/>
      <w:r w:rsidR="00A14931">
        <w:t>Dengan</w:t>
      </w:r>
      <w:proofErr w:type="spellEnd"/>
      <w:r w:rsidR="00A14931">
        <w:t xml:space="preserve"> </w:t>
      </w:r>
      <w:proofErr w:type="spellStart"/>
      <w:r w:rsidR="00A14931">
        <w:t>demikian</w:t>
      </w:r>
      <w:proofErr w:type="spellEnd"/>
      <w:r w:rsidR="00A14931">
        <w:t xml:space="preserve">, </w:t>
      </w:r>
      <w:proofErr w:type="spellStart"/>
      <w:r w:rsidR="00A14931">
        <w:t>maka</w:t>
      </w:r>
      <w:proofErr w:type="spellEnd"/>
      <w:r w:rsidR="00A14931">
        <w:t xml:space="preserve"> </w:t>
      </w:r>
      <w:proofErr w:type="spellStart"/>
      <w:r w:rsidR="00A14931">
        <w:t>diharapkan</w:t>
      </w:r>
      <w:proofErr w:type="spellEnd"/>
      <w:r w:rsidR="00A14931">
        <w:t xml:space="preserve"> </w:t>
      </w:r>
      <w:proofErr w:type="spellStart"/>
      <w:r w:rsidR="00A14931">
        <w:t>pengelola</w:t>
      </w:r>
      <w:proofErr w:type="spellEnd"/>
      <w:r w:rsidR="00A14931">
        <w:t xml:space="preserve"> </w:t>
      </w:r>
      <w:proofErr w:type="spellStart"/>
      <w:r w:rsidR="00A14931">
        <w:t>jasa</w:t>
      </w:r>
      <w:proofErr w:type="spellEnd"/>
      <w:r w:rsidR="00A14931">
        <w:t xml:space="preserve"> </w:t>
      </w:r>
      <w:proofErr w:type="spellStart"/>
      <w:r w:rsidR="00A14931">
        <w:t>layanan</w:t>
      </w:r>
      <w:proofErr w:type="spellEnd"/>
      <w:r w:rsidR="00A14931">
        <w:t xml:space="preserve"> </w:t>
      </w:r>
      <w:proofErr w:type="spellStart"/>
      <w:r w:rsidR="00A14931">
        <w:t>angkutan</w:t>
      </w:r>
      <w:proofErr w:type="spellEnd"/>
      <w:r w:rsidR="00A14931">
        <w:t xml:space="preserve"> </w:t>
      </w:r>
      <w:proofErr w:type="spellStart"/>
      <w:r w:rsidR="00A14931">
        <w:t>laut</w:t>
      </w:r>
      <w:proofErr w:type="spellEnd"/>
      <w:r w:rsidR="00A14931">
        <w:t xml:space="preserve"> </w:t>
      </w:r>
      <w:proofErr w:type="spellStart"/>
      <w:r w:rsidR="00A14931">
        <w:t>penyeberangan</w:t>
      </w:r>
      <w:proofErr w:type="spellEnd"/>
      <w:r w:rsidR="00A14931">
        <w:rPr>
          <w:spacing w:val="20"/>
        </w:rPr>
        <w:t xml:space="preserve"> </w:t>
      </w:r>
      <w:proofErr w:type="spellStart"/>
      <w:r w:rsidR="00A14931">
        <w:t>memperhatikan</w:t>
      </w:r>
      <w:proofErr w:type="spellEnd"/>
      <w:r w:rsidR="00A14931">
        <w:rPr>
          <w:spacing w:val="20"/>
        </w:rPr>
        <w:t xml:space="preserve"> </w:t>
      </w:r>
      <w:proofErr w:type="spellStart"/>
      <w:r w:rsidR="00A14931">
        <w:t>hal</w:t>
      </w:r>
      <w:proofErr w:type="spellEnd"/>
      <w:r w:rsidR="00A14931">
        <w:rPr>
          <w:spacing w:val="21"/>
        </w:rPr>
        <w:t xml:space="preserve"> </w:t>
      </w:r>
      <w:proofErr w:type="spellStart"/>
      <w:r w:rsidR="00A14931">
        <w:t>ini</w:t>
      </w:r>
      <w:proofErr w:type="spellEnd"/>
      <w:r w:rsidR="00A14931">
        <w:rPr>
          <w:spacing w:val="21"/>
        </w:rPr>
        <w:t xml:space="preserve"> </w:t>
      </w:r>
      <w:r w:rsidR="00A14931">
        <w:lastRenderedPageBreak/>
        <w:t>agar</w:t>
      </w:r>
      <w:r w:rsidR="00A14931">
        <w:rPr>
          <w:spacing w:val="20"/>
        </w:rPr>
        <w:t xml:space="preserve"> </w:t>
      </w:r>
      <w:proofErr w:type="spellStart"/>
      <w:r w:rsidR="00A14931">
        <w:t>tidak</w:t>
      </w:r>
      <w:proofErr w:type="spellEnd"/>
      <w:r w:rsidR="00A14931">
        <w:rPr>
          <w:spacing w:val="20"/>
        </w:rPr>
        <w:t xml:space="preserve"> </w:t>
      </w:r>
      <w:proofErr w:type="spellStart"/>
      <w:r w:rsidR="00A14931">
        <w:t>menambah</w:t>
      </w:r>
      <w:proofErr w:type="spellEnd"/>
      <w:r w:rsidR="00A14931">
        <w:t xml:space="preserve"> </w:t>
      </w:r>
      <w:proofErr w:type="spellStart"/>
      <w:r w:rsidR="00A14931">
        <w:t>persoalan</w:t>
      </w:r>
      <w:proofErr w:type="spellEnd"/>
      <w:r w:rsidR="00A14931">
        <w:t xml:space="preserve"> </w:t>
      </w:r>
      <w:proofErr w:type="spellStart"/>
      <w:r w:rsidR="00A14931">
        <w:t>teknis</w:t>
      </w:r>
      <w:proofErr w:type="spellEnd"/>
      <w:r w:rsidR="00A14931">
        <w:t xml:space="preserve"> yang </w:t>
      </w:r>
      <w:proofErr w:type="spellStart"/>
      <w:r w:rsidR="00A14931">
        <w:t>sesungguhnya</w:t>
      </w:r>
      <w:proofErr w:type="spellEnd"/>
      <w:r w:rsidR="00A14931">
        <w:t xml:space="preserve"> </w:t>
      </w:r>
      <w:proofErr w:type="spellStart"/>
      <w:r w:rsidR="00A14931">
        <w:t>tidak</w:t>
      </w:r>
      <w:proofErr w:type="spellEnd"/>
      <w:r w:rsidR="00A14931">
        <w:t xml:space="preserve"> </w:t>
      </w:r>
      <w:proofErr w:type="spellStart"/>
      <w:r w:rsidR="00A14931">
        <w:t>perlu</w:t>
      </w:r>
      <w:proofErr w:type="spellEnd"/>
      <w:r w:rsidR="00A14931">
        <w:t xml:space="preserve"> </w:t>
      </w:r>
      <w:proofErr w:type="spellStart"/>
      <w:r w:rsidR="00A14931">
        <w:t>terjadi</w:t>
      </w:r>
      <w:proofErr w:type="spellEnd"/>
      <w:r w:rsidR="00A14931">
        <w:t xml:space="preserve">. </w:t>
      </w:r>
      <w:proofErr w:type="spellStart"/>
      <w:r w:rsidR="00A14931">
        <w:t>Transportasi</w:t>
      </w:r>
      <w:proofErr w:type="spellEnd"/>
      <w:r w:rsidR="00A14931">
        <w:t xml:space="preserve"> </w:t>
      </w:r>
      <w:proofErr w:type="spellStart"/>
      <w:r w:rsidR="00A14931">
        <w:t>penyeberangan</w:t>
      </w:r>
      <w:proofErr w:type="spellEnd"/>
      <w:r w:rsidR="00A14931">
        <w:t xml:space="preserve"> </w:t>
      </w:r>
      <w:proofErr w:type="spellStart"/>
      <w:r w:rsidR="00A14931">
        <w:t>harus</w:t>
      </w:r>
      <w:proofErr w:type="spellEnd"/>
      <w:r w:rsidR="00A14931">
        <w:t xml:space="preserve"> </w:t>
      </w:r>
      <w:proofErr w:type="spellStart"/>
      <w:r w:rsidR="00A14931">
        <w:t>memiliki</w:t>
      </w:r>
      <w:proofErr w:type="spellEnd"/>
      <w:r w:rsidR="00A14931">
        <w:t xml:space="preserve"> </w:t>
      </w:r>
      <w:proofErr w:type="spellStart"/>
      <w:r w:rsidR="00A14931">
        <w:t>fasilitas</w:t>
      </w:r>
      <w:proofErr w:type="spellEnd"/>
      <w:r w:rsidR="00A14931">
        <w:t xml:space="preserve"> yang </w:t>
      </w:r>
      <w:proofErr w:type="spellStart"/>
      <w:r w:rsidR="00A14931">
        <w:t>baik</w:t>
      </w:r>
      <w:proofErr w:type="spellEnd"/>
      <w:r w:rsidR="00A14931">
        <w:t xml:space="preserve"> </w:t>
      </w:r>
      <w:proofErr w:type="spellStart"/>
      <w:r w:rsidR="00A14931">
        <w:t>untuk</w:t>
      </w:r>
      <w:proofErr w:type="spellEnd"/>
      <w:r w:rsidR="00A14931">
        <w:t xml:space="preserve"> </w:t>
      </w:r>
      <w:proofErr w:type="spellStart"/>
      <w:r w:rsidR="00A14931">
        <w:t>menciptakan</w:t>
      </w:r>
      <w:proofErr w:type="spellEnd"/>
      <w:r w:rsidR="00A14931">
        <w:t xml:space="preserve"> </w:t>
      </w:r>
      <w:proofErr w:type="spellStart"/>
      <w:r w:rsidR="00A14931">
        <w:t>kondisi</w:t>
      </w:r>
      <w:proofErr w:type="spellEnd"/>
      <w:r w:rsidR="00A14931">
        <w:t xml:space="preserve"> </w:t>
      </w:r>
      <w:proofErr w:type="spellStart"/>
      <w:r w:rsidR="00A14931">
        <w:t>aman</w:t>
      </w:r>
      <w:proofErr w:type="spellEnd"/>
      <w:r w:rsidR="00A14931">
        <w:t xml:space="preserve"> dan </w:t>
      </w:r>
      <w:proofErr w:type="spellStart"/>
      <w:r w:rsidR="00A14931">
        <w:t>nyaman</w:t>
      </w:r>
      <w:proofErr w:type="spellEnd"/>
      <w:r w:rsidR="00A14931">
        <w:t xml:space="preserve"> </w:t>
      </w:r>
      <w:proofErr w:type="spellStart"/>
      <w:r w:rsidR="00A14931">
        <w:t>karena</w:t>
      </w:r>
      <w:proofErr w:type="spellEnd"/>
      <w:r w:rsidR="00A14931">
        <w:t xml:space="preserve"> </w:t>
      </w:r>
      <w:proofErr w:type="spellStart"/>
      <w:r w:rsidR="00A14931">
        <w:t>menghubungkan</w:t>
      </w:r>
      <w:proofErr w:type="spellEnd"/>
      <w:r w:rsidR="00A14931">
        <w:t xml:space="preserve"> </w:t>
      </w:r>
      <w:proofErr w:type="spellStart"/>
      <w:r w:rsidR="00A14931">
        <w:t>dua</w:t>
      </w:r>
      <w:proofErr w:type="spellEnd"/>
      <w:r w:rsidR="00A14931">
        <w:t xml:space="preserve"> </w:t>
      </w:r>
      <w:proofErr w:type="spellStart"/>
      <w:r w:rsidR="00A14931">
        <w:t>pulau</w:t>
      </w:r>
      <w:proofErr w:type="spellEnd"/>
      <w:r w:rsidR="00A14931">
        <w:t xml:space="preserve"> yang </w:t>
      </w:r>
      <w:proofErr w:type="spellStart"/>
      <w:r w:rsidR="00A14931">
        <w:t>dipisahkan</w:t>
      </w:r>
      <w:proofErr w:type="spellEnd"/>
      <w:r w:rsidR="00A14931">
        <w:t xml:space="preserve"> oleh </w:t>
      </w:r>
      <w:proofErr w:type="spellStart"/>
      <w:r w:rsidR="00A14931">
        <w:t>perairan</w:t>
      </w:r>
      <w:proofErr w:type="spellEnd"/>
      <w:r w:rsidR="00A14931">
        <w:t xml:space="preserve"> yang </w:t>
      </w:r>
      <w:proofErr w:type="spellStart"/>
      <w:r w:rsidR="00A14931">
        <w:t>kondisinya</w:t>
      </w:r>
      <w:proofErr w:type="spellEnd"/>
      <w:r w:rsidR="00A14931">
        <w:t xml:space="preserve"> </w:t>
      </w:r>
      <w:proofErr w:type="spellStart"/>
      <w:r w:rsidR="00A14931">
        <w:t>seringkali</w:t>
      </w:r>
      <w:proofErr w:type="spellEnd"/>
      <w:r w:rsidR="00A14931">
        <w:t xml:space="preserve"> </w:t>
      </w:r>
      <w:proofErr w:type="spellStart"/>
      <w:r w:rsidR="00A14931">
        <w:t>kurang</w:t>
      </w:r>
      <w:proofErr w:type="spellEnd"/>
      <w:r w:rsidR="00A14931">
        <w:t xml:space="preserve"> </w:t>
      </w:r>
      <w:proofErr w:type="spellStart"/>
      <w:r w:rsidR="00A14931">
        <w:t>bersahabat</w:t>
      </w:r>
      <w:proofErr w:type="spellEnd"/>
      <w:r w:rsidR="00A14931">
        <w:t>.</w:t>
      </w:r>
    </w:p>
    <w:p w14:paraId="06681042" w14:textId="77777777" w:rsidR="000463F6" w:rsidRDefault="000463F6" w:rsidP="00A00A68">
      <w:pPr>
        <w:spacing w:after="120" w:line="240" w:lineRule="auto"/>
        <w:jc w:val="both"/>
        <w:rPr>
          <w:rFonts w:ascii="Times New Roman" w:hAnsi="Times New Roman" w:cs="Times New Roman"/>
        </w:rPr>
      </w:pPr>
    </w:p>
    <w:p w14:paraId="218EA674" w14:textId="7F37AEAF" w:rsidR="00A14931" w:rsidRPr="008E411F" w:rsidRDefault="00A14931" w:rsidP="00A14931">
      <w:pPr>
        <w:pStyle w:val="BodyText"/>
        <w:spacing w:line="276" w:lineRule="auto"/>
        <w:ind w:right="-35"/>
        <w:jc w:val="both"/>
        <w:rPr>
          <w:b/>
        </w:rPr>
      </w:pPr>
      <w:r>
        <w:rPr>
          <w:b/>
        </w:rPr>
        <w:t xml:space="preserve">3.4  </w:t>
      </w:r>
      <w:proofErr w:type="spellStart"/>
      <w:r>
        <w:rPr>
          <w:b/>
        </w:rPr>
        <w:t>Penilaian</w:t>
      </w:r>
      <w:proofErr w:type="spellEnd"/>
      <w:r>
        <w:rPr>
          <w:b/>
        </w:rPr>
        <w:t xml:space="preserve"> </w:t>
      </w:r>
      <w:proofErr w:type="spellStart"/>
      <w:r>
        <w:rPr>
          <w:b/>
        </w:rPr>
        <w:t>Kemampuan</w:t>
      </w:r>
      <w:proofErr w:type="spellEnd"/>
      <w:r>
        <w:rPr>
          <w:b/>
        </w:rPr>
        <w:t xml:space="preserve"> ABK </w:t>
      </w:r>
    </w:p>
    <w:p w14:paraId="35E33926" w14:textId="2689E619" w:rsidR="00E65117" w:rsidRDefault="00A14931" w:rsidP="00E65117">
      <w:pPr>
        <w:pStyle w:val="BodyText"/>
        <w:spacing w:line="276" w:lineRule="auto"/>
        <w:ind w:right="-35" w:firstLine="360"/>
        <w:jc w:val="both"/>
      </w:pPr>
      <w:r>
        <w:t xml:space="preserve"> </w:t>
      </w:r>
      <w:proofErr w:type="spellStart"/>
      <w:r w:rsidR="00E65117">
        <w:t>Sumber</w:t>
      </w:r>
      <w:proofErr w:type="spellEnd"/>
      <w:r w:rsidR="00E65117">
        <w:t xml:space="preserve"> </w:t>
      </w:r>
      <w:proofErr w:type="spellStart"/>
      <w:r w:rsidR="00E65117">
        <w:t>daya</w:t>
      </w:r>
      <w:proofErr w:type="spellEnd"/>
      <w:r w:rsidR="00E65117">
        <w:t xml:space="preserve"> </w:t>
      </w:r>
      <w:proofErr w:type="spellStart"/>
      <w:r w:rsidR="00E65117">
        <w:t>manusia</w:t>
      </w:r>
      <w:proofErr w:type="spellEnd"/>
      <w:r w:rsidR="00E65117">
        <w:t xml:space="preserve">, </w:t>
      </w:r>
      <w:proofErr w:type="spellStart"/>
      <w:r w:rsidR="00E65117">
        <w:t>budaya</w:t>
      </w:r>
      <w:proofErr w:type="spellEnd"/>
      <w:r w:rsidR="00E65117">
        <w:t xml:space="preserve"> </w:t>
      </w:r>
      <w:proofErr w:type="spellStart"/>
      <w:r w:rsidR="00E65117">
        <w:t>atau</w:t>
      </w:r>
      <w:proofErr w:type="spellEnd"/>
      <w:r w:rsidR="00E65117">
        <w:t xml:space="preserve"> </w:t>
      </w:r>
      <w:proofErr w:type="spellStart"/>
      <w:r w:rsidR="00E65117">
        <w:t>sikap</w:t>
      </w:r>
      <w:proofErr w:type="spellEnd"/>
      <w:r w:rsidR="00E65117">
        <w:t xml:space="preserve"> </w:t>
      </w:r>
      <w:proofErr w:type="spellStart"/>
      <w:r w:rsidR="00E65117">
        <w:t>kerja</w:t>
      </w:r>
      <w:proofErr w:type="spellEnd"/>
      <w:r w:rsidR="00E65117">
        <w:t xml:space="preserve"> dan </w:t>
      </w:r>
      <w:proofErr w:type="spellStart"/>
      <w:r w:rsidR="00E65117">
        <w:t>struktur</w:t>
      </w:r>
      <w:proofErr w:type="spellEnd"/>
      <w:r w:rsidR="00E65117">
        <w:t xml:space="preserve"> </w:t>
      </w:r>
      <w:proofErr w:type="spellStart"/>
      <w:r w:rsidR="00E65117">
        <w:t>organisasi</w:t>
      </w:r>
      <w:proofErr w:type="spellEnd"/>
      <w:r w:rsidR="00E65117">
        <w:t xml:space="preserve"> </w:t>
      </w:r>
      <w:proofErr w:type="spellStart"/>
      <w:r w:rsidR="00E65117">
        <w:t>menjadi</w:t>
      </w:r>
      <w:proofErr w:type="spellEnd"/>
      <w:r w:rsidR="00E65117">
        <w:t xml:space="preserve"> </w:t>
      </w:r>
      <w:proofErr w:type="spellStart"/>
      <w:r w:rsidR="00E65117">
        <w:t>faktor-faktor</w:t>
      </w:r>
      <w:proofErr w:type="spellEnd"/>
      <w:r w:rsidR="00E65117">
        <w:t xml:space="preserve"> </w:t>
      </w:r>
      <w:proofErr w:type="spellStart"/>
      <w:r w:rsidR="00E65117">
        <w:t>permasalahan</w:t>
      </w:r>
      <w:proofErr w:type="spellEnd"/>
      <w:r w:rsidR="00E65117">
        <w:t xml:space="preserve"> </w:t>
      </w:r>
      <w:proofErr w:type="spellStart"/>
      <w:r w:rsidR="00E65117">
        <w:t>terkait</w:t>
      </w:r>
      <w:proofErr w:type="spellEnd"/>
      <w:r w:rsidR="00E65117">
        <w:t xml:space="preserve"> </w:t>
      </w:r>
      <w:proofErr w:type="spellStart"/>
      <w:r w:rsidR="00E65117">
        <w:t>penerapan</w:t>
      </w:r>
      <w:proofErr w:type="spellEnd"/>
      <w:r w:rsidR="00E65117">
        <w:t xml:space="preserve"> </w:t>
      </w:r>
      <w:proofErr w:type="spellStart"/>
      <w:r w:rsidR="00E65117">
        <w:t>kebijakan</w:t>
      </w:r>
      <w:proofErr w:type="spellEnd"/>
      <w:r w:rsidR="00E65117">
        <w:t xml:space="preserve"> </w:t>
      </w:r>
      <w:proofErr w:type="spellStart"/>
      <w:r w:rsidR="00E65117">
        <w:t>keselamatan</w:t>
      </w:r>
      <w:proofErr w:type="spellEnd"/>
      <w:r w:rsidR="00E65117">
        <w:t xml:space="preserve"> </w:t>
      </w:r>
      <w:proofErr w:type="spellStart"/>
      <w:r w:rsidR="00E65117">
        <w:t>pelayara</w:t>
      </w:r>
      <w:proofErr w:type="spellEnd"/>
      <w:r w:rsidR="00E65117">
        <w:t xml:space="preserve">/ISM Code (Firdaus et.al., 2015). </w:t>
      </w:r>
      <w:proofErr w:type="spellStart"/>
      <w:r w:rsidR="00E65117">
        <w:t>Dengan</w:t>
      </w:r>
      <w:proofErr w:type="spellEnd"/>
      <w:r w:rsidR="00E65117">
        <w:t xml:space="preserve"> </w:t>
      </w:r>
      <w:proofErr w:type="spellStart"/>
      <w:r w:rsidR="00E65117">
        <w:t>demikian</w:t>
      </w:r>
      <w:proofErr w:type="spellEnd"/>
      <w:r w:rsidR="00E65117">
        <w:t xml:space="preserve"> </w:t>
      </w:r>
      <w:proofErr w:type="spellStart"/>
      <w:r w:rsidR="00E65117">
        <w:t>maka</w:t>
      </w:r>
      <w:proofErr w:type="spellEnd"/>
      <w:r w:rsidR="00E65117">
        <w:t xml:space="preserve"> </w:t>
      </w:r>
      <w:proofErr w:type="spellStart"/>
      <w:r w:rsidR="00E65117">
        <w:t>penerapannya</w:t>
      </w:r>
      <w:proofErr w:type="spellEnd"/>
      <w:r w:rsidR="00E65117">
        <w:t xml:space="preserve"> di </w:t>
      </w:r>
      <w:proofErr w:type="spellStart"/>
      <w:r w:rsidR="00E65117">
        <w:t>perusahaan</w:t>
      </w:r>
      <w:proofErr w:type="spellEnd"/>
      <w:r w:rsidR="00E65117">
        <w:t xml:space="preserve"> </w:t>
      </w:r>
      <w:proofErr w:type="spellStart"/>
      <w:r w:rsidR="00E65117">
        <w:t>harus</w:t>
      </w:r>
      <w:proofErr w:type="spellEnd"/>
      <w:r w:rsidR="00E65117">
        <w:t xml:space="preserve"> </w:t>
      </w:r>
      <w:proofErr w:type="spellStart"/>
      <w:r w:rsidR="00E65117">
        <w:t>menjadi</w:t>
      </w:r>
      <w:proofErr w:type="spellEnd"/>
      <w:r w:rsidR="00E65117">
        <w:t xml:space="preserve"> </w:t>
      </w:r>
      <w:proofErr w:type="spellStart"/>
      <w:r w:rsidR="00E65117">
        <w:t>komitmen</w:t>
      </w:r>
      <w:proofErr w:type="spellEnd"/>
      <w:r w:rsidR="00E65117">
        <w:t xml:space="preserve"> dan </w:t>
      </w:r>
      <w:proofErr w:type="spellStart"/>
      <w:r w:rsidR="00E65117">
        <w:t>kebijakan</w:t>
      </w:r>
      <w:proofErr w:type="spellEnd"/>
      <w:r w:rsidR="00E65117">
        <w:t xml:space="preserve"> </w:t>
      </w:r>
      <w:proofErr w:type="spellStart"/>
      <w:r w:rsidR="00E65117">
        <w:t>dari</w:t>
      </w:r>
      <w:proofErr w:type="spellEnd"/>
      <w:r w:rsidR="00E65117">
        <w:t xml:space="preserve"> top </w:t>
      </w:r>
      <w:proofErr w:type="spellStart"/>
      <w:r w:rsidR="00E65117">
        <w:t>manajemen</w:t>
      </w:r>
      <w:proofErr w:type="spellEnd"/>
      <w:r w:rsidR="00E65117">
        <w:t xml:space="preserve"> yang </w:t>
      </w:r>
      <w:proofErr w:type="spellStart"/>
      <w:r w:rsidR="00E65117">
        <w:t>dievaluasi</w:t>
      </w:r>
      <w:proofErr w:type="spellEnd"/>
      <w:r w:rsidR="00E65117">
        <w:t xml:space="preserve"> </w:t>
      </w:r>
      <w:proofErr w:type="spellStart"/>
      <w:r w:rsidR="00E65117">
        <w:t>setiap</w:t>
      </w:r>
      <w:proofErr w:type="spellEnd"/>
      <w:r w:rsidR="00E65117">
        <w:t xml:space="preserve"> </w:t>
      </w:r>
      <w:proofErr w:type="spellStart"/>
      <w:r w:rsidR="00E65117">
        <w:t>rutin</w:t>
      </w:r>
      <w:proofErr w:type="spellEnd"/>
      <w:r w:rsidR="00E65117">
        <w:t xml:space="preserve"> </w:t>
      </w:r>
      <w:proofErr w:type="spellStart"/>
      <w:r w:rsidR="00E65117">
        <w:t>setiap</w:t>
      </w:r>
      <w:proofErr w:type="spellEnd"/>
      <w:r w:rsidR="00E65117">
        <w:t xml:space="preserve"> </w:t>
      </w:r>
      <w:proofErr w:type="spellStart"/>
      <w:r w:rsidR="00E65117">
        <w:t>tahun</w:t>
      </w:r>
      <w:proofErr w:type="spellEnd"/>
      <w:r w:rsidR="00E65117">
        <w:t xml:space="preserve">. </w:t>
      </w:r>
    </w:p>
    <w:p w14:paraId="44E2FA48" w14:textId="19FD7F26" w:rsidR="00A14931" w:rsidRDefault="00A14931" w:rsidP="00E65117">
      <w:pPr>
        <w:pStyle w:val="BodyText"/>
        <w:spacing w:line="276" w:lineRule="auto"/>
        <w:ind w:right="-35" w:firstLine="360"/>
        <w:jc w:val="both"/>
      </w:pPr>
      <w:proofErr w:type="spellStart"/>
      <w:r>
        <w:t>Berikut</w:t>
      </w:r>
      <w:proofErr w:type="spellEnd"/>
      <w:r>
        <w:t xml:space="preserve"> </w:t>
      </w:r>
      <w:proofErr w:type="spellStart"/>
      <w:r>
        <w:t>ini</w:t>
      </w:r>
      <w:proofErr w:type="spellEnd"/>
      <w:r>
        <w:t xml:space="preserve"> </w:t>
      </w:r>
      <w:proofErr w:type="spellStart"/>
      <w:r>
        <w:t>disajikan</w:t>
      </w:r>
      <w:proofErr w:type="spellEnd"/>
      <w:r>
        <w:t xml:space="preserve"> </w:t>
      </w:r>
      <w:proofErr w:type="spellStart"/>
      <w:r>
        <w:t>opini</w:t>
      </w:r>
      <w:proofErr w:type="spellEnd"/>
      <w:r>
        <w:t xml:space="preserve"> </w:t>
      </w:r>
      <w:proofErr w:type="spellStart"/>
      <w:r>
        <w:t>responden</w:t>
      </w:r>
      <w:proofErr w:type="spellEnd"/>
      <w:r>
        <w:t xml:space="preserve"> </w:t>
      </w:r>
      <w:proofErr w:type="spellStart"/>
      <w:r>
        <w:t>terhadap</w:t>
      </w:r>
      <w:proofErr w:type="spellEnd"/>
      <w:r>
        <w:t xml:space="preserve"> </w:t>
      </w:r>
      <w:proofErr w:type="spellStart"/>
      <w:r>
        <w:t>indikator</w:t>
      </w:r>
      <w:proofErr w:type="spellEnd"/>
      <w:r w:rsidR="00E65117">
        <w:t xml:space="preserve"> </w:t>
      </w:r>
      <w:proofErr w:type="spellStart"/>
      <w:r w:rsidR="00E65117">
        <w:t>penilaian</w:t>
      </w:r>
      <w:proofErr w:type="spellEnd"/>
      <w:r w:rsidR="00E65117">
        <w:t xml:space="preserve"> </w:t>
      </w:r>
      <w:proofErr w:type="spellStart"/>
      <w:r w:rsidR="00E65117">
        <w:t>kemampuan</w:t>
      </w:r>
      <w:proofErr w:type="spellEnd"/>
      <w:r w:rsidR="00E65117">
        <w:t xml:space="preserve"> ABK</w:t>
      </w:r>
      <w:r>
        <w:t xml:space="preserve"> di </w:t>
      </w:r>
      <w:proofErr w:type="spellStart"/>
      <w:r>
        <w:t>kapal</w:t>
      </w:r>
      <w:proofErr w:type="spellEnd"/>
      <w:r>
        <w:t xml:space="preserve"> </w:t>
      </w:r>
      <w:proofErr w:type="spellStart"/>
      <w:r>
        <w:t>penyeberangan</w:t>
      </w:r>
      <w:proofErr w:type="spellEnd"/>
      <w:r>
        <w:t>.</w:t>
      </w:r>
    </w:p>
    <w:p w14:paraId="52A8674F" w14:textId="10A6999E" w:rsidR="00A14931" w:rsidRDefault="00A14931" w:rsidP="00A14931">
      <w:pPr>
        <w:pStyle w:val="BodyText"/>
        <w:spacing w:line="276" w:lineRule="auto"/>
        <w:ind w:right="-35"/>
        <w:jc w:val="center"/>
      </w:pPr>
      <w:proofErr w:type="spellStart"/>
      <w:r>
        <w:t>Tabel</w:t>
      </w:r>
      <w:proofErr w:type="spellEnd"/>
      <w:r>
        <w:t xml:space="preserve"> </w:t>
      </w:r>
      <w:r w:rsidR="00E65117">
        <w:t>8</w:t>
      </w:r>
      <w:r>
        <w:t xml:space="preserve">. </w:t>
      </w:r>
      <w:proofErr w:type="spellStart"/>
      <w:r>
        <w:t>Rekapitulasi</w:t>
      </w:r>
      <w:proofErr w:type="spellEnd"/>
      <w:r>
        <w:t xml:space="preserve"> </w:t>
      </w:r>
      <w:proofErr w:type="spellStart"/>
      <w:r>
        <w:t>opinin</w:t>
      </w:r>
      <w:proofErr w:type="spellEnd"/>
      <w:r>
        <w:t xml:space="preserve"> </w:t>
      </w:r>
      <w:proofErr w:type="spellStart"/>
      <w:r>
        <w:t>responden</w:t>
      </w:r>
      <w:proofErr w:type="spellEnd"/>
      <w:r>
        <w:t xml:space="preserve"> </w:t>
      </w:r>
      <w:proofErr w:type="spellStart"/>
      <w:r>
        <w:t>terhadap</w:t>
      </w:r>
      <w:proofErr w:type="spellEnd"/>
      <w:r>
        <w:t xml:space="preserve"> </w:t>
      </w:r>
      <w:proofErr w:type="spellStart"/>
      <w:r w:rsidR="00E65117">
        <w:t>penilaian</w:t>
      </w:r>
      <w:proofErr w:type="spellEnd"/>
      <w:r w:rsidR="00E65117">
        <w:t xml:space="preserve"> </w:t>
      </w:r>
      <w:proofErr w:type="spellStart"/>
      <w:r w:rsidR="00E65117">
        <w:t>kemampuan</w:t>
      </w:r>
      <w:proofErr w:type="spellEnd"/>
      <w:r w:rsidR="00E65117">
        <w:t xml:space="preserve"> ABK</w:t>
      </w:r>
      <w:r>
        <w:t xml:space="preserve"> di </w:t>
      </w:r>
      <w:proofErr w:type="spellStart"/>
      <w:r>
        <w:t>kapal</w:t>
      </w:r>
      <w:proofErr w:type="spellEnd"/>
    </w:p>
    <w:tbl>
      <w:tblPr>
        <w:tblW w:w="4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4"/>
        <w:gridCol w:w="1881"/>
        <w:gridCol w:w="360"/>
        <w:gridCol w:w="450"/>
        <w:gridCol w:w="450"/>
        <w:gridCol w:w="360"/>
        <w:gridCol w:w="540"/>
      </w:tblGrid>
      <w:tr w:rsidR="00A14931" w14:paraId="29A00534" w14:textId="77777777" w:rsidTr="004D1B9B">
        <w:trPr>
          <w:trHeight w:val="373"/>
        </w:trPr>
        <w:tc>
          <w:tcPr>
            <w:tcW w:w="364" w:type="dxa"/>
          </w:tcPr>
          <w:p w14:paraId="219022A9" w14:textId="77777777" w:rsidR="00A14931" w:rsidRDefault="00A14931" w:rsidP="004D1B9B">
            <w:pPr>
              <w:pStyle w:val="TableParagraph"/>
              <w:spacing w:before="57"/>
              <w:ind w:left="13" w:right="80" w:hanging="72"/>
            </w:pPr>
            <w:r>
              <w:t>No</w:t>
            </w:r>
          </w:p>
        </w:tc>
        <w:tc>
          <w:tcPr>
            <w:tcW w:w="1881" w:type="dxa"/>
          </w:tcPr>
          <w:p w14:paraId="318E6285" w14:textId="77777777" w:rsidR="00A14931" w:rsidRDefault="00A14931" w:rsidP="004D1B9B">
            <w:pPr>
              <w:pStyle w:val="TableParagraph"/>
              <w:spacing w:before="57"/>
              <w:ind w:right="180"/>
            </w:pPr>
            <w:proofErr w:type="spellStart"/>
            <w:r>
              <w:t>Indikator</w:t>
            </w:r>
            <w:proofErr w:type="spellEnd"/>
          </w:p>
        </w:tc>
        <w:tc>
          <w:tcPr>
            <w:tcW w:w="360" w:type="dxa"/>
          </w:tcPr>
          <w:p w14:paraId="3E6659D7" w14:textId="77777777" w:rsidR="00A14931" w:rsidRPr="008C6396" w:rsidRDefault="00A14931" w:rsidP="004D1B9B">
            <w:pPr>
              <w:pStyle w:val="TableParagraph"/>
              <w:spacing w:before="57"/>
              <w:ind w:left="-5" w:right="132"/>
              <w:rPr>
                <w:sz w:val="20"/>
                <w:szCs w:val="20"/>
              </w:rPr>
            </w:pPr>
            <w:r w:rsidRPr="008C6396">
              <w:rPr>
                <w:sz w:val="20"/>
                <w:szCs w:val="20"/>
              </w:rPr>
              <w:t>SS</w:t>
            </w:r>
          </w:p>
        </w:tc>
        <w:tc>
          <w:tcPr>
            <w:tcW w:w="450" w:type="dxa"/>
          </w:tcPr>
          <w:p w14:paraId="7791588E" w14:textId="77777777" w:rsidR="00A14931" w:rsidRPr="008C6396" w:rsidRDefault="00A14931" w:rsidP="004D1B9B">
            <w:pPr>
              <w:pStyle w:val="TableParagraph"/>
              <w:spacing w:before="57"/>
              <w:rPr>
                <w:sz w:val="20"/>
                <w:szCs w:val="20"/>
              </w:rPr>
            </w:pPr>
            <w:r w:rsidRPr="008C6396">
              <w:rPr>
                <w:w w:val="99"/>
                <w:sz w:val="20"/>
                <w:szCs w:val="20"/>
              </w:rPr>
              <w:t>S</w:t>
            </w:r>
          </w:p>
        </w:tc>
        <w:tc>
          <w:tcPr>
            <w:tcW w:w="450" w:type="dxa"/>
          </w:tcPr>
          <w:p w14:paraId="1DFF3C6B" w14:textId="77777777" w:rsidR="00A14931" w:rsidRPr="008C6396" w:rsidRDefault="00A14931" w:rsidP="004D1B9B">
            <w:pPr>
              <w:pStyle w:val="TableParagraph"/>
              <w:spacing w:before="57"/>
              <w:rPr>
                <w:sz w:val="20"/>
                <w:szCs w:val="20"/>
              </w:rPr>
            </w:pPr>
            <w:r w:rsidRPr="008C6396">
              <w:rPr>
                <w:sz w:val="20"/>
                <w:szCs w:val="20"/>
              </w:rPr>
              <w:t>B</w:t>
            </w:r>
          </w:p>
        </w:tc>
        <w:tc>
          <w:tcPr>
            <w:tcW w:w="360" w:type="dxa"/>
          </w:tcPr>
          <w:p w14:paraId="63BDA006" w14:textId="77777777" w:rsidR="00A14931" w:rsidRPr="008C6396" w:rsidRDefault="00A14931" w:rsidP="004D1B9B">
            <w:pPr>
              <w:pStyle w:val="TableParagraph"/>
              <w:spacing w:before="57"/>
              <w:ind w:left="-45" w:right="27"/>
              <w:rPr>
                <w:sz w:val="20"/>
                <w:szCs w:val="20"/>
              </w:rPr>
            </w:pPr>
            <w:r w:rsidRPr="008C6396">
              <w:rPr>
                <w:sz w:val="20"/>
                <w:szCs w:val="20"/>
              </w:rPr>
              <w:t>TS</w:t>
            </w:r>
          </w:p>
        </w:tc>
        <w:tc>
          <w:tcPr>
            <w:tcW w:w="540" w:type="dxa"/>
          </w:tcPr>
          <w:p w14:paraId="7CB0E722" w14:textId="77777777" w:rsidR="00A14931" w:rsidRPr="008C6396" w:rsidRDefault="00A14931" w:rsidP="004D1B9B">
            <w:pPr>
              <w:pStyle w:val="TableParagraph"/>
              <w:spacing w:before="57"/>
              <w:rPr>
                <w:sz w:val="20"/>
                <w:szCs w:val="20"/>
              </w:rPr>
            </w:pPr>
            <w:r w:rsidRPr="008C6396">
              <w:rPr>
                <w:sz w:val="20"/>
                <w:szCs w:val="20"/>
              </w:rPr>
              <w:t>STS</w:t>
            </w:r>
          </w:p>
        </w:tc>
      </w:tr>
      <w:tr w:rsidR="00E65117" w14:paraId="76AEDD9B" w14:textId="77777777" w:rsidTr="004D1B9B">
        <w:trPr>
          <w:trHeight w:val="627"/>
        </w:trPr>
        <w:tc>
          <w:tcPr>
            <w:tcW w:w="364" w:type="dxa"/>
          </w:tcPr>
          <w:p w14:paraId="7AF46D7C" w14:textId="77777777" w:rsidR="00E65117" w:rsidRDefault="00E65117" w:rsidP="00E65117">
            <w:pPr>
              <w:pStyle w:val="TableParagraph"/>
              <w:spacing w:before="54"/>
              <w:ind w:left="108" w:right="80"/>
            </w:pPr>
            <w:r>
              <w:t>1.</w:t>
            </w:r>
          </w:p>
        </w:tc>
        <w:tc>
          <w:tcPr>
            <w:tcW w:w="1881" w:type="dxa"/>
          </w:tcPr>
          <w:p w14:paraId="0E1926D6" w14:textId="69685245" w:rsidR="00E65117" w:rsidRDefault="00E65117" w:rsidP="00E65117">
            <w:pPr>
              <w:pStyle w:val="TableParagraph"/>
              <w:spacing w:before="54" w:line="242" w:lineRule="auto"/>
              <w:ind w:left="135" w:right="104" w:hanging="18"/>
              <w:jc w:val="left"/>
            </w:pPr>
            <w:proofErr w:type="spellStart"/>
            <w:r>
              <w:t>Memperhatikan</w:t>
            </w:r>
            <w:proofErr w:type="spellEnd"/>
            <w:r>
              <w:t xml:space="preserve"> </w:t>
            </w:r>
            <w:proofErr w:type="spellStart"/>
            <w:r>
              <w:t>kondisi</w:t>
            </w:r>
            <w:proofErr w:type="spellEnd"/>
            <w:r>
              <w:t xml:space="preserve"> </w:t>
            </w:r>
            <w:proofErr w:type="spellStart"/>
            <w:r>
              <w:t>cuaca</w:t>
            </w:r>
            <w:proofErr w:type="spellEnd"/>
            <w:r>
              <w:t xml:space="preserve"> dan </w:t>
            </w:r>
            <w:proofErr w:type="spellStart"/>
            <w:r>
              <w:t>perairan</w:t>
            </w:r>
            <w:proofErr w:type="spellEnd"/>
            <w:r>
              <w:t xml:space="preserve"> </w:t>
            </w:r>
            <w:proofErr w:type="spellStart"/>
            <w:r>
              <w:t>sebelum</w:t>
            </w:r>
            <w:proofErr w:type="spellEnd"/>
            <w:r>
              <w:t xml:space="preserve"> </w:t>
            </w:r>
            <w:proofErr w:type="spellStart"/>
            <w:r>
              <w:t>memutuskan</w:t>
            </w:r>
            <w:proofErr w:type="spellEnd"/>
            <w:r>
              <w:t xml:space="preserve"> </w:t>
            </w:r>
            <w:proofErr w:type="spellStart"/>
            <w:r>
              <w:t>untuk</w:t>
            </w:r>
            <w:proofErr w:type="spellEnd"/>
            <w:r>
              <w:t xml:space="preserve"> </w:t>
            </w:r>
            <w:proofErr w:type="spellStart"/>
            <w:r>
              <w:t>berlayar</w:t>
            </w:r>
            <w:proofErr w:type="spellEnd"/>
            <w:r>
              <w:t>.</w:t>
            </w:r>
          </w:p>
        </w:tc>
        <w:tc>
          <w:tcPr>
            <w:tcW w:w="360" w:type="dxa"/>
          </w:tcPr>
          <w:p w14:paraId="75F38BB9" w14:textId="41864D44" w:rsidR="00E65117" w:rsidRDefault="00E65117" w:rsidP="00E65117">
            <w:pPr>
              <w:pStyle w:val="TableParagraph"/>
              <w:spacing w:before="54"/>
              <w:ind w:left="-5"/>
            </w:pPr>
            <w:r>
              <w:t>21</w:t>
            </w:r>
          </w:p>
        </w:tc>
        <w:tc>
          <w:tcPr>
            <w:tcW w:w="450" w:type="dxa"/>
          </w:tcPr>
          <w:p w14:paraId="1B4429F3" w14:textId="6878F1FD" w:rsidR="00E65117" w:rsidRDefault="00E65117" w:rsidP="00E65117">
            <w:pPr>
              <w:pStyle w:val="TableParagraph"/>
              <w:spacing w:before="54"/>
            </w:pPr>
            <w:r>
              <w:t>53</w:t>
            </w:r>
          </w:p>
        </w:tc>
        <w:tc>
          <w:tcPr>
            <w:tcW w:w="450" w:type="dxa"/>
          </w:tcPr>
          <w:p w14:paraId="210A1EEE" w14:textId="270F74AC" w:rsidR="00E65117" w:rsidRDefault="00E65117" w:rsidP="00E65117">
            <w:pPr>
              <w:pStyle w:val="TableParagraph"/>
              <w:spacing w:before="54"/>
            </w:pPr>
            <w:r>
              <w:t>36</w:t>
            </w:r>
          </w:p>
        </w:tc>
        <w:tc>
          <w:tcPr>
            <w:tcW w:w="360" w:type="dxa"/>
          </w:tcPr>
          <w:p w14:paraId="1C514729" w14:textId="504653C1" w:rsidR="00E65117" w:rsidRDefault="00E65117" w:rsidP="00E65117">
            <w:pPr>
              <w:pStyle w:val="TableParagraph"/>
              <w:spacing w:before="54"/>
              <w:ind w:left="-45" w:right="27"/>
            </w:pPr>
            <w:r>
              <w:t>27</w:t>
            </w:r>
          </w:p>
        </w:tc>
        <w:tc>
          <w:tcPr>
            <w:tcW w:w="540" w:type="dxa"/>
          </w:tcPr>
          <w:p w14:paraId="7523BA4C" w14:textId="0C9898A0" w:rsidR="00E65117" w:rsidRDefault="00E65117" w:rsidP="00E65117">
            <w:pPr>
              <w:pStyle w:val="TableParagraph"/>
              <w:spacing w:before="54"/>
              <w:ind w:right="6"/>
            </w:pPr>
            <w:r>
              <w:t>3</w:t>
            </w:r>
          </w:p>
        </w:tc>
      </w:tr>
      <w:tr w:rsidR="00E65117" w14:paraId="14A9ABB2" w14:textId="77777777" w:rsidTr="004D1B9B">
        <w:trPr>
          <w:trHeight w:val="623"/>
        </w:trPr>
        <w:tc>
          <w:tcPr>
            <w:tcW w:w="364" w:type="dxa"/>
          </w:tcPr>
          <w:p w14:paraId="2D788802" w14:textId="77777777" w:rsidR="00E65117" w:rsidRDefault="00E65117" w:rsidP="00E65117">
            <w:pPr>
              <w:pStyle w:val="TableParagraph"/>
              <w:ind w:left="108" w:right="80"/>
            </w:pPr>
            <w:r>
              <w:t>2.</w:t>
            </w:r>
          </w:p>
        </w:tc>
        <w:tc>
          <w:tcPr>
            <w:tcW w:w="1881" w:type="dxa"/>
          </w:tcPr>
          <w:p w14:paraId="04068295" w14:textId="5B4DAF82" w:rsidR="00E65117" w:rsidRDefault="00E65117" w:rsidP="00E65117">
            <w:pPr>
              <w:pStyle w:val="TableParagraph"/>
              <w:ind w:left="135" w:right="104" w:hanging="18"/>
              <w:jc w:val="left"/>
            </w:pPr>
            <w:proofErr w:type="spellStart"/>
            <w:r>
              <w:t>Melakukan</w:t>
            </w:r>
            <w:proofErr w:type="spellEnd"/>
            <w:r>
              <w:t xml:space="preserve"> </w:t>
            </w:r>
            <w:proofErr w:type="spellStart"/>
            <w:r>
              <w:t>pemeriksaan</w:t>
            </w:r>
            <w:proofErr w:type="spellEnd"/>
            <w:r>
              <w:t xml:space="preserve"> </w:t>
            </w:r>
            <w:proofErr w:type="spellStart"/>
            <w:r>
              <w:t>terhadap</w:t>
            </w:r>
            <w:proofErr w:type="spellEnd"/>
            <w:r>
              <w:t xml:space="preserve"> </w:t>
            </w:r>
            <w:proofErr w:type="spellStart"/>
            <w:r>
              <w:t>kondisi</w:t>
            </w:r>
            <w:proofErr w:type="spellEnd"/>
            <w:r>
              <w:t xml:space="preserve"> </w:t>
            </w:r>
            <w:proofErr w:type="spellStart"/>
            <w:r>
              <w:t>kapal</w:t>
            </w:r>
            <w:proofErr w:type="spellEnd"/>
            <w:r>
              <w:t xml:space="preserve"> </w:t>
            </w:r>
            <w:proofErr w:type="spellStart"/>
            <w:r>
              <w:t>sebelum</w:t>
            </w:r>
            <w:proofErr w:type="spellEnd"/>
            <w:r>
              <w:t xml:space="preserve"> </w:t>
            </w:r>
            <w:proofErr w:type="spellStart"/>
            <w:r>
              <w:t>berlayar</w:t>
            </w:r>
            <w:proofErr w:type="spellEnd"/>
            <w:r>
              <w:t>.</w:t>
            </w:r>
          </w:p>
        </w:tc>
        <w:tc>
          <w:tcPr>
            <w:tcW w:w="360" w:type="dxa"/>
          </w:tcPr>
          <w:p w14:paraId="08CC370B" w14:textId="5EAD4549" w:rsidR="00E65117" w:rsidRDefault="00E65117" w:rsidP="00E65117">
            <w:pPr>
              <w:pStyle w:val="TableParagraph"/>
              <w:ind w:left="-5" w:right="125"/>
            </w:pPr>
            <w:r>
              <w:t>13</w:t>
            </w:r>
          </w:p>
        </w:tc>
        <w:tc>
          <w:tcPr>
            <w:tcW w:w="450" w:type="dxa"/>
          </w:tcPr>
          <w:p w14:paraId="1D685B38" w14:textId="3B2102C7" w:rsidR="00E65117" w:rsidRDefault="00E65117" w:rsidP="00E65117">
            <w:pPr>
              <w:pStyle w:val="TableParagraph"/>
            </w:pPr>
            <w:r>
              <w:t>55</w:t>
            </w:r>
          </w:p>
        </w:tc>
        <w:tc>
          <w:tcPr>
            <w:tcW w:w="450" w:type="dxa"/>
          </w:tcPr>
          <w:p w14:paraId="47802BFD" w14:textId="1A67A20A" w:rsidR="00E65117" w:rsidRDefault="00E65117" w:rsidP="00E65117">
            <w:pPr>
              <w:pStyle w:val="TableParagraph"/>
            </w:pPr>
            <w:r>
              <w:t>42</w:t>
            </w:r>
          </w:p>
        </w:tc>
        <w:tc>
          <w:tcPr>
            <w:tcW w:w="360" w:type="dxa"/>
          </w:tcPr>
          <w:p w14:paraId="1B246F0A" w14:textId="2AF10CBC" w:rsidR="00E65117" w:rsidRDefault="00E65117" w:rsidP="00E65117">
            <w:pPr>
              <w:pStyle w:val="TableParagraph"/>
              <w:ind w:left="-45" w:right="27"/>
            </w:pPr>
            <w:r>
              <w:t>26</w:t>
            </w:r>
          </w:p>
        </w:tc>
        <w:tc>
          <w:tcPr>
            <w:tcW w:w="540" w:type="dxa"/>
          </w:tcPr>
          <w:p w14:paraId="5FC49C36" w14:textId="3123E894" w:rsidR="00E65117" w:rsidRDefault="00E65117" w:rsidP="00E65117">
            <w:pPr>
              <w:pStyle w:val="TableParagraph"/>
              <w:ind w:right="6"/>
            </w:pPr>
            <w:r>
              <w:t>4</w:t>
            </w:r>
          </w:p>
        </w:tc>
      </w:tr>
      <w:tr w:rsidR="00E65117" w14:paraId="0A7D60CD" w14:textId="77777777" w:rsidTr="004D1B9B">
        <w:trPr>
          <w:trHeight w:val="627"/>
        </w:trPr>
        <w:tc>
          <w:tcPr>
            <w:tcW w:w="364" w:type="dxa"/>
          </w:tcPr>
          <w:p w14:paraId="4C2C8A9A" w14:textId="77777777" w:rsidR="00E65117" w:rsidRDefault="00E65117" w:rsidP="00E65117">
            <w:pPr>
              <w:pStyle w:val="TableParagraph"/>
              <w:ind w:left="108" w:right="80"/>
            </w:pPr>
            <w:r>
              <w:t>3.</w:t>
            </w:r>
          </w:p>
        </w:tc>
        <w:tc>
          <w:tcPr>
            <w:tcW w:w="1881" w:type="dxa"/>
          </w:tcPr>
          <w:p w14:paraId="63CE25F6" w14:textId="618E9874" w:rsidR="00E65117" w:rsidRDefault="00E65117" w:rsidP="00E65117">
            <w:pPr>
              <w:pStyle w:val="TableParagraph"/>
              <w:spacing w:line="242" w:lineRule="auto"/>
              <w:ind w:left="135" w:hanging="18"/>
              <w:jc w:val="left"/>
            </w:pPr>
            <w:proofErr w:type="spellStart"/>
            <w:r>
              <w:t>Kecakapan</w:t>
            </w:r>
            <w:proofErr w:type="spellEnd"/>
            <w:r>
              <w:t xml:space="preserve"> </w:t>
            </w:r>
            <w:proofErr w:type="spellStart"/>
            <w:r w:rsidRPr="002C7FF7">
              <w:rPr>
                <w:sz w:val="24"/>
                <w:szCs w:val="24"/>
              </w:rPr>
              <w:t>memperagakan</w:t>
            </w:r>
            <w:proofErr w:type="spellEnd"/>
            <w:r>
              <w:t xml:space="preserve"> dan </w:t>
            </w:r>
            <w:proofErr w:type="spellStart"/>
            <w:r>
              <w:t>menggunakan</w:t>
            </w:r>
            <w:proofErr w:type="spellEnd"/>
            <w:r>
              <w:t xml:space="preserve"> </w:t>
            </w:r>
            <w:proofErr w:type="spellStart"/>
            <w:r>
              <w:t>alat-alat</w:t>
            </w:r>
            <w:proofErr w:type="spellEnd"/>
            <w:r>
              <w:t xml:space="preserve"> </w:t>
            </w:r>
            <w:proofErr w:type="spellStart"/>
            <w:r>
              <w:t>keselamatan</w:t>
            </w:r>
            <w:proofErr w:type="spellEnd"/>
            <w:r>
              <w:t xml:space="preserve">, </w:t>
            </w:r>
            <w:proofErr w:type="spellStart"/>
            <w:r>
              <w:t>komunikasi</w:t>
            </w:r>
            <w:proofErr w:type="spellEnd"/>
            <w:r>
              <w:t xml:space="preserve">, dan </w:t>
            </w:r>
            <w:proofErr w:type="spellStart"/>
            <w:r>
              <w:t>navigasi</w:t>
            </w:r>
            <w:proofErr w:type="spellEnd"/>
            <w:r>
              <w:t>.</w:t>
            </w:r>
          </w:p>
        </w:tc>
        <w:tc>
          <w:tcPr>
            <w:tcW w:w="360" w:type="dxa"/>
          </w:tcPr>
          <w:p w14:paraId="76933D68" w14:textId="5669E11F" w:rsidR="00E65117" w:rsidRDefault="00E65117" w:rsidP="00E65117">
            <w:pPr>
              <w:pStyle w:val="TableParagraph"/>
              <w:ind w:left="-5" w:right="125"/>
            </w:pPr>
            <w:r>
              <w:t>12</w:t>
            </w:r>
          </w:p>
        </w:tc>
        <w:tc>
          <w:tcPr>
            <w:tcW w:w="450" w:type="dxa"/>
          </w:tcPr>
          <w:p w14:paraId="09A7C655" w14:textId="6E842C18" w:rsidR="00E65117" w:rsidRDefault="00E65117" w:rsidP="00E65117">
            <w:pPr>
              <w:pStyle w:val="TableParagraph"/>
            </w:pPr>
            <w:r>
              <w:t>38</w:t>
            </w:r>
          </w:p>
        </w:tc>
        <w:tc>
          <w:tcPr>
            <w:tcW w:w="450" w:type="dxa"/>
          </w:tcPr>
          <w:p w14:paraId="04704EA0" w14:textId="14467C47" w:rsidR="00E65117" w:rsidRDefault="00E65117" w:rsidP="00E65117">
            <w:pPr>
              <w:pStyle w:val="TableParagraph"/>
            </w:pPr>
            <w:r>
              <w:t>69</w:t>
            </w:r>
          </w:p>
        </w:tc>
        <w:tc>
          <w:tcPr>
            <w:tcW w:w="360" w:type="dxa"/>
          </w:tcPr>
          <w:p w14:paraId="6384F5E3" w14:textId="6519A04F" w:rsidR="00E65117" w:rsidRDefault="00E65117" w:rsidP="00E65117">
            <w:pPr>
              <w:pStyle w:val="TableParagraph"/>
              <w:ind w:left="-45" w:right="27"/>
            </w:pPr>
            <w:r>
              <w:t>19</w:t>
            </w:r>
          </w:p>
        </w:tc>
        <w:tc>
          <w:tcPr>
            <w:tcW w:w="540" w:type="dxa"/>
          </w:tcPr>
          <w:p w14:paraId="7ED9F448" w14:textId="4E911517" w:rsidR="00E65117" w:rsidRDefault="00E65117" w:rsidP="00E65117">
            <w:pPr>
              <w:pStyle w:val="TableParagraph"/>
              <w:ind w:right="6"/>
            </w:pPr>
            <w:r>
              <w:t>2</w:t>
            </w:r>
          </w:p>
        </w:tc>
      </w:tr>
      <w:tr w:rsidR="00E65117" w14:paraId="3A7D6C77" w14:textId="77777777" w:rsidTr="004D1B9B">
        <w:trPr>
          <w:trHeight w:val="624"/>
        </w:trPr>
        <w:tc>
          <w:tcPr>
            <w:tcW w:w="364" w:type="dxa"/>
          </w:tcPr>
          <w:p w14:paraId="06F748A8" w14:textId="77777777" w:rsidR="00E65117" w:rsidRDefault="00E65117" w:rsidP="00E65117">
            <w:pPr>
              <w:pStyle w:val="TableParagraph"/>
              <w:spacing w:before="54"/>
              <w:ind w:left="108" w:right="80"/>
            </w:pPr>
            <w:r>
              <w:t>4.</w:t>
            </w:r>
          </w:p>
        </w:tc>
        <w:tc>
          <w:tcPr>
            <w:tcW w:w="1881" w:type="dxa"/>
          </w:tcPr>
          <w:p w14:paraId="57AB00A3" w14:textId="3ABE031B" w:rsidR="00E65117" w:rsidRDefault="00E65117" w:rsidP="00E65117">
            <w:pPr>
              <w:pStyle w:val="TableParagraph"/>
              <w:spacing w:before="54"/>
              <w:ind w:left="135" w:right="156" w:hanging="18"/>
              <w:jc w:val="left"/>
            </w:pPr>
            <w:proofErr w:type="spellStart"/>
            <w:r>
              <w:t>Menyesuaikan</w:t>
            </w:r>
            <w:proofErr w:type="spellEnd"/>
            <w:r>
              <w:t xml:space="preserve"> </w:t>
            </w:r>
            <w:proofErr w:type="spellStart"/>
            <w:r>
              <w:t>jumlah</w:t>
            </w:r>
            <w:proofErr w:type="spellEnd"/>
            <w:r>
              <w:t xml:space="preserve"> </w:t>
            </w:r>
            <w:proofErr w:type="spellStart"/>
            <w:r>
              <w:t>muatan</w:t>
            </w:r>
            <w:proofErr w:type="spellEnd"/>
            <w:r>
              <w:t xml:space="preserve"> (</w:t>
            </w:r>
            <w:proofErr w:type="spellStart"/>
            <w:r>
              <w:t>penumpang</w:t>
            </w:r>
            <w:proofErr w:type="spellEnd"/>
            <w:r>
              <w:t xml:space="preserve"> dan </w:t>
            </w:r>
            <w:proofErr w:type="spellStart"/>
            <w:r>
              <w:t>barang</w:t>
            </w:r>
            <w:proofErr w:type="spellEnd"/>
            <w:r>
              <w:t xml:space="preserve">) </w:t>
            </w:r>
            <w:proofErr w:type="spellStart"/>
            <w:r>
              <w:t>dengan</w:t>
            </w:r>
            <w:proofErr w:type="spellEnd"/>
            <w:r>
              <w:t xml:space="preserve"> </w:t>
            </w:r>
            <w:proofErr w:type="spellStart"/>
            <w:r>
              <w:t>daya</w:t>
            </w:r>
            <w:proofErr w:type="spellEnd"/>
            <w:r>
              <w:t xml:space="preserve"> </w:t>
            </w:r>
            <w:proofErr w:type="spellStart"/>
            <w:r>
              <w:t>angkut</w:t>
            </w:r>
            <w:proofErr w:type="spellEnd"/>
            <w:r>
              <w:t xml:space="preserve"> </w:t>
            </w:r>
            <w:proofErr w:type="spellStart"/>
            <w:r>
              <w:t>kapal</w:t>
            </w:r>
            <w:proofErr w:type="spellEnd"/>
            <w:r>
              <w:t>.</w:t>
            </w:r>
          </w:p>
        </w:tc>
        <w:tc>
          <w:tcPr>
            <w:tcW w:w="360" w:type="dxa"/>
          </w:tcPr>
          <w:p w14:paraId="5644627A" w14:textId="53F45A5A" w:rsidR="00E65117" w:rsidRDefault="00E65117" w:rsidP="00E65117">
            <w:pPr>
              <w:pStyle w:val="TableParagraph"/>
              <w:spacing w:before="54"/>
              <w:ind w:left="-5" w:right="125"/>
            </w:pPr>
            <w:r>
              <w:t>17</w:t>
            </w:r>
          </w:p>
        </w:tc>
        <w:tc>
          <w:tcPr>
            <w:tcW w:w="450" w:type="dxa"/>
          </w:tcPr>
          <w:p w14:paraId="1882C66D" w14:textId="53840449" w:rsidR="00E65117" w:rsidRDefault="00E65117" w:rsidP="00E65117">
            <w:pPr>
              <w:pStyle w:val="TableParagraph"/>
              <w:spacing w:before="54"/>
            </w:pPr>
            <w:r>
              <w:t>40</w:t>
            </w:r>
          </w:p>
        </w:tc>
        <w:tc>
          <w:tcPr>
            <w:tcW w:w="450" w:type="dxa"/>
          </w:tcPr>
          <w:p w14:paraId="6C0310D9" w14:textId="025B89D2" w:rsidR="00E65117" w:rsidRDefault="00E65117" w:rsidP="00E65117">
            <w:pPr>
              <w:pStyle w:val="TableParagraph"/>
              <w:spacing w:before="54"/>
            </w:pPr>
            <w:r>
              <w:t>48</w:t>
            </w:r>
          </w:p>
        </w:tc>
        <w:tc>
          <w:tcPr>
            <w:tcW w:w="360" w:type="dxa"/>
          </w:tcPr>
          <w:p w14:paraId="4CAA3916" w14:textId="2B9BB7E6" w:rsidR="00E65117" w:rsidRDefault="00E65117" w:rsidP="00E65117">
            <w:pPr>
              <w:pStyle w:val="TableParagraph"/>
              <w:spacing w:before="54"/>
              <w:ind w:left="-45" w:right="27"/>
            </w:pPr>
            <w:r>
              <w:t>31</w:t>
            </w:r>
          </w:p>
        </w:tc>
        <w:tc>
          <w:tcPr>
            <w:tcW w:w="540" w:type="dxa"/>
          </w:tcPr>
          <w:p w14:paraId="395CDC55" w14:textId="3C0367A9" w:rsidR="00E65117" w:rsidRDefault="00E65117" w:rsidP="00E65117">
            <w:pPr>
              <w:pStyle w:val="TableParagraph"/>
              <w:spacing w:before="54"/>
              <w:ind w:right="6"/>
            </w:pPr>
            <w:r>
              <w:t>3</w:t>
            </w:r>
          </w:p>
        </w:tc>
      </w:tr>
      <w:tr w:rsidR="00E65117" w14:paraId="1376A031" w14:textId="77777777" w:rsidTr="004D1B9B">
        <w:trPr>
          <w:trHeight w:val="373"/>
        </w:trPr>
        <w:tc>
          <w:tcPr>
            <w:tcW w:w="364" w:type="dxa"/>
          </w:tcPr>
          <w:p w14:paraId="78B6E4EC" w14:textId="77777777" w:rsidR="00E65117" w:rsidRDefault="00E65117" w:rsidP="00E65117">
            <w:pPr>
              <w:pStyle w:val="TableParagraph"/>
              <w:spacing w:before="0"/>
              <w:jc w:val="left"/>
            </w:pPr>
          </w:p>
        </w:tc>
        <w:tc>
          <w:tcPr>
            <w:tcW w:w="1881" w:type="dxa"/>
          </w:tcPr>
          <w:p w14:paraId="1B792DD1" w14:textId="77777777" w:rsidR="00E65117" w:rsidRDefault="00E65117" w:rsidP="00E65117">
            <w:pPr>
              <w:pStyle w:val="TableParagraph"/>
              <w:spacing w:before="53"/>
              <w:ind w:left="106"/>
              <w:jc w:val="left"/>
            </w:pPr>
            <w:proofErr w:type="spellStart"/>
            <w:r>
              <w:t>Pembulatan</w:t>
            </w:r>
            <w:proofErr w:type="spellEnd"/>
            <w:r>
              <w:t xml:space="preserve"> Rata-rata</w:t>
            </w:r>
          </w:p>
        </w:tc>
        <w:tc>
          <w:tcPr>
            <w:tcW w:w="360" w:type="dxa"/>
          </w:tcPr>
          <w:p w14:paraId="12DF7CFA" w14:textId="1AA5B69D" w:rsidR="00E65117" w:rsidRDefault="00E65117" w:rsidP="00E65117">
            <w:pPr>
              <w:pStyle w:val="TableParagraph"/>
              <w:spacing w:before="53"/>
              <w:ind w:left="-5" w:right="125"/>
            </w:pPr>
            <w:r>
              <w:t>16</w:t>
            </w:r>
          </w:p>
        </w:tc>
        <w:tc>
          <w:tcPr>
            <w:tcW w:w="450" w:type="dxa"/>
          </w:tcPr>
          <w:p w14:paraId="22CA3254" w14:textId="64E0F0F3" w:rsidR="00E65117" w:rsidRDefault="00E65117" w:rsidP="00E65117">
            <w:pPr>
              <w:pStyle w:val="TableParagraph"/>
              <w:spacing w:before="53"/>
            </w:pPr>
            <w:r>
              <w:t>47</w:t>
            </w:r>
          </w:p>
        </w:tc>
        <w:tc>
          <w:tcPr>
            <w:tcW w:w="450" w:type="dxa"/>
          </w:tcPr>
          <w:p w14:paraId="41F97A23" w14:textId="25F7853D" w:rsidR="00E65117" w:rsidRDefault="00E65117" w:rsidP="00E65117">
            <w:pPr>
              <w:pStyle w:val="TableParagraph"/>
              <w:spacing w:before="53"/>
            </w:pPr>
            <w:r>
              <w:t>49</w:t>
            </w:r>
          </w:p>
        </w:tc>
        <w:tc>
          <w:tcPr>
            <w:tcW w:w="360" w:type="dxa"/>
          </w:tcPr>
          <w:p w14:paraId="1ACF5E58" w14:textId="7B639A65" w:rsidR="00E65117" w:rsidRDefault="00E65117" w:rsidP="00E65117">
            <w:pPr>
              <w:pStyle w:val="TableParagraph"/>
              <w:spacing w:before="53"/>
              <w:ind w:left="-45" w:right="27"/>
            </w:pPr>
            <w:r>
              <w:t>26</w:t>
            </w:r>
          </w:p>
        </w:tc>
        <w:tc>
          <w:tcPr>
            <w:tcW w:w="540" w:type="dxa"/>
          </w:tcPr>
          <w:p w14:paraId="20631057" w14:textId="718D249C" w:rsidR="00E65117" w:rsidRDefault="00E65117" w:rsidP="00E65117">
            <w:pPr>
              <w:pStyle w:val="TableParagraph"/>
              <w:spacing w:before="53"/>
              <w:ind w:right="6"/>
            </w:pPr>
            <w:r>
              <w:t>3</w:t>
            </w:r>
          </w:p>
        </w:tc>
      </w:tr>
    </w:tbl>
    <w:p w14:paraId="36828336" w14:textId="4AE0406C" w:rsidR="00C23528" w:rsidRDefault="00D4300F" w:rsidP="00C23528">
      <w:pPr>
        <w:pStyle w:val="BodyText"/>
        <w:spacing w:line="276" w:lineRule="auto"/>
        <w:ind w:right="-35"/>
        <w:jc w:val="both"/>
      </w:pPr>
      <w:r>
        <w:t xml:space="preserve">Dari </w:t>
      </w:r>
      <w:proofErr w:type="spellStart"/>
      <w:r>
        <w:t>T</w:t>
      </w:r>
      <w:r w:rsidR="00A14931">
        <w:t>abel</w:t>
      </w:r>
      <w:proofErr w:type="spellEnd"/>
      <w:r w:rsidR="00A14931">
        <w:t xml:space="preserve"> </w:t>
      </w:r>
      <w:r w:rsidR="00E65117">
        <w:t>8</w:t>
      </w:r>
      <w:r w:rsidR="00A14931">
        <w:t xml:space="preserve">, </w:t>
      </w:r>
      <w:proofErr w:type="spellStart"/>
      <w:r w:rsidR="00A14931">
        <w:t>terlihat</w:t>
      </w:r>
      <w:proofErr w:type="spellEnd"/>
      <w:r w:rsidR="00A14931">
        <w:t xml:space="preserve"> </w:t>
      </w:r>
      <w:proofErr w:type="spellStart"/>
      <w:r w:rsidR="00A14931">
        <w:t>bahwa</w:t>
      </w:r>
      <w:proofErr w:type="spellEnd"/>
      <w:r w:rsidR="00A14931">
        <w:t xml:space="preserve"> </w:t>
      </w:r>
      <w:proofErr w:type="spellStart"/>
      <w:r w:rsidR="00A14931">
        <w:t>jumlahan</w:t>
      </w:r>
      <w:proofErr w:type="spellEnd"/>
      <w:r w:rsidR="00A14931">
        <w:t xml:space="preserve"> rata-</w:t>
      </w:r>
      <w:r w:rsidR="00A14931">
        <w:t xml:space="preserve">rata </w:t>
      </w:r>
      <w:proofErr w:type="spellStart"/>
      <w:r w:rsidR="00A14931">
        <w:t>nilai</w:t>
      </w:r>
      <w:proofErr w:type="spellEnd"/>
      <w:r w:rsidR="00A14931">
        <w:t xml:space="preserve"> </w:t>
      </w:r>
      <w:proofErr w:type="spellStart"/>
      <w:r w:rsidR="00A14931">
        <w:t>responden</w:t>
      </w:r>
      <w:proofErr w:type="spellEnd"/>
      <w:r w:rsidR="00A14931">
        <w:t xml:space="preserve"> </w:t>
      </w:r>
      <w:r w:rsidR="00C23528">
        <w:t xml:space="preserve">yang </w:t>
      </w:r>
      <w:proofErr w:type="spellStart"/>
      <w:r w:rsidR="00C23528">
        <w:t>percaya</w:t>
      </w:r>
      <w:proofErr w:type="spellEnd"/>
      <w:r w:rsidR="00C23528">
        <w:t xml:space="preserve"> </w:t>
      </w:r>
      <w:proofErr w:type="spellStart"/>
      <w:r w:rsidR="00C23528">
        <w:t>akan</w:t>
      </w:r>
      <w:proofErr w:type="spellEnd"/>
      <w:r w:rsidR="00C23528">
        <w:t xml:space="preserve"> </w:t>
      </w:r>
      <w:proofErr w:type="spellStart"/>
      <w:r w:rsidR="00C23528">
        <w:t>kemampuan</w:t>
      </w:r>
      <w:proofErr w:type="spellEnd"/>
      <w:r w:rsidR="00C23528">
        <w:t xml:space="preserve"> ABK di </w:t>
      </w:r>
      <w:proofErr w:type="spellStart"/>
      <w:r w:rsidR="00C23528">
        <w:t>kapal</w:t>
      </w:r>
      <w:proofErr w:type="spellEnd"/>
      <w:r w:rsidR="00C23528">
        <w:t xml:space="preserve"> </w:t>
      </w:r>
      <w:proofErr w:type="spellStart"/>
      <w:r w:rsidR="00A14931">
        <w:t>adalah</w:t>
      </w:r>
      <w:proofErr w:type="spellEnd"/>
      <w:r w:rsidR="00C23528">
        <w:t xml:space="preserve"> 63</w:t>
      </w:r>
      <w:r w:rsidR="00A14931">
        <w:t xml:space="preserve"> </w:t>
      </w:r>
      <w:proofErr w:type="spellStart"/>
      <w:r w:rsidR="00A14931">
        <w:t>reponden</w:t>
      </w:r>
      <w:proofErr w:type="spellEnd"/>
      <w:r w:rsidR="00A14931">
        <w:t xml:space="preserve"> </w:t>
      </w:r>
      <w:proofErr w:type="spellStart"/>
      <w:r w:rsidR="00A14931">
        <w:t>atau</w:t>
      </w:r>
      <w:proofErr w:type="spellEnd"/>
      <w:r w:rsidR="00C23528">
        <w:t xml:space="preserve"> </w:t>
      </w:r>
      <w:proofErr w:type="spellStart"/>
      <w:r w:rsidR="00C23528">
        <w:t>sebesar</w:t>
      </w:r>
      <w:proofErr w:type="spellEnd"/>
      <w:r w:rsidR="00C23528">
        <w:t xml:space="preserve"> </w:t>
      </w:r>
      <w:r w:rsidR="00A14931">
        <w:t xml:space="preserve"> </w:t>
      </w:r>
      <w:r w:rsidR="00C23528">
        <w:t>45</w:t>
      </w:r>
      <w:r w:rsidR="00A14931">
        <w:t xml:space="preserve">%. </w:t>
      </w:r>
      <w:proofErr w:type="spellStart"/>
      <w:r w:rsidR="00C23528">
        <w:t>Responden</w:t>
      </w:r>
      <w:proofErr w:type="spellEnd"/>
      <w:r w:rsidR="00C23528">
        <w:t xml:space="preserve"> </w:t>
      </w:r>
      <w:proofErr w:type="spellStart"/>
      <w:r w:rsidR="00C23528">
        <w:t>menilai</w:t>
      </w:r>
      <w:proofErr w:type="spellEnd"/>
      <w:r w:rsidR="00C23528">
        <w:t xml:space="preserve"> ABK </w:t>
      </w:r>
      <w:proofErr w:type="spellStart"/>
      <w:r w:rsidR="00C23528">
        <w:t>sudah</w:t>
      </w:r>
      <w:proofErr w:type="spellEnd"/>
      <w:r w:rsidR="00C23528">
        <w:t xml:space="preserve"> </w:t>
      </w:r>
      <w:proofErr w:type="spellStart"/>
      <w:r w:rsidR="00C23528">
        <w:t>memperhatikan</w:t>
      </w:r>
      <w:proofErr w:type="spellEnd"/>
      <w:r w:rsidR="00C23528">
        <w:t xml:space="preserve"> </w:t>
      </w:r>
      <w:proofErr w:type="spellStart"/>
      <w:r w:rsidR="00C23528">
        <w:t>kondisi</w:t>
      </w:r>
      <w:proofErr w:type="spellEnd"/>
      <w:r w:rsidR="00C23528">
        <w:t xml:space="preserve"> </w:t>
      </w:r>
      <w:proofErr w:type="spellStart"/>
      <w:r w:rsidR="00C23528">
        <w:t>cuaca</w:t>
      </w:r>
      <w:proofErr w:type="spellEnd"/>
      <w:r w:rsidR="00C23528">
        <w:t xml:space="preserve"> dan </w:t>
      </w:r>
      <w:proofErr w:type="spellStart"/>
      <w:r w:rsidR="00C23528">
        <w:t>perairan</w:t>
      </w:r>
      <w:proofErr w:type="spellEnd"/>
      <w:r w:rsidR="00C23528">
        <w:t xml:space="preserve"> </w:t>
      </w:r>
      <w:proofErr w:type="spellStart"/>
      <w:r w:rsidR="00C23528">
        <w:t>sebelum</w:t>
      </w:r>
      <w:proofErr w:type="spellEnd"/>
      <w:r w:rsidR="00C23528">
        <w:t xml:space="preserve"> </w:t>
      </w:r>
      <w:proofErr w:type="spellStart"/>
      <w:r w:rsidR="00C23528">
        <w:t>memutuskan</w:t>
      </w:r>
      <w:proofErr w:type="spellEnd"/>
      <w:r w:rsidR="00C23528">
        <w:t xml:space="preserve"> </w:t>
      </w:r>
      <w:proofErr w:type="spellStart"/>
      <w:r w:rsidR="00C23528">
        <w:t>untuk</w:t>
      </w:r>
      <w:proofErr w:type="spellEnd"/>
      <w:r w:rsidR="00C23528">
        <w:t xml:space="preserve"> </w:t>
      </w:r>
      <w:proofErr w:type="spellStart"/>
      <w:r w:rsidR="00C23528">
        <w:t>berlayar</w:t>
      </w:r>
      <w:proofErr w:type="spellEnd"/>
      <w:r w:rsidR="00C23528">
        <w:t xml:space="preserve">. </w:t>
      </w:r>
      <w:proofErr w:type="spellStart"/>
      <w:r w:rsidR="00C23528">
        <w:t>Namun</w:t>
      </w:r>
      <w:proofErr w:type="spellEnd"/>
      <w:r w:rsidR="00C23528">
        <w:t xml:space="preserve">, </w:t>
      </w:r>
      <w:proofErr w:type="spellStart"/>
      <w:r w:rsidR="00C23528">
        <w:t>pemeriksaan</w:t>
      </w:r>
      <w:proofErr w:type="spellEnd"/>
      <w:r w:rsidR="00C23528">
        <w:t xml:space="preserve"> </w:t>
      </w:r>
      <w:proofErr w:type="spellStart"/>
      <w:r w:rsidR="00C23528">
        <w:t>kondisi</w:t>
      </w:r>
      <w:proofErr w:type="spellEnd"/>
      <w:r w:rsidR="00C23528">
        <w:t xml:space="preserve"> </w:t>
      </w:r>
      <w:proofErr w:type="spellStart"/>
      <w:r w:rsidR="00C23528">
        <w:t>kapal</w:t>
      </w:r>
      <w:proofErr w:type="spellEnd"/>
      <w:r w:rsidR="00C23528">
        <w:t xml:space="preserve"> </w:t>
      </w:r>
      <w:proofErr w:type="spellStart"/>
      <w:r w:rsidR="00C23528">
        <w:t>sebelum</w:t>
      </w:r>
      <w:proofErr w:type="spellEnd"/>
      <w:r w:rsidR="00C23528">
        <w:t xml:space="preserve"> </w:t>
      </w:r>
      <w:proofErr w:type="spellStart"/>
      <w:r w:rsidR="00C23528">
        <w:t>berlayar</w:t>
      </w:r>
      <w:proofErr w:type="spellEnd"/>
      <w:r w:rsidR="00C23528">
        <w:t xml:space="preserve">, </w:t>
      </w:r>
      <w:proofErr w:type="spellStart"/>
      <w:r w:rsidR="00C23528">
        <w:t>kesesuaian</w:t>
      </w:r>
      <w:proofErr w:type="spellEnd"/>
      <w:r w:rsidR="00C23528">
        <w:t xml:space="preserve"> </w:t>
      </w:r>
      <w:proofErr w:type="spellStart"/>
      <w:r w:rsidR="00C23528">
        <w:t>jumlah</w:t>
      </w:r>
      <w:proofErr w:type="spellEnd"/>
      <w:r w:rsidR="00C23528">
        <w:t xml:space="preserve"> </w:t>
      </w:r>
      <w:proofErr w:type="spellStart"/>
      <w:r w:rsidR="00C23528">
        <w:t>muatan</w:t>
      </w:r>
      <w:proofErr w:type="spellEnd"/>
      <w:r w:rsidR="00C23528">
        <w:t xml:space="preserve"> (</w:t>
      </w:r>
      <w:proofErr w:type="spellStart"/>
      <w:r w:rsidR="00C23528">
        <w:t>penumpang</w:t>
      </w:r>
      <w:proofErr w:type="spellEnd"/>
      <w:r w:rsidR="00C23528">
        <w:t xml:space="preserve"> dan </w:t>
      </w:r>
      <w:proofErr w:type="spellStart"/>
      <w:r w:rsidR="00C23528">
        <w:t>barang</w:t>
      </w:r>
      <w:proofErr w:type="spellEnd"/>
      <w:r w:rsidR="00C23528">
        <w:t xml:space="preserve">) </w:t>
      </w:r>
      <w:proofErr w:type="spellStart"/>
      <w:r w:rsidR="00C23528">
        <w:t>dengan</w:t>
      </w:r>
      <w:proofErr w:type="spellEnd"/>
      <w:r w:rsidR="00C23528">
        <w:t xml:space="preserve"> </w:t>
      </w:r>
      <w:proofErr w:type="spellStart"/>
      <w:r w:rsidR="00C23528">
        <w:t>daya</w:t>
      </w:r>
      <w:proofErr w:type="spellEnd"/>
      <w:r w:rsidR="00C23528">
        <w:t xml:space="preserve"> </w:t>
      </w:r>
      <w:proofErr w:type="spellStart"/>
      <w:r w:rsidR="00C23528">
        <w:t>angkut</w:t>
      </w:r>
      <w:proofErr w:type="spellEnd"/>
      <w:r w:rsidR="00C23528">
        <w:t xml:space="preserve"> </w:t>
      </w:r>
      <w:proofErr w:type="spellStart"/>
      <w:r w:rsidR="00C23528">
        <w:t>kapal</w:t>
      </w:r>
      <w:proofErr w:type="spellEnd"/>
      <w:r w:rsidR="00C23528">
        <w:t xml:space="preserve"> </w:t>
      </w:r>
      <w:proofErr w:type="spellStart"/>
      <w:r w:rsidR="00C23528">
        <w:t>serta</w:t>
      </w:r>
      <w:proofErr w:type="spellEnd"/>
      <w:r w:rsidR="00C23528">
        <w:t xml:space="preserve"> </w:t>
      </w:r>
      <w:proofErr w:type="spellStart"/>
      <w:r w:rsidR="00C23528">
        <w:t>kecakapan</w:t>
      </w:r>
      <w:proofErr w:type="spellEnd"/>
      <w:r w:rsidR="00C23528">
        <w:t xml:space="preserve"> </w:t>
      </w:r>
      <w:proofErr w:type="spellStart"/>
      <w:r w:rsidR="00C23528">
        <w:t>memperagakan</w:t>
      </w:r>
      <w:proofErr w:type="spellEnd"/>
      <w:r w:rsidR="00C23528">
        <w:t xml:space="preserve"> </w:t>
      </w:r>
      <w:proofErr w:type="spellStart"/>
      <w:r w:rsidR="00C23528">
        <w:t>alat-alat</w:t>
      </w:r>
      <w:proofErr w:type="spellEnd"/>
      <w:r w:rsidR="00C23528">
        <w:t xml:space="preserve"> </w:t>
      </w:r>
      <w:proofErr w:type="spellStart"/>
      <w:r w:rsidR="00C23528">
        <w:t>keselamatan</w:t>
      </w:r>
      <w:proofErr w:type="spellEnd"/>
      <w:r w:rsidR="00C23528">
        <w:t xml:space="preserve">, </w:t>
      </w:r>
      <w:proofErr w:type="spellStart"/>
      <w:r w:rsidR="00C23528">
        <w:t>komunikasi</w:t>
      </w:r>
      <w:proofErr w:type="spellEnd"/>
      <w:r w:rsidR="00C23528">
        <w:t xml:space="preserve"> dan </w:t>
      </w:r>
      <w:proofErr w:type="spellStart"/>
      <w:r w:rsidR="00C23528">
        <w:t>navigasi</w:t>
      </w:r>
      <w:proofErr w:type="spellEnd"/>
      <w:r w:rsidR="00C23528">
        <w:t xml:space="preserve"> </w:t>
      </w:r>
      <w:proofErr w:type="spellStart"/>
      <w:r w:rsidR="00C23528">
        <w:t>dirasa</w:t>
      </w:r>
      <w:proofErr w:type="spellEnd"/>
      <w:r w:rsidR="00C23528">
        <w:t xml:space="preserve"> </w:t>
      </w:r>
      <w:proofErr w:type="spellStart"/>
      <w:r w:rsidR="00C23528">
        <w:t>kurang</w:t>
      </w:r>
      <w:proofErr w:type="spellEnd"/>
      <w:r w:rsidR="00C23528">
        <w:t xml:space="preserve"> oleh </w:t>
      </w:r>
      <w:proofErr w:type="spellStart"/>
      <w:r w:rsidR="00C23528">
        <w:t>penumpang</w:t>
      </w:r>
      <w:proofErr w:type="spellEnd"/>
      <w:r w:rsidR="00C23528">
        <w:t>.</w:t>
      </w:r>
    </w:p>
    <w:p w14:paraId="27E04D7C" w14:textId="0868A16A" w:rsidR="00A14931" w:rsidRDefault="00C23528" w:rsidP="00C23528">
      <w:pPr>
        <w:pStyle w:val="BodyText"/>
        <w:spacing w:line="276" w:lineRule="auto"/>
        <w:ind w:right="-35" w:firstLine="450"/>
        <w:jc w:val="both"/>
      </w:pPr>
      <w:proofErr w:type="spellStart"/>
      <w:r>
        <w:t>Kejadian</w:t>
      </w:r>
      <w:proofErr w:type="spellEnd"/>
      <w:r>
        <w:t xml:space="preserve"> </w:t>
      </w:r>
      <w:proofErr w:type="spellStart"/>
      <w:r>
        <w:t>kecelakaan</w:t>
      </w:r>
      <w:proofErr w:type="spellEnd"/>
      <w:r>
        <w:t xml:space="preserve"> yang </w:t>
      </w:r>
      <w:proofErr w:type="spellStart"/>
      <w:r>
        <w:t>terjadi</w:t>
      </w:r>
      <w:proofErr w:type="spellEnd"/>
      <w:r>
        <w:t xml:space="preserve"> </w:t>
      </w:r>
      <w:proofErr w:type="spellStart"/>
      <w:r>
        <w:t>belakangan</w:t>
      </w:r>
      <w:proofErr w:type="spellEnd"/>
      <w:r>
        <w:t xml:space="preserve"> </w:t>
      </w:r>
      <w:proofErr w:type="spellStart"/>
      <w:r>
        <w:t>ini</w:t>
      </w:r>
      <w:proofErr w:type="spellEnd"/>
      <w:r>
        <w:t xml:space="preserve"> </w:t>
      </w:r>
      <w:proofErr w:type="spellStart"/>
      <w:r>
        <w:t>diakibatkan</w:t>
      </w:r>
      <w:proofErr w:type="spellEnd"/>
      <w:r>
        <w:t xml:space="preserve"> oleh </w:t>
      </w:r>
      <w:proofErr w:type="spellStart"/>
      <w:r>
        <w:t>belum</w:t>
      </w:r>
      <w:proofErr w:type="spellEnd"/>
      <w:r>
        <w:t xml:space="preserve"> </w:t>
      </w:r>
      <w:proofErr w:type="spellStart"/>
      <w:r>
        <w:t>maksimalnya</w:t>
      </w:r>
      <w:proofErr w:type="spellEnd"/>
      <w:r>
        <w:t xml:space="preserve"> </w:t>
      </w:r>
      <w:proofErr w:type="spellStart"/>
      <w:r>
        <w:t>fungsi-fungsi</w:t>
      </w:r>
      <w:proofErr w:type="spellEnd"/>
      <w:r>
        <w:t xml:space="preserve"> </w:t>
      </w:r>
      <w:proofErr w:type="spellStart"/>
      <w:r>
        <w:t>penegakan</w:t>
      </w:r>
      <w:proofErr w:type="spellEnd"/>
      <w:r>
        <w:t xml:space="preserve"> </w:t>
      </w:r>
      <w:proofErr w:type="spellStart"/>
      <w:r>
        <w:t>keselamatan</w:t>
      </w:r>
      <w:proofErr w:type="spellEnd"/>
      <w:r>
        <w:t xml:space="preserve"> dan </w:t>
      </w:r>
      <w:proofErr w:type="spellStart"/>
      <w:r>
        <w:t>keamanan</w:t>
      </w:r>
      <w:proofErr w:type="spellEnd"/>
      <w:r>
        <w:t xml:space="preserve">, yang </w:t>
      </w:r>
      <w:proofErr w:type="spellStart"/>
      <w:r>
        <w:t>tentunya</w:t>
      </w:r>
      <w:proofErr w:type="spellEnd"/>
      <w:r>
        <w:t xml:space="preserve"> </w:t>
      </w:r>
      <w:proofErr w:type="spellStart"/>
      <w:r>
        <w:t>akibat</w:t>
      </w:r>
      <w:proofErr w:type="spellEnd"/>
      <w:r>
        <w:t xml:space="preserve"> </w:t>
      </w:r>
      <w:proofErr w:type="spellStart"/>
      <w:r>
        <w:t>keterampilan</w:t>
      </w:r>
      <w:proofErr w:type="spellEnd"/>
      <w:r>
        <w:t xml:space="preserve"> ABK </w:t>
      </w:r>
      <w:proofErr w:type="spellStart"/>
      <w:r>
        <w:t>belum</w:t>
      </w:r>
      <w:proofErr w:type="spellEnd"/>
      <w:r>
        <w:t xml:space="preserve"> </w:t>
      </w:r>
      <w:proofErr w:type="spellStart"/>
      <w:r>
        <w:t>memadai</w:t>
      </w:r>
      <w:proofErr w:type="spellEnd"/>
      <w:r>
        <w:t xml:space="preserve"> dan </w:t>
      </w:r>
      <w:proofErr w:type="spellStart"/>
      <w:r>
        <w:t>jarang</w:t>
      </w:r>
      <w:proofErr w:type="spellEnd"/>
      <w:r>
        <w:t xml:space="preserve"> </w:t>
      </w:r>
      <w:proofErr w:type="spellStart"/>
      <w:r>
        <w:t>dilakukan</w:t>
      </w:r>
      <w:proofErr w:type="spellEnd"/>
      <w:r>
        <w:t xml:space="preserve"> </w:t>
      </w:r>
      <w:proofErr w:type="spellStart"/>
      <w:r>
        <w:t>latihan</w:t>
      </w:r>
      <w:proofErr w:type="spellEnd"/>
      <w:r>
        <w:t xml:space="preserve"> </w:t>
      </w:r>
      <w:proofErr w:type="spellStart"/>
      <w:r>
        <w:t>keselamatan</w:t>
      </w:r>
      <w:proofErr w:type="spellEnd"/>
      <w:r>
        <w:t xml:space="preserve"> (</w:t>
      </w:r>
      <w:r>
        <w:rPr>
          <w:i/>
        </w:rPr>
        <w:t>safety drill</w:t>
      </w:r>
      <w:r>
        <w:t xml:space="preserve">) di </w:t>
      </w:r>
      <w:proofErr w:type="spellStart"/>
      <w:r>
        <w:t>atas</w:t>
      </w:r>
      <w:proofErr w:type="spellEnd"/>
      <w:r>
        <w:t xml:space="preserve"> </w:t>
      </w:r>
      <w:proofErr w:type="spellStart"/>
      <w:r>
        <w:t>kapal</w:t>
      </w:r>
      <w:proofErr w:type="spellEnd"/>
      <w:r>
        <w:t xml:space="preserve">. </w:t>
      </w:r>
      <w:proofErr w:type="spellStart"/>
      <w:r>
        <w:t>Perlu</w:t>
      </w:r>
      <w:proofErr w:type="spellEnd"/>
      <w:r>
        <w:t xml:space="preserve"> </w:t>
      </w:r>
      <w:proofErr w:type="spellStart"/>
      <w:r>
        <w:t>pengawasan</w:t>
      </w:r>
      <w:proofErr w:type="spellEnd"/>
      <w:r>
        <w:t xml:space="preserve"> yang </w:t>
      </w:r>
      <w:proofErr w:type="spellStart"/>
      <w:r>
        <w:t>ketat</w:t>
      </w:r>
      <w:proofErr w:type="spellEnd"/>
      <w:r>
        <w:t xml:space="preserve"> </w:t>
      </w:r>
      <w:proofErr w:type="spellStart"/>
      <w:r>
        <w:t>dari</w:t>
      </w:r>
      <w:proofErr w:type="spellEnd"/>
      <w:r>
        <w:t xml:space="preserve"> </w:t>
      </w:r>
      <w:proofErr w:type="spellStart"/>
      <w:r>
        <w:t>otoritas</w:t>
      </w:r>
      <w:proofErr w:type="spellEnd"/>
      <w:r>
        <w:t xml:space="preserve"> </w:t>
      </w:r>
      <w:proofErr w:type="spellStart"/>
      <w:r>
        <w:t>keselamatan</w:t>
      </w:r>
      <w:proofErr w:type="spellEnd"/>
      <w:r>
        <w:t xml:space="preserve"> agar </w:t>
      </w:r>
      <w:proofErr w:type="spellStart"/>
      <w:r>
        <w:t>tidak</w:t>
      </w:r>
      <w:proofErr w:type="spellEnd"/>
      <w:r>
        <w:t xml:space="preserve"> </w:t>
      </w:r>
      <w:proofErr w:type="spellStart"/>
      <w:r>
        <w:t>terulang</w:t>
      </w:r>
      <w:proofErr w:type="spellEnd"/>
      <w:r>
        <w:t xml:space="preserve"> </w:t>
      </w:r>
      <w:proofErr w:type="spellStart"/>
      <w:r>
        <w:t>kembali</w:t>
      </w:r>
      <w:proofErr w:type="spellEnd"/>
      <w:r>
        <w:t xml:space="preserve"> </w:t>
      </w:r>
      <w:proofErr w:type="spellStart"/>
      <w:r>
        <w:t>kejadian</w:t>
      </w:r>
      <w:proofErr w:type="spellEnd"/>
      <w:r>
        <w:t xml:space="preserve"> yang </w:t>
      </w:r>
      <w:proofErr w:type="spellStart"/>
      <w:r>
        <w:t>sama</w:t>
      </w:r>
      <w:proofErr w:type="spellEnd"/>
      <w:r>
        <w:t xml:space="preserve"> di </w:t>
      </w:r>
      <w:proofErr w:type="spellStart"/>
      <w:r>
        <w:t>kemudian</w:t>
      </w:r>
      <w:proofErr w:type="spellEnd"/>
      <w:r>
        <w:rPr>
          <w:spacing w:val="-11"/>
        </w:rPr>
        <w:t xml:space="preserve"> </w:t>
      </w:r>
      <w:proofErr w:type="spellStart"/>
      <w:r>
        <w:t>hari</w:t>
      </w:r>
      <w:proofErr w:type="spellEnd"/>
      <w:r>
        <w:t>.</w:t>
      </w:r>
    </w:p>
    <w:p w14:paraId="630948B7" w14:textId="7AE84A76" w:rsidR="00A14931" w:rsidRDefault="00A14931" w:rsidP="00A14931">
      <w:pPr>
        <w:pStyle w:val="BodyText"/>
        <w:spacing w:line="276" w:lineRule="auto"/>
        <w:ind w:right="-35" w:firstLine="450"/>
        <w:jc w:val="both"/>
      </w:pPr>
      <w:proofErr w:type="spellStart"/>
      <w:r>
        <w:rPr>
          <w:spacing w:val="-2"/>
        </w:rPr>
        <w:t>Kemudian</w:t>
      </w:r>
      <w:proofErr w:type="spellEnd"/>
      <w:r>
        <w:rPr>
          <w:spacing w:val="-2"/>
        </w:rPr>
        <w:t xml:space="preserve"> </w:t>
      </w:r>
      <w:proofErr w:type="spellStart"/>
      <w:r>
        <w:t>hasil</w:t>
      </w:r>
      <w:proofErr w:type="spellEnd"/>
      <w:r>
        <w:t xml:space="preserve"> </w:t>
      </w:r>
      <w:proofErr w:type="spellStart"/>
      <w:r>
        <w:t>penilaian</w:t>
      </w:r>
      <w:proofErr w:type="spellEnd"/>
      <w:r>
        <w:t xml:space="preserve"> </w:t>
      </w:r>
      <w:proofErr w:type="spellStart"/>
      <w:r>
        <w:t>responden</w:t>
      </w:r>
      <w:proofErr w:type="spellEnd"/>
      <w:r>
        <w:t xml:space="preserve"> </w:t>
      </w:r>
      <w:proofErr w:type="spellStart"/>
      <w:r>
        <w:t>terkait</w:t>
      </w:r>
      <w:proofErr w:type="spellEnd"/>
      <w:r>
        <w:t xml:space="preserve"> </w:t>
      </w:r>
      <w:proofErr w:type="spellStart"/>
      <w:r>
        <w:t>tingkat</w:t>
      </w:r>
      <w:proofErr w:type="spellEnd"/>
      <w:r>
        <w:t xml:space="preserve"> </w:t>
      </w:r>
      <w:proofErr w:type="spellStart"/>
      <w:r>
        <w:t>kepuasan</w:t>
      </w:r>
      <w:proofErr w:type="spellEnd"/>
      <w:r>
        <w:t xml:space="preserve"> </w:t>
      </w:r>
      <w:proofErr w:type="spellStart"/>
      <w:r>
        <w:t>penumpang</w:t>
      </w:r>
      <w:proofErr w:type="spellEnd"/>
      <w:r>
        <w:t xml:space="preserve"> pada </w:t>
      </w:r>
      <w:proofErr w:type="spellStart"/>
      <w:r w:rsidR="002C7FF7">
        <w:t>variabel</w:t>
      </w:r>
      <w:proofErr w:type="spellEnd"/>
      <w:r w:rsidR="002C7FF7">
        <w:t xml:space="preserve"> </w:t>
      </w:r>
      <w:proofErr w:type="spellStart"/>
      <w:r w:rsidR="002C7FF7">
        <w:t>kemampuan</w:t>
      </w:r>
      <w:proofErr w:type="spellEnd"/>
      <w:r w:rsidR="002C7FF7">
        <w:t xml:space="preserve"> ABK </w:t>
      </w:r>
      <w:proofErr w:type="spellStart"/>
      <w:r>
        <w:t>disajikan</w:t>
      </w:r>
      <w:proofErr w:type="spellEnd"/>
      <w:r>
        <w:t xml:space="preserve"> </w:t>
      </w:r>
      <w:proofErr w:type="spellStart"/>
      <w:r>
        <w:t>dalam</w:t>
      </w:r>
      <w:proofErr w:type="spellEnd"/>
      <w:r>
        <w:t xml:space="preserve"> </w:t>
      </w:r>
      <w:proofErr w:type="spellStart"/>
      <w:r>
        <w:t>tabel</w:t>
      </w:r>
      <w:proofErr w:type="spellEnd"/>
      <w:r>
        <w:t xml:space="preserve"> </w:t>
      </w:r>
      <w:proofErr w:type="spellStart"/>
      <w:r>
        <w:t>berikut</w:t>
      </w:r>
      <w:proofErr w:type="spellEnd"/>
      <w:r>
        <w:t xml:space="preserve">. </w:t>
      </w:r>
    </w:p>
    <w:p w14:paraId="763776EF" w14:textId="0476B80F" w:rsidR="00A14931" w:rsidRDefault="00A14931" w:rsidP="00A14931">
      <w:pPr>
        <w:pStyle w:val="BodyText"/>
        <w:spacing w:line="276" w:lineRule="auto"/>
        <w:ind w:right="-35"/>
        <w:jc w:val="center"/>
      </w:pPr>
      <w:proofErr w:type="spellStart"/>
      <w:r>
        <w:t>Tabel</w:t>
      </w:r>
      <w:proofErr w:type="spellEnd"/>
      <w:r>
        <w:t xml:space="preserve"> </w:t>
      </w:r>
      <w:r w:rsidR="002C7FF7">
        <w:t>9</w:t>
      </w:r>
      <w:r>
        <w:t xml:space="preserve">. </w:t>
      </w:r>
      <w:proofErr w:type="spellStart"/>
      <w:r>
        <w:t>Penilaian</w:t>
      </w:r>
      <w:proofErr w:type="spellEnd"/>
      <w:r>
        <w:t xml:space="preserve"> </w:t>
      </w:r>
      <w:proofErr w:type="spellStart"/>
      <w:r>
        <w:t>Responden</w:t>
      </w:r>
      <w:proofErr w:type="spellEnd"/>
      <w:r>
        <w:t xml:space="preserve"> </w:t>
      </w:r>
      <w:proofErr w:type="spellStart"/>
      <w:r>
        <w:t>terhadap</w:t>
      </w:r>
      <w:proofErr w:type="spellEnd"/>
      <w:r>
        <w:t xml:space="preserve"> </w:t>
      </w:r>
      <w:proofErr w:type="spellStart"/>
      <w:r>
        <w:t>ke</w:t>
      </w:r>
      <w:r w:rsidR="002C7FF7">
        <w:t>mampuan</w:t>
      </w:r>
      <w:proofErr w:type="spellEnd"/>
      <w:r w:rsidR="002C7FF7">
        <w:t xml:space="preserve"> ABK</w:t>
      </w:r>
    </w:p>
    <w:tbl>
      <w:tblPr>
        <w:tblW w:w="4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85"/>
        <w:gridCol w:w="1350"/>
        <w:gridCol w:w="630"/>
        <w:gridCol w:w="1170"/>
      </w:tblGrid>
      <w:tr w:rsidR="00A14931" w14:paraId="5AA9AD5C" w14:textId="77777777" w:rsidTr="004D1B9B">
        <w:trPr>
          <w:trHeight w:val="389"/>
        </w:trPr>
        <w:tc>
          <w:tcPr>
            <w:tcW w:w="985" w:type="dxa"/>
          </w:tcPr>
          <w:p w14:paraId="48DAA297" w14:textId="77777777" w:rsidR="00A14931" w:rsidRDefault="00A14931" w:rsidP="004D1B9B">
            <w:pPr>
              <w:pStyle w:val="TableParagraph"/>
              <w:spacing w:before="65"/>
              <w:ind w:left="-5"/>
            </w:pPr>
            <w:r>
              <w:t>Interval</w:t>
            </w:r>
          </w:p>
        </w:tc>
        <w:tc>
          <w:tcPr>
            <w:tcW w:w="1350" w:type="dxa"/>
          </w:tcPr>
          <w:p w14:paraId="069C46C3" w14:textId="77777777" w:rsidR="00A14931" w:rsidRDefault="00A14931" w:rsidP="004D1B9B">
            <w:pPr>
              <w:pStyle w:val="TableParagraph"/>
              <w:spacing w:before="65"/>
            </w:pPr>
            <w:proofErr w:type="spellStart"/>
            <w:r>
              <w:t>Penilaian</w:t>
            </w:r>
            <w:proofErr w:type="spellEnd"/>
          </w:p>
        </w:tc>
        <w:tc>
          <w:tcPr>
            <w:tcW w:w="630" w:type="dxa"/>
          </w:tcPr>
          <w:p w14:paraId="34535A64" w14:textId="77777777" w:rsidR="00A14931" w:rsidRDefault="00A14931" w:rsidP="004D1B9B">
            <w:pPr>
              <w:pStyle w:val="TableParagraph"/>
              <w:spacing w:before="65"/>
            </w:pPr>
            <w:r>
              <w:t>F</w:t>
            </w:r>
          </w:p>
        </w:tc>
        <w:tc>
          <w:tcPr>
            <w:tcW w:w="1170" w:type="dxa"/>
          </w:tcPr>
          <w:p w14:paraId="7CBF86F7" w14:textId="77777777" w:rsidR="00A14931" w:rsidRDefault="00A14931" w:rsidP="004D1B9B">
            <w:pPr>
              <w:pStyle w:val="TableParagraph"/>
              <w:spacing w:before="65"/>
              <w:ind w:left="-549" w:firstLine="559"/>
            </w:pPr>
            <w:proofErr w:type="spellStart"/>
            <w:r>
              <w:t>Persentase</w:t>
            </w:r>
            <w:proofErr w:type="spellEnd"/>
          </w:p>
        </w:tc>
      </w:tr>
      <w:tr w:rsidR="002C7FF7" w14:paraId="5779D095" w14:textId="77777777" w:rsidTr="004D1B9B">
        <w:trPr>
          <w:trHeight w:val="390"/>
        </w:trPr>
        <w:tc>
          <w:tcPr>
            <w:tcW w:w="985" w:type="dxa"/>
          </w:tcPr>
          <w:p w14:paraId="3A6C9789" w14:textId="77777777" w:rsidR="002C7FF7" w:rsidRDefault="002C7FF7" w:rsidP="002C7FF7">
            <w:pPr>
              <w:pStyle w:val="TableParagraph"/>
              <w:spacing w:before="65"/>
              <w:ind w:left="-5"/>
            </w:pPr>
            <w:r>
              <w:t>1,00-1,79</w:t>
            </w:r>
          </w:p>
        </w:tc>
        <w:tc>
          <w:tcPr>
            <w:tcW w:w="1350" w:type="dxa"/>
          </w:tcPr>
          <w:p w14:paraId="72FE38EF" w14:textId="77777777" w:rsidR="002C7FF7" w:rsidRDefault="002C7FF7" w:rsidP="002C7FF7">
            <w:pPr>
              <w:pStyle w:val="TableParagraph"/>
              <w:spacing w:before="65"/>
            </w:pPr>
            <w:proofErr w:type="spellStart"/>
            <w:r>
              <w:t>Sangat</w:t>
            </w:r>
            <w:proofErr w:type="spellEnd"/>
            <w:r>
              <w:t xml:space="preserve"> </w:t>
            </w:r>
            <w:proofErr w:type="spellStart"/>
            <w:r>
              <w:t>Rendah</w:t>
            </w:r>
            <w:proofErr w:type="spellEnd"/>
          </w:p>
        </w:tc>
        <w:tc>
          <w:tcPr>
            <w:tcW w:w="630" w:type="dxa"/>
          </w:tcPr>
          <w:p w14:paraId="1DDB24AF" w14:textId="6CFE90C4" w:rsidR="002C7FF7" w:rsidRDefault="002C7FF7" w:rsidP="002C7FF7">
            <w:pPr>
              <w:pStyle w:val="TableParagraph"/>
              <w:spacing w:before="65"/>
              <w:ind w:right="95"/>
            </w:pPr>
            <w:r>
              <w:t>2</w:t>
            </w:r>
          </w:p>
        </w:tc>
        <w:tc>
          <w:tcPr>
            <w:tcW w:w="1170" w:type="dxa"/>
          </w:tcPr>
          <w:p w14:paraId="7B1B0ACA" w14:textId="37CFBA45" w:rsidR="002C7FF7" w:rsidRDefault="002C7FF7" w:rsidP="002C7FF7">
            <w:pPr>
              <w:pStyle w:val="TableParagraph"/>
              <w:spacing w:before="65"/>
              <w:ind w:left="-549" w:firstLine="559"/>
            </w:pPr>
            <w:r>
              <w:t>1,4%</w:t>
            </w:r>
          </w:p>
        </w:tc>
      </w:tr>
      <w:tr w:rsidR="002C7FF7" w14:paraId="672AFA3F" w14:textId="77777777" w:rsidTr="004D1B9B">
        <w:trPr>
          <w:trHeight w:val="388"/>
        </w:trPr>
        <w:tc>
          <w:tcPr>
            <w:tcW w:w="985" w:type="dxa"/>
          </w:tcPr>
          <w:p w14:paraId="7743BEDD" w14:textId="77777777" w:rsidR="002C7FF7" w:rsidRDefault="002C7FF7" w:rsidP="002C7FF7">
            <w:pPr>
              <w:pStyle w:val="TableParagraph"/>
              <w:spacing w:before="63"/>
              <w:ind w:left="-5"/>
            </w:pPr>
            <w:r>
              <w:t>1,80-2,59</w:t>
            </w:r>
          </w:p>
        </w:tc>
        <w:tc>
          <w:tcPr>
            <w:tcW w:w="1350" w:type="dxa"/>
          </w:tcPr>
          <w:p w14:paraId="7CFE2336" w14:textId="77777777" w:rsidR="002C7FF7" w:rsidRDefault="002C7FF7" w:rsidP="002C7FF7">
            <w:pPr>
              <w:pStyle w:val="TableParagraph"/>
              <w:spacing w:before="63"/>
            </w:pPr>
            <w:proofErr w:type="spellStart"/>
            <w:r>
              <w:t>Rendah</w:t>
            </w:r>
            <w:proofErr w:type="spellEnd"/>
          </w:p>
        </w:tc>
        <w:tc>
          <w:tcPr>
            <w:tcW w:w="630" w:type="dxa"/>
          </w:tcPr>
          <w:p w14:paraId="3C99C36E" w14:textId="57E7D2CC" w:rsidR="002C7FF7" w:rsidRDefault="002C7FF7" w:rsidP="002C7FF7">
            <w:pPr>
              <w:pStyle w:val="TableParagraph"/>
              <w:spacing w:before="63"/>
              <w:ind w:right="95"/>
            </w:pPr>
            <w:r>
              <w:t>30</w:t>
            </w:r>
          </w:p>
        </w:tc>
        <w:tc>
          <w:tcPr>
            <w:tcW w:w="1170" w:type="dxa"/>
          </w:tcPr>
          <w:p w14:paraId="71EB33B1" w14:textId="46EC65AC" w:rsidR="002C7FF7" w:rsidRDefault="002C7FF7" w:rsidP="002C7FF7">
            <w:pPr>
              <w:pStyle w:val="TableParagraph"/>
              <w:spacing w:before="63"/>
              <w:ind w:left="-549" w:firstLine="559"/>
            </w:pPr>
            <w:r>
              <w:t>21,4%</w:t>
            </w:r>
          </w:p>
        </w:tc>
      </w:tr>
      <w:tr w:rsidR="002C7FF7" w14:paraId="27F5A000" w14:textId="77777777" w:rsidTr="004D1B9B">
        <w:trPr>
          <w:trHeight w:val="388"/>
        </w:trPr>
        <w:tc>
          <w:tcPr>
            <w:tcW w:w="985" w:type="dxa"/>
          </w:tcPr>
          <w:p w14:paraId="76CF20EB" w14:textId="77777777" w:rsidR="002C7FF7" w:rsidRDefault="002C7FF7" w:rsidP="002C7FF7">
            <w:pPr>
              <w:pStyle w:val="TableParagraph"/>
              <w:spacing w:before="63"/>
              <w:ind w:left="-5"/>
            </w:pPr>
            <w:r>
              <w:t>2,60-3,39</w:t>
            </w:r>
          </w:p>
        </w:tc>
        <w:tc>
          <w:tcPr>
            <w:tcW w:w="1350" w:type="dxa"/>
          </w:tcPr>
          <w:p w14:paraId="032ED601" w14:textId="77777777" w:rsidR="002C7FF7" w:rsidRDefault="002C7FF7" w:rsidP="002C7FF7">
            <w:pPr>
              <w:pStyle w:val="TableParagraph"/>
              <w:spacing w:before="63"/>
            </w:pPr>
            <w:proofErr w:type="spellStart"/>
            <w:r>
              <w:t>Cukup</w:t>
            </w:r>
            <w:proofErr w:type="spellEnd"/>
          </w:p>
        </w:tc>
        <w:tc>
          <w:tcPr>
            <w:tcW w:w="630" w:type="dxa"/>
          </w:tcPr>
          <w:p w14:paraId="36D496F1" w14:textId="4313C596" w:rsidR="002C7FF7" w:rsidRDefault="002C7FF7" w:rsidP="002C7FF7">
            <w:pPr>
              <w:pStyle w:val="TableParagraph"/>
              <w:spacing w:before="63"/>
              <w:ind w:right="90"/>
            </w:pPr>
            <w:r>
              <w:t>42</w:t>
            </w:r>
          </w:p>
        </w:tc>
        <w:tc>
          <w:tcPr>
            <w:tcW w:w="1170" w:type="dxa"/>
          </w:tcPr>
          <w:p w14:paraId="14AF6656" w14:textId="72C84646" w:rsidR="002C7FF7" w:rsidRDefault="002C7FF7" w:rsidP="002C7FF7">
            <w:pPr>
              <w:pStyle w:val="TableParagraph"/>
              <w:spacing w:before="63"/>
              <w:ind w:left="-549" w:firstLine="559"/>
            </w:pPr>
            <w:r>
              <w:t>30,0%</w:t>
            </w:r>
          </w:p>
        </w:tc>
      </w:tr>
      <w:tr w:rsidR="002C7FF7" w14:paraId="1CA21C3F" w14:textId="77777777" w:rsidTr="004D1B9B">
        <w:trPr>
          <w:trHeight w:val="390"/>
        </w:trPr>
        <w:tc>
          <w:tcPr>
            <w:tcW w:w="985" w:type="dxa"/>
          </w:tcPr>
          <w:p w14:paraId="1507E0AB" w14:textId="77777777" w:rsidR="002C7FF7" w:rsidRDefault="002C7FF7" w:rsidP="002C7FF7">
            <w:pPr>
              <w:pStyle w:val="TableParagraph"/>
              <w:spacing w:before="63"/>
              <w:ind w:left="-5"/>
            </w:pPr>
            <w:r>
              <w:t>3,40-4,19</w:t>
            </w:r>
          </w:p>
        </w:tc>
        <w:tc>
          <w:tcPr>
            <w:tcW w:w="1350" w:type="dxa"/>
          </w:tcPr>
          <w:p w14:paraId="6A42AA3B" w14:textId="77777777" w:rsidR="002C7FF7" w:rsidRDefault="002C7FF7" w:rsidP="002C7FF7">
            <w:pPr>
              <w:pStyle w:val="TableParagraph"/>
              <w:spacing w:before="63"/>
            </w:pPr>
            <w:r>
              <w:t>Tinggi</w:t>
            </w:r>
          </w:p>
        </w:tc>
        <w:tc>
          <w:tcPr>
            <w:tcW w:w="630" w:type="dxa"/>
          </w:tcPr>
          <w:p w14:paraId="1A89766C" w14:textId="21B5D3CB" w:rsidR="002C7FF7" w:rsidRDefault="002C7FF7" w:rsidP="002C7FF7">
            <w:pPr>
              <w:pStyle w:val="TableParagraph"/>
              <w:spacing w:before="63"/>
              <w:ind w:right="90"/>
            </w:pPr>
            <w:r>
              <w:t>45</w:t>
            </w:r>
          </w:p>
        </w:tc>
        <w:tc>
          <w:tcPr>
            <w:tcW w:w="1170" w:type="dxa"/>
          </w:tcPr>
          <w:p w14:paraId="2690D0AC" w14:textId="05448375" w:rsidR="002C7FF7" w:rsidRDefault="002C7FF7" w:rsidP="002C7FF7">
            <w:pPr>
              <w:pStyle w:val="TableParagraph"/>
              <w:spacing w:before="63"/>
              <w:ind w:left="-549" w:firstLine="559"/>
            </w:pPr>
            <w:r>
              <w:t>32,1%</w:t>
            </w:r>
          </w:p>
        </w:tc>
      </w:tr>
      <w:tr w:rsidR="002C7FF7" w14:paraId="1B5B9AEC" w14:textId="77777777" w:rsidTr="004D1B9B">
        <w:trPr>
          <w:trHeight w:val="388"/>
        </w:trPr>
        <w:tc>
          <w:tcPr>
            <w:tcW w:w="985" w:type="dxa"/>
          </w:tcPr>
          <w:p w14:paraId="1222547D" w14:textId="77777777" w:rsidR="002C7FF7" w:rsidRDefault="002C7FF7" w:rsidP="002C7FF7">
            <w:pPr>
              <w:pStyle w:val="TableParagraph"/>
              <w:spacing w:before="65"/>
              <w:ind w:left="-5"/>
            </w:pPr>
            <w:r>
              <w:t>4,20-5,00</w:t>
            </w:r>
          </w:p>
        </w:tc>
        <w:tc>
          <w:tcPr>
            <w:tcW w:w="1350" w:type="dxa"/>
          </w:tcPr>
          <w:p w14:paraId="4A0FEA58" w14:textId="77777777" w:rsidR="002C7FF7" w:rsidRDefault="002C7FF7" w:rsidP="002C7FF7">
            <w:pPr>
              <w:pStyle w:val="TableParagraph"/>
              <w:spacing w:before="65"/>
            </w:pPr>
            <w:proofErr w:type="spellStart"/>
            <w:r>
              <w:t>Sangat</w:t>
            </w:r>
            <w:proofErr w:type="spellEnd"/>
            <w:r>
              <w:t xml:space="preserve"> Tinggi</w:t>
            </w:r>
          </w:p>
        </w:tc>
        <w:tc>
          <w:tcPr>
            <w:tcW w:w="630" w:type="dxa"/>
          </w:tcPr>
          <w:p w14:paraId="5F9E0EE1" w14:textId="6474EFBF" w:rsidR="002C7FF7" w:rsidRDefault="002C7FF7" w:rsidP="002C7FF7">
            <w:pPr>
              <w:pStyle w:val="TableParagraph"/>
              <w:spacing w:before="65"/>
              <w:ind w:right="90"/>
            </w:pPr>
            <w:r>
              <w:t>21</w:t>
            </w:r>
          </w:p>
        </w:tc>
        <w:tc>
          <w:tcPr>
            <w:tcW w:w="1170" w:type="dxa"/>
          </w:tcPr>
          <w:p w14:paraId="4DADB091" w14:textId="2661FE9D" w:rsidR="002C7FF7" w:rsidRDefault="002C7FF7" w:rsidP="002C7FF7">
            <w:pPr>
              <w:pStyle w:val="TableParagraph"/>
              <w:spacing w:before="65"/>
              <w:ind w:left="-549" w:firstLine="559"/>
            </w:pPr>
            <w:r>
              <w:t>15,0%</w:t>
            </w:r>
          </w:p>
        </w:tc>
      </w:tr>
      <w:tr w:rsidR="00A14931" w14:paraId="0B8EB83D" w14:textId="77777777" w:rsidTr="004D1B9B">
        <w:trPr>
          <w:trHeight w:val="392"/>
        </w:trPr>
        <w:tc>
          <w:tcPr>
            <w:tcW w:w="985" w:type="dxa"/>
          </w:tcPr>
          <w:p w14:paraId="245306F5" w14:textId="77777777" w:rsidR="00A14931" w:rsidRDefault="00A14931" w:rsidP="004D1B9B">
            <w:pPr>
              <w:pStyle w:val="TableParagraph"/>
              <w:spacing w:before="0"/>
              <w:ind w:left="-5"/>
              <w:jc w:val="left"/>
            </w:pPr>
          </w:p>
        </w:tc>
        <w:tc>
          <w:tcPr>
            <w:tcW w:w="1350" w:type="dxa"/>
          </w:tcPr>
          <w:p w14:paraId="203EB9D3" w14:textId="77777777" w:rsidR="00A14931" w:rsidRDefault="00A14931" w:rsidP="004D1B9B">
            <w:pPr>
              <w:pStyle w:val="TableParagraph"/>
              <w:spacing w:before="65"/>
            </w:pPr>
            <w:proofErr w:type="spellStart"/>
            <w:r>
              <w:t>Jumlah</w:t>
            </w:r>
            <w:proofErr w:type="spellEnd"/>
          </w:p>
        </w:tc>
        <w:tc>
          <w:tcPr>
            <w:tcW w:w="630" w:type="dxa"/>
          </w:tcPr>
          <w:p w14:paraId="216B9ECF" w14:textId="77777777" w:rsidR="00A14931" w:rsidRDefault="00A14931" w:rsidP="004D1B9B">
            <w:pPr>
              <w:pStyle w:val="TableParagraph"/>
              <w:spacing w:before="65"/>
              <w:ind w:right="89"/>
            </w:pPr>
            <w:r>
              <w:t>140</w:t>
            </w:r>
          </w:p>
        </w:tc>
        <w:tc>
          <w:tcPr>
            <w:tcW w:w="1170" w:type="dxa"/>
          </w:tcPr>
          <w:p w14:paraId="38B825CB" w14:textId="77777777" w:rsidR="00A14931" w:rsidRDefault="00A14931" w:rsidP="004D1B9B">
            <w:pPr>
              <w:pStyle w:val="TableParagraph"/>
              <w:spacing w:before="65"/>
              <w:ind w:left="-549" w:firstLine="559"/>
            </w:pPr>
            <w:r>
              <w:t>100,0%</w:t>
            </w:r>
          </w:p>
        </w:tc>
      </w:tr>
    </w:tbl>
    <w:p w14:paraId="1B54B769" w14:textId="4CAE5EC9" w:rsidR="00260602" w:rsidRDefault="00A14931" w:rsidP="00E56DB1">
      <w:pPr>
        <w:pStyle w:val="BodyText"/>
        <w:spacing w:line="276" w:lineRule="auto"/>
        <w:ind w:right="-35" w:firstLine="360"/>
        <w:jc w:val="both"/>
      </w:pPr>
      <w:proofErr w:type="spellStart"/>
      <w:r>
        <w:t>Berdasarkan</w:t>
      </w:r>
      <w:proofErr w:type="spellEnd"/>
      <w:r>
        <w:t xml:space="preserve"> </w:t>
      </w:r>
      <w:proofErr w:type="spellStart"/>
      <w:r>
        <w:t>Tabel</w:t>
      </w:r>
      <w:proofErr w:type="spellEnd"/>
      <w:r>
        <w:t xml:space="preserve"> </w:t>
      </w:r>
      <w:r w:rsidR="002C7FF7">
        <w:t>9</w:t>
      </w:r>
      <w:r>
        <w:t>,</w:t>
      </w:r>
      <w:r w:rsidR="002C7FF7">
        <w:t xml:space="preserve"> </w:t>
      </w:r>
      <w:proofErr w:type="spellStart"/>
      <w:r w:rsidR="002C7FF7">
        <w:t>responden</w:t>
      </w:r>
      <w:proofErr w:type="spellEnd"/>
      <w:r w:rsidR="002C7FF7">
        <w:t xml:space="preserve"> </w:t>
      </w:r>
      <w:proofErr w:type="spellStart"/>
      <w:r w:rsidR="002C7FF7">
        <w:t>masih</w:t>
      </w:r>
      <w:proofErr w:type="spellEnd"/>
      <w:r w:rsidR="002C7FF7">
        <w:t xml:space="preserve"> </w:t>
      </w:r>
      <w:proofErr w:type="spellStart"/>
      <w:r w:rsidR="002C7FF7">
        <w:t>meragukan</w:t>
      </w:r>
      <w:proofErr w:type="spellEnd"/>
      <w:r w:rsidR="002C7FF7">
        <w:t xml:space="preserve"> </w:t>
      </w:r>
      <w:proofErr w:type="spellStart"/>
      <w:r w:rsidR="002C7FF7">
        <w:t>kemampuan</w:t>
      </w:r>
      <w:proofErr w:type="spellEnd"/>
      <w:r w:rsidR="002C7FF7">
        <w:t xml:space="preserve"> ABK di </w:t>
      </w:r>
      <w:proofErr w:type="spellStart"/>
      <w:r w:rsidR="002C7FF7">
        <w:t>kapal</w:t>
      </w:r>
      <w:proofErr w:type="spellEnd"/>
      <w:r w:rsidR="002C7FF7">
        <w:t xml:space="preserve"> </w:t>
      </w:r>
      <w:proofErr w:type="spellStart"/>
      <w:r w:rsidR="002C7FF7">
        <w:t>penyeberangan</w:t>
      </w:r>
      <w:proofErr w:type="spellEnd"/>
      <w:r>
        <w:t>.</w:t>
      </w:r>
      <w:r w:rsidR="002C7FF7">
        <w:t xml:space="preserve"> Hal </w:t>
      </w:r>
      <w:proofErr w:type="spellStart"/>
      <w:r w:rsidR="002C7FF7">
        <w:t>ini</w:t>
      </w:r>
      <w:proofErr w:type="spellEnd"/>
      <w:r w:rsidR="002C7FF7">
        <w:t xml:space="preserve"> </w:t>
      </w:r>
      <w:proofErr w:type="spellStart"/>
      <w:r w:rsidR="002C7FF7">
        <w:t>terlihat</w:t>
      </w:r>
      <w:proofErr w:type="spellEnd"/>
      <w:r w:rsidR="002C7FF7">
        <w:t xml:space="preserve"> </w:t>
      </w:r>
      <w:proofErr w:type="spellStart"/>
      <w:r w:rsidR="002C7FF7">
        <w:t>bahwa</w:t>
      </w:r>
      <w:proofErr w:type="spellEnd"/>
      <w:r w:rsidR="002C7FF7">
        <w:t xml:space="preserve"> 53% </w:t>
      </w:r>
      <w:proofErr w:type="spellStart"/>
      <w:r w:rsidR="002C7FF7">
        <w:t>responden</w:t>
      </w:r>
      <w:proofErr w:type="spellEnd"/>
      <w:r w:rsidR="002C7FF7">
        <w:t xml:space="preserve"> </w:t>
      </w:r>
      <w:proofErr w:type="spellStart"/>
      <w:r w:rsidR="002C7FF7">
        <w:t>menilai</w:t>
      </w:r>
      <w:proofErr w:type="spellEnd"/>
      <w:r w:rsidR="002C7FF7">
        <w:t xml:space="preserve"> </w:t>
      </w:r>
      <w:proofErr w:type="spellStart"/>
      <w:r w:rsidR="002C7FF7">
        <w:t>kemampuan</w:t>
      </w:r>
      <w:proofErr w:type="spellEnd"/>
      <w:r w:rsidR="002C7FF7">
        <w:t xml:space="preserve"> ABK </w:t>
      </w:r>
      <w:proofErr w:type="spellStart"/>
      <w:r w:rsidR="002C7FF7">
        <w:t>masih</w:t>
      </w:r>
      <w:proofErr w:type="spellEnd"/>
      <w:r w:rsidR="002C7FF7">
        <w:t xml:space="preserve"> </w:t>
      </w:r>
      <w:proofErr w:type="spellStart"/>
      <w:r w:rsidR="002C7FF7">
        <w:t>tidak</w:t>
      </w:r>
      <w:proofErr w:type="spellEnd"/>
      <w:r w:rsidR="002C7FF7">
        <w:t xml:space="preserve"> </w:t>
      </w:r>
      <w:proofErr w:type="spellStart"/>
      <w:r w:rsidR="002C7FF7">
        <w:t>sesuai</w:t>
      </w:r>
      <w:proofErr w:type="spellEnd"/>
      <w:r w:rsidR="002C7FF7">
        <w:t xml:space="preserve">. </w:t>
      </w:r>
      <w:r w:rsidR="002C7FF7" w:rsidRPr="002C7FF7">
        <w:t xml:space="preserve">Hal </w:t>
      </w:r>
      <w:proofErr w:type="spellStart"/>
      <w:r w:rsidR="002C7FF7" w:rsidRPr="002C7FF7">
        <w:t>ini</w:t>
      </w:r>
      <w:proofErr w:type="spellEnd"/>
      <w:r w:rsidR="002C7FF7" w:rsidRPr="002C7FF7">
        <w:t xml:space="preserve"> </w:t>
      </w:r>
      <w:proofErr w:type="spellStart"/>
      <w:r w:rsidR="002C7FF7" w:rsidRPr="002C7FF7">
        <w:t>sejalan</w:t>
      </w:r>
      <w:proofErr w:type="spellEnd"/>
      <w:r w:rsidR="002C7FF7" w:rsidRPr="002C7FF7">
        <w:t xml:space="preserve"> </w:t>
      </w:r>
      <w:proofErr w:type="spellStart"/>
      <w:r w:rsidR="002C7FF7" w:rsidRPr="002C7FF7">
        <w:t>dengan</w:t>
      </w:r>
      <w:proofErr w:type="spellEnd"/>
      <w:r w:rsidR="002C7FF7" w:rsidRPr="002C7FF7">
        <w:t xml:space="preserve"> </w:t>
      </w:r>
      <w:proofErr w:type="spellStart"/>
      <w:r w:rsidR="002C7FF7" w:rsidRPr="002C7FF7">
        <w:t>temuan</w:t>
      </w:r>
      <w:proofErr w:type="spellEnd"/>
      <w:r w:rsidR="002C7FF7" w:rsidRPr="002C7FF7">
        <w:t xml:space="preserve"> </w:t>
      </w:r>
      <w:proofErr w:type="spellStart"/>
      <w:r w:rsidR="002C7FF7" w:rsidRPr="002C7FF7">
        <w:t>bahwa</w:t>
      </w:r>
      <w:proofErr w:type="spellEnd"/>
      <w:r w:rsidR="002C7FF7" w:rsidRPr="002C7FF7">
        <w:t xml:space="preserve"> </w:t>
      </w:r>
      <w:proofErr w:type="spellStart"/>
      <w:r w:rsidR="002C7FF7" w:rsidRPr="002C7FF7">
        <w:t>garis</w:t>
      </w:r>
      <w:proofErr w:type="spellEnd"/>
      <w:r w:rsidR="002C7FF7" w:rsidRPr="002C7FF7">
        <w:t xml:space="preserve"> </w:t>
      </w:r>
      <w:proofErr w:type="spellStart"/>
      <w:r w:rsidR="002C7FF7" w:rsidRPr="002C7FF7">
        <w:t>muat</w:t>
      </w:r>
      <w:proofErr w:type="spellEnd"/>
      <w:r w:rsidR="002C7FF7" w:rsidRPr="002C7FF7">
        <w:t xml:space="preserve"> </w:t>
      </w:r>
      <w:proofErr w:type="spellStart"/>
      <w:r w:rsidR="002C7FF7" w:rsidRPr="002C7FF7">
        <w:t>kapal</w:t>
      </w:r>
      <w:proofErr w:type="spellEnd"/>
      <w:r w:rsidR="002C7FF7" w:rsidRPr="002C7FF7">
        <w:t xml:space="preserve"> </w:t>
      </w:r>
      <w:proofErr w:type="spellStart"/>
      <w:r w:rsidR="002C7FF7" w:rsidRPr="002C7FF7">
        <w:t>tidak</w:t>
      </w:r>
      <w:proofErr w:type="spellEnd"/>
      <w:r w:rsidR="002C7FF7" w:rsidRPr="002C7FF7">
        <w:t xml:space="preserve"> </w:t>
      </w:r>
      <w:proofErr w:type="spellStart"/>
      <w:r w:rsidR="002C7FF7" w:rsidRPr="002C7FF7">
        <w:t>tampak</w:t>
      </w:r>
      <w:proofErr w:type="spellEnd"/>
      <w:r w:rsidR="002C7FF7" w:rsidRPr="002C7FF7">
        <w:t xml:space="preserve"> </w:t>
      </w:r>
      <w:proofErr w:type="spellStart"/>
      <w:r w:rsidR="002C7FF7" w:rsidRPr="002C7FF7">
        <w:t>jelas</w:t>
      </w:r>
      <w:proofErr w:type="spellEnd"/>
      <w:r w:rsidR="002C7FF7" w:rsidRPr="002C7FF7">
        <w:t xml:space="preserve"> </w:t>
      </w:r>
      <w:proofErr w:type="spellStart"/>
      <w:r w:rsidR="002C7FF7" w:rsidRPr="002C7FF7">
        <w:t>saat</w:t>
      </w:r>
      <w:proofErr w:type="spellEnd"/>
      <w:r w:rsidR="002C7FF7" w:rsidRPr="002C7FF7">
        <w:t xml:space="preserve"> </w:t>
      </w:r>
      <w:proofErr w:type="spellStart"/>
      <w:r w:rsidR="002C7FF7" w:rsidRPr="002C7FF7">
        <w:t>berangkat</w:t>
      </w:r>
      <w:proofErr w:type="spellEnd"/>
      <w:r w:rsidR="002C7FF7" w:rsidRPr="002C7FF7">
        <w:t xml:space="preserve"> </w:t>
      </w:r>
      <w:proofErr w:type="spellStart"/>
      <w:r w:rsidR="002C7FF7" w:rsidRPr="002C7FF7">
        <w:t>sehingga</w:t>
      </w:r>
      <w:proofErr w:type="spellEnd"/>
      <w:r w:rsidR="002C7FF7" w:rsidRPr="002C7FF7">
        <w:t xml:space="preserve"> </w:t>
      </w:r>
      <w:proofErr w:type="spellStart"/>
      <w:r w:rsidR="002C7FF7" w:rsidRPr="002C7FF7">
        <w:t>terjadi</w:t>
      </w:r>
      <w:proofErr w:type="spellEnd"/>
      <w:r w:rsidR="002C7FF7" w:rsidRPr="002C7FF7">
        <w:t xml:space="preserve"> </w:t>
      </w:r>
      <w:proofErr w:type="spellStart"/>
      <w:r w:rsidR="002C7FF7" w:rsidRPr="002C7FF7">
        <w:t>ketidaksesuaian</w:t>
      </w:r>
      <w:proofErr w:type="spellEnd"/>
      <w:r w:rsidR="002C7FF7" w:rsidRPr="002C7FF7">
        <w:t xml:space="preserve"> </w:t>
      </w:r>
      <w:proofErr w:type="spellStart"/>
      <w:r w:rsidR="002C7FF7" w:rsidRPr="002C7FF7">
        <w:t>dengan</w:t>
      </w:r>
      <w:proofErr w:type="spellEnd"/>
      <w:r w:rsidR="002C7FF7" w:rsidRPr="002C7FF7">
        <w:t xml:space="preserve"> </w:t>
      </w:r>
      <w:proofErr w:type="spellStart"/>
      <w:r w:rsidR="002C7FF7" w:rsidRPr="002C7FF7">
        <w:t>persyaratan</w:t>
      </w:r>
      <w:proofErr w:type="spellEnd"/>
      <w:r w:rsidR="002C7FF7" w:rsidRPr="002C7FF7">
        <w:t xml:space="preserve"> </w:t>
      </w:r>
      <w:proofErr w:type="spellStart"/>
      <w:r w:rsidR="002C7FF7" w:rsidRPr="002C7FF7">
        <w:t>pengajuan</w:t>
      </w:r>
      <w:proofErr w:type="spellEnd"/>
      <w:r w:rsidR="002C7FF7" w:rsidRPr="002C7FF7">
        <w:t xml:space="preserve"> </w:t>
      </w:r>
      <w:proofErr w:type="spellStart"/>
      <w:r w:rsidR="002C7FF7" w:rsidRPr="002C7FF7">
        <w:t>permohonan</w:t>
      </w:r>
      <w:proofErr w:type="spellEnd"/>
      <w:r w:rsidR="002C7FF7" w:rsidRPr="002C7FF7">
        <w:t xml:space="preserve"> </w:t>
      </w:r>
      <w:r w:rsidR="002C7FF7" w:rsidRPr="002C7FF7">
        <w:rPr>
          <w:spacing w:val="-3"/>
        </w:rPr>
        <w:t xml:space="preserve">SPB, </w:t>
      </w:r>
      <w:r w:rsidR="002C7FF7" w:rsidRPr="002C7FF7">
        <w:t xml:space="preserve">dan </w:t>
      </w:r>
      <w:proofErr w:type="spellStart"/>
      <w:r w:rsidR="002C7FF7" w:rsidRPr="002C7FF7">
        <w:t>Syahbandar</w:t>
      </w:r>
      <w:proofErr w:type="spellEnd"/>
      <w:r w:rsidR="002C7FF7" w:rsidRPr="002C7FF7">
        <w:t xml:space="preserve"> </w:t>
      </w:r>
      <w:proofErr w:type="spellStart"/>
      <w:r w:rsidR="002C7FF7" w:rsidRPr="002C7FF7">
        <w:t>seharusnya</w:t>
      </w:r>
      <w:proofErr w:type="spellEnd"/>
      <w:r w:rsidR="002C7FF7" w:rsidRPr="002C7FF7">
        <w:t xml:space="preserve"> </w:t>
      </w:r>
      <w:proofErr w:type="spellStart"/>
      <w:r w:rsidR="002C7FF7" w:rsidRPr="002C7FF7">
        <w:t>menolak</w:t>
      </w:r>
      <w:proofErr w:type="spellEnd"/>
      <w:r w:rsidR="002C7FF7" w:rsidRPr="002C7FF7">
        <w:t xml:space="preserve"> </w:t>
      </w:r>
      <w:proofErr w:type="spellStart"/>
      <w:r w:rsidR="002C7FF7" w:rsidRPr="002C7FF7">
        <w:t>pengajuan</w:t>
      </w:r>
      <w:proofErr w:type="spellEnd"/>
      <w:r w:rsidR="002C7FF7" w:rsidRPr="002C7FF7">
        <w:t xml:space="preserve"> SPB </w:t>
      </w:r>
      <w:proofErr w:type="spellStart"/>
      <w:r w:rsidR="002C7FF7" w:rsidRPr="002C7FF7">
        <w:t>terseb</w:t>
      </w:r>
      <w:r w:rsidR="002C7FF7">
        <w:t>ut</w:t>
      </w:r>
      <w:proofErr w:type="spellEnd"/>
      <w:r w:rsidR="002C7FF7">
        <w:t xml:space="preserve">. </w:t>
      </w:r>
      <w:proofErr w:type="spellStart"/>
      <w:r w:rsidR="002C7FF7">
        <w:t>Tampaknya</w:t>
      </w:r>
      <w:proofErr w:type="spellEnd"/>
      <w:r w:rsidR="002C7FF7">
        <w:t xml:space="preserve"> </w:t>
      </w:r>
      <w:proofErr w:type="spellStart"/>
      <w:r w:rsidR="002C7FF7">
        <w:lastRenderedPageBreak/>
        <w:t>terjadi</w:t>
      </w:r>
      <w:proofErr w:type="spellEnd"/>
      <w:r w:rsidR="002C7FF7">
        <w:t xml:space="preserve"> </w:t>
      </w:r>
      <w:proofErr w:type="spellStart"/>
      <w:r w:rsidR="002C7FF7">
        <w:t>kekurang</w:t>
      </w:r>
      <w:r w:rsidR="002C7FF7" w:rsidRPr="002C7FF7">
        <w:t>cermatan</w:t>
      </w:r>
      <w:proofErr w:type="spellEnd"/>
      <w:r w:rsidR="002C7FF7" w:rsidRPr="002C7FF7">
        <w:t xml:space="preserve"> </w:t>
      </w:r>
      <w:proofErr w:type="spellStart"/>
      <w:r w:rsidR="002C7FF7" w:rsidRPr="002C7FF7">
        <w:t>otoritas</w:t>
      </w:r>
      <w:proofErr w:type="spellEnd"/>
      <w:r w:rsidR="002C7FF7" w:rsidRPr="002C7FF7">
        <w:t xml:space="preserve"> </w:t>
      </w:r>
      <w:proofErr w:type="spellStart"/>
      <w:r w:rsidR="002C7FF7" w:rsidRPr="002C7FF7">
        <w:t>keselamatan</w:t>
      </w:r>
      <w:proofErr w:type="spellEnd"/>
      <w:r w:rsidR="002C7FF7" w:rsidRPr="002C7FF7">
        <w:t xml:space="preserve"> </w:t>
      </w:r>
      <w:proofErr w:type="spellStart"/>
      <w:r w:rsidR="002C7FF7" w:rsidRPr="002C7FF7">
        <w:t>dalam</w:t>
      </w:r>
      <w:proofErr w:type="spellEnd"/>
      <w:r w:rsidR="002C7FF7" w:rsidRPr="002C7FF7">
        <w:t xml:space="preserve"> </w:t>
      </w:r>
      <w:proofErr w:type="spellStart"/>
      <w:r w:rsidR="002C7FF7" w:rsidRPr="002C7FF7">
        <w:t>memastikan</w:t>
      </w:r>
      <w:proofErr w:type="spellEnd"/>
      <w:r w:rsidR="002C7FF7" w:rsidRPr="002C7FF7">
        <w:t xml:space="preserve"> </w:t>
      </w:r>
      <w:proofErr w:type="spellStart"/>
      <w:r w:rsidR="002C7FF7" w:rsidRPr="002C7FF7">
        <w:t>jumlah</w:t>
      </w:r>
      <w:proofErr w:type="spellEnd"/>
      <w:r w:rsidR="002C7FF7" w:rsidRPr="002C7FF7">
        <w:t xml:space="preserve"> </w:t>
      </w:r>
      <w:proofErr w:type="spellStart"/>
      <w:r w:rsidR="002C7FF7" w:rsidRPr="002C7FF7">
        <w:t>penumpang</w:t>
      </w:r>
      <w:proofErr w:type="spellEnd"/>
      <w:r w:rsidR="002C7FF7" w:rsidRPr="002C7FF7">
        <w:t xml:space="preserve"> dan </w:t>
      </w:r>
      <w:proofErr w:type="spellStart"/>
      <w:r w:rsidR="002C7FF7" w:rsidRPr="002C7FF7">
        <w:t>memvalidasi</w:t>
      </w:r>
      <w:proofErr w:type="spellEnd"/>
      <w:r w:rsidR="002C7FF7" w:rsidRPr="002C7FF7">
        <w:t xml:space="preserve"> </w:t>
      </w:r>
      <w:proofErr w:type="spellStart"/>
      <w:r w:rsidR="002C7FF7" w:rsidRPr="002C7FF7">
        <w:t>sertifikat</w:t>
      </w:r>
      <w:proofErr w:type="spellEnd"/>
      <w:r w:rsidR="002C7FF7" w:rsidRPr="002C7FF7">
        <w:t xml:space="preserve"> yang </w:t>
      </w:r>
      <w:proofErr w:type="spellStart"/>
      <w:r w:rsidR="002C7FF7" w:rsidRPr="002C7FF7">
        <w:t>telah</w:t>
      </w:r>
      <w:proofErr w:type="spellEnd"/>
      <w:r w:rsidR="002C7FF7" w:rsidRPr="002C7FF7">
        <w:t xml:space="preserve"> </w:t>
      </w:r>
      <w:proofErr w:type="spellStart"/>
      <w:r w:rsidR="002C7FF7" w:rsidRPr="002C7FF7">
        <w:t>habis</w:t>
      </w:r>
      <w:proofErr w:type="spellEnd"/>
      <w:r w:rsidR="002C7FF7" w:rsidRPr="002C7FF7">
        <w:t xml:space="preserve"> masa</w:t>
      </w:r>
      <w:r w:rsidR="002C7FF7" w:rsidRPr="002C7FF7">
        <w:rPr>
          <w:spacing w:val="-5"/>
        </w:rPr>
        <w:t xml:space="preserve"> </w:t>
      </w:r>
      <w:proofErr w:type="spellStart"/>
      <w:r w:rsidR="002C7FF7" w:rsidRPr="002C7FF7">
        <w:t>berlakunya</w:t>
      </w:r>
      <w:proofErr w:type="spellEnd"/>
      <w:r w:rsidR="002C7FF7" w:rsidRPr="002C7FF7">
        <w:t>.</w:t>
      </w:r>
    </w:p>
    <w:p w14:paraId="2B8A0328" w14:textId="77777777" w:rsidR="00EB3F12" w:rsidRDefault="00EB3F12" w:rsidP="00EB3F12">
      <w:pPr>
        <w:pStyle w:val="BodyText"/>
        <w:spacing w:line="276" w:lineRule="auto"/>
        <w:ind w:right="-35" w:firstLine="360"/>
        <w:jc w:val="both"/>
      </w:pPr>
      <w:proofErr w:type="spellStart"/>
      <w:r>
        <w:t>Hasi</w:t>
      </w:r>
      <w:proofErr w:type="spellEnd"/>
      <w:r>
        <w:t xml:space="preserve"> </w:t>
      </w:r>
      <w:r>
        <w:rPr>
          <w:i/>
        </w:rPr>
        <w:t xml:space="preserve">release </w:t>
      </w:r>
      <w:r>
        <w:rPr>
          <w:spacing w:val="-3"/>
        </w:rPr>
        <w:t xml:space="preserve">KNKT </w:t>
      </w:r>
      <w:proofErr w:type="spellStart"/>
      <w:r>
        <w:t>menyatakan</w:t>
      </w:r>
      <w:proofErr w:type="spellEnd"/>
      <w:r>
        <w:t xml:space="preserve"> </w:t>
      </w:r>
      <w:proofErr w:type="spellStart"/>
      <w:r>
        <w:t>bahwa</w:t>
      </w:r>
      <w:proofErr w:type="spellEnd"/>
      <w:r>
        <w:t xml:space="preserve"> korban </w:t>
      </w:r>
      <w:proofErr w:type="spellStart"/>
      <w:r>
        <w:t>kecelakaan</w:t>
      </w:r>
      <w:proofErr w:type="spellEnd"/>
      <w:r>
        <w:t xml:space="preserve"> </w:t>
      </w:r>
      <w:r>
        <w:rPr>
          <w:spacing w:val="-3"/>
        </w:rPr>
        <w:t xml:space="preserve">KMP </w:t>
      </w:r>
      <w:r>
        <w:t xml:space="preserve">Lestari </w:t>
      </w:r>
      <w:proofErr w:type="spellStart"/>
      <w:r>
        <w:t>Maju</w:t>
      </w:r>
      <w:proofErr w:type="spellEnd"/>
      <w:r>
        <w:t xml:space="preserve"> </w:t>
      </w:r>
      <w:proofErr w:type="spellStart"/>
      <w:r>
        <w:t>adalah</w:t>
      </w:r>
      <w:proofErr w:type="spellEnd"/>
      <w:r>
        <w:t xml:space="preserve"> 34 orang </w:t>
      </w:r>
      <w:proofErr w:type="spellStart"/>
      <w:r>
        <w:t>meninggal</w:t>
      </w:r>
      <w:proofErr w:type="spellEnd"/>
      <w:r>
        <w:t xml:space="preserve"> dunia, 1 orang </w:t>
      </w:r>
      <w:proofErr w:type="spellStart"/>
      <w:r>
        <w:t>hilang</w:t>
      </w:r>
      <w:proofErr w:type="spellEnd"/>
      <w:r>
        <w:t xml:space="preserve"> dan 155 orang </w:t>
      </w:r>
      <w:proofErr w:type="spellStart"/>
      <w:r>
        <w:t>selamat</w:t>
      </w:r>
      <w:proofErr w:type="spellEnd"/>
      <w:r>
        <w:t xml:space="preserve">. </w:t>
      </w:r>
      <w:proofErr w:type="spellStart"/>
      <w:r>
        <w:t>Nakhoda</w:t>
      </w:r>
      <w:proofErr w:type="spellEnd"/>
      <w:r>
        <w:t xml:space="preserve"> dan </w:t>
      </w:r>
      <w:proofErr w:type="spellStart"/>
      <w:r>
        <w:t>seluruh</w:t>
      </w:r>
      <w:proofErr w:type="spellEnd"/>
      <w:r>
        <w:t xml:space="preserve"> ABK </w:t>
      </w:r>
      <w:proofErr w:type="spellStart"/>
      <w:r>
        <w:t>adalah</w:t>
      </w:r>
      <w:proofErr w:type="spellEnd"/>
      <w:r>
        <w:t xml:space="preserve"> </w:t>
      </w:r>
      <w:proofErr w:type="spellStart"/>
      <w:r>
        <w:t>termasuk</w:t>
      </w:r>
      <w:proofErr w:type="spellEnd"/>
      <w:r>
        <w:t xml:space="preserve"> korban yang </w:t>
      </w:r>
      <w:proofErr w:type="spellStart"/>
      <w:r>
        <w:t>selamat</w:t>
      </w:r>
      <w:proofErr w:type="spellEnd"/>
      <w:r>
        <w:t xml:space="preserve">. </w:t>
      </w:r>
      <w:r>
        <w:rPr>
          <w:spacing w:val="-3"/>
        </w:rPr>
        <w:t xml:space="preserve">KMP </w:t>
      </w:r>
      <w:r>
        <w:t xml:space="preserve">Lestari </w:t>
      </w:r>
      <w:proofErr w:type="spellStart"/>
      <w:r>
        <w:t>Maju</w:t>
      </w:r>
      <w:proofErr w:type="spellEnd"/>
      <w:r>
        <w:t xml:space="preserve"> </w:t>
      </w:r>
      <w:proofErr w:type="spellStart"/>
      <w:r>
        <w:t>merupakan</w:t>
      </w:r>
      <w:proofErr w:type="spellEnd"/>
      <w:r>
        <w:t xml:space="preserve"> </w:t>
      </w:r>
      <w:proofErr w:type="spellStart"/>
      <w:r>
        <w:t>kapal</w:t>
      </w:r>
      <w:proofErr w:type="spellEnd"/>
      <w:r>
        <w:t xml:space="preserve"> </w:t>
      </w:r>
      <w:proofErr w:type="spellStart"/>
      <w:r>
        <w:t>penyeberangan</w:t>
      </w:r>
      <w:proofErr w:type="spellEnd"/>
      <w:r>
        <w:t xml:space="preserve"> </w:t>
      </w:r>
      <w:proofErr w:type="spellStart"/>
      <w:r>
        <w:t>untuk</w:t>
      </w:r>
      <w:proofErr w:type="spellEnd"/>
      <w:r>
        <w:t xml:space="preserve"> </w:t>
      </w:r>
      <w:proofErr w:type="spellStart"/>
      <w:r>
        <w:t>penumpang</w:t>
      </w:r>
      <w:proofErr w:type="spellEnd"/>
      <w:r>
        <w:t xml:space="preserve"> dan </w:t>
      </w:r>
      <w:proofErr w:type="spellStart"/>
      <w:r>
        <w:t>kendaraan</w:t>
      </w:r>
      <w:proofErr w:type="spellEnd"/>
      <w:r>
        <w:t xml:space="preserve"> (</w:t>
      </w:r>
      <w:r>
        <w:rPr>
          <w:i/>
        </w:rPr>
        <w:t>passengers ferry / open roro cargo space</w:t>
      </w:r>
      <w:r>
        <w:t xml:space="preserve">). </w:t>
      </w:r>
      <w:proofErr w:type="spellStart"/>
      <w:r>
        <w:t>Kapal</w:t>
      </w:r>
      <w:proofErr w:type="spellEnd"/>
      <w:r>
        <w:t xml:space="preserve"> </w:t>
      </w:r>
      <w:proofErr w:type="spellStart"/>
      <w:r>
        <w:t>ini</w:t>
      </w:r>
      <w:proofErr w:type="spellEnd"/>
      <w:r>
        <w:t xml:space="preserve"> pada </w:t>
      </w:r>
      <w:proofErr w:type="spellStart"/>
      <w:r>
        <w:t>awalnya</w:t>
      </w:r>
      <w:proofErr w:type="spellEnd"/>
      <w:r>
        <w:t xml:space="preserve"> </w:t>
      </w:r>
      <w:proofErr w:type="spellStart"/>
      <w:r>
        <w:t>dibangun</w:t>
      </w:r>
      <w:proofErr w:type="spellEnd"/>
      <w:r>
        <w:t xml:space="preserve"> pada </w:t>
      </w:r>
      <w:proofErr w:type="spellStart"/>
      <w:r>
        <w:t>tahun</w:t>
      </w:r>
      <w:proofErr w:type="spellEnd"/>
      <w:r>
        <w:t xml:space="preserve"> 1990 </w:t>
      </w:r>
      <w:proofErr w:type="spellStart"/>
      <w:r>
        <w:t>sebagai</w:t>
      </w:r>
      <w:proofErr w:type="spellEnd"/>
      <w:r>
        <w:t xml:space="preserve"> Landing Craft Tank (LCT) oleh </w:t>
      </w:r>
      <w:proofErr w:type="spellStart"/>
      <w:r>
        <w:t>galangan</w:t>
      </w:r>
      <w:proofErr w:type="spellEnd"/>
      <w:r>
        <w:t xml:space="preserve"> </w:t>
      </w:r>
      <w:proofErr w:type="spellStart"/>
      <w:r>
        <w:t>kapal</w:t>
      </w:r>
      <w:proofErr w:type="spellEnd"/>
      <w:r>
        <w:t xml:space="preserve"> </w:t>
      </w:r>
      <w:proofErr w:type="spellStart"/>
      <w:r>
        <w:t>Piasau</w:t>
      </w:r>
      <w:proofErr w:type="spellEnd"/>
      <w:r>
        <w:t xml:space="preserve"> Slipways </w:t>
      </w:r>
      <w:proofErr w:type="spellStart"/>
      <w:r>
        <w:t>Sdn</w:t>
      </w:r>
      <w:proofErr w:type="spellEnd"/>
      <w:r>
        <w:t xml:space="preserve">. </w:t>
      </w:r>
      <w:proofErr w:type="spellStart"/>
      <w:r>
        <w:t>Bhd</w:t>
      </w:r>
      <w:proofErr w:type="spellEnd"/>
      <w:r>
        <w:t xml:space="preserve">, Miri - </w:t>
      </w:r>
      <w:proofErr w:type="spellStart"/>
      <w:r>
        <w:t>Serawak</w:t>
      </w:r>
      <w:proofErr w:type="spellEnd"/>
      <w:r>
        <w:t xml:space="preserve">. </w:t>
      </w:r>
      <w:proofErr w:type="spellStart"/>
      <w:r>
        <w:t>Kapal</w:t>
      </w:r>
      <w:proofErr w:type="spellEnd"/>
      <w:r>
        <w:t xml:space="preserve"> yang </w:t>
      </w:r>
      <w:proofErr w:type="spellStart"/>
      <w:r>
        <w:t>sudah</w:t>
      </w:r>
      <w:proofErr w:type="spellEnd"/>
      <w:r>
        <w:t xml:space="preserve"> </w:t>
      </w:r>
      <w:proofErr w:type="spellStart"/>
      <w:r>
        <w:t>diklaskan</w:t>
      </w:r>
      <w:proofErr w:type="spellEnd"/>
      <w:r>
        <w:t xml:space="preserve"> pada Biro </w:t>
      </w:r>
      <w:proofErr w:type="spellStart"/>
      <w:r>
        <w:t>Klasifiksi</w:t>
      </w:r>
      <w:proofErr w:type="spellEnd"/>
      <w:r>
        <w:t xml:space="preserve"> Indonesia (BKI) </w:t>
      </w:r>
      <w:proofErr w:type="spellStart"/>
      <w:r>
        <w:t>kemudian</w:t>
      </w:r>
      <w:proofErr w:type="spellEnd"/>
      <w:r>
        <w:t xml:space="preserve"> </w:t>
      </w:r>
      <w:proofErr w:type="spellStart"/>
      <w:r>
        <w:t>mengalami</w:t>
      </w:r>
      <w:proofErr w:type="spellEnd"/>
      <w:r>
        <w:t xml:space="preserve"> 2 (</w:t>
      </w:r>
      <w:proofErr w:type="spellStart"/>
      <w:r>
        <w:t>dua</w:t>
      </w:r>
      <w:proofErr w:type="spellEnd"/>
      <w:r>
        <w:t xml:space="preserve">) kali </w:t>
      </w:r>
      <w:proofErr w:type="spellStart"/>
      <w:r>
        <w:t>perombakan</w:t>
      </w:r>
      <w:proofErr w:type="spellEnd"/>
      <w:r>
        <w:t xml:space="preserve">. Yang </w:t>
      </w:r>
      <w:proofErr w:type="spellStart"/>
      <w:r>
        <w:t>pertama</w:t>
      </w:r>
      <w:proofErr w:type="spellEnd"/>
      <w:r>
        <w:t xml:space="preserve"> pada </w:t>
      </w:r>
      <w:proofErr w:type="spellStart"/>
      <w:r>
        <w:t>tahun</w:t>
      </w:r>
      <w:proofErr w:type="spellEnd"/>
      <w:r>
        <w:t xml:space="preserve"> 2013, </w:t>
      </w:r>
      <w:proofErr w:type="spellStart"/>
      <w:r>
        <w:t>kapal</w:t>
      </w:r>
      <w:proofErr w:type="spellEnd"/>
      <w:r>
        <w:rPr>
          <w:spacing w:val="30"/>
        </w:rPr>
        <w:t xml:space="preserve"> </w:t>
      </w:r>
      <w:proofErr w:type="spellStart"/>
      <w:r>
        <w:t>dirombak</w:t>
      </w:r>
      <w:proofErr w:type="spellEnd"/>
      <w:r>
        <w:t xml:space="preserve"> </w:t>
      </w:r>
      <w:proofErr w:type="spellStart"/>
      <w:r>
        <w:t>menjadi</w:t>
      </w:r>
      <w:proofErr w:type="spellEnd"/>
      <w:r>
        <w:t xml:space="preserve"> car carrier </w:t>
      </w:r>
      <w:proofErr w:type="spellStart"/>
      <w:r>
        <w:t>untuk</w:t>
      </w:r>
      <w:proofErr w:type="spellEnd"/>
      <w:r>
        <w:t xml:space="preserve"> </w:t>
      </w:r>
      <w:proofErr w:type="spellStart"/>
      <w:r>
        <w:t>mengangkut</w:t>
      </w:r>
      <w:proofErr w:type="spellEnd"/>
      <w:r>
        <w:t xml:space="preserve"> </w:t>
      </w:r>
      <w:proofErr w:type="spellStart"/>
      <w:r>
        <w:t>kendaraan</w:t>
      </w:r>
      <w:proofErr w:type="spellEnd"/>
      <w:r>
        <w:t xml:space="preserve"> dan pada </w:t>
      </w:r>
      <w:proofErr w:type="spellStart"/>
      <w:r>
        <w:t>tahun</w:t>
      </w:r>
      <w:proofErr w:type="spellEnd"/>
      <w:r>
        <w:t xml:space="preserve"> 2016 </w:t>
      </w:r>
      <w:proofErr w:type="spellStart"/>
      <w:r>
        <w:t>kapal</w:t>
      </w:r>
      <w:proofErr w:type="spellEnd"/>
      <w:r>
        <w:t xml:space="preserve"> </w:t>
      </w:r>
      <w:proofErr w:type="spellStart"/>
      <w:r>
        <w:t>dirombak</w:t>
      </w:r>
      <w:proofErr w:type="spellEnd"/>
      <w:r>
        <w:t xml:space="preserve"> </w:t>
      </w:r>
      <w:proofErr w:type="spellStart"/>
      <w:r>
        <w:t>lagi</w:t>
      </w:r>
      <w:proofErr w:type="spellEnd"/>
      <w:r>
        <w:t xml:space="preserve"> </w:t>
      </w:r>
      <w:proofErr w:type="spellStart"/>
      <w:r>
        <w:t>menjadi</w:t>
      </w:r>
      <w:proofErr w:type="spellEnd"/>
      <w:r>
        <w:t xml:space="preserve"> </w:t>
      </w:r>
      <w:proofErr w:type="spellStart"/>
      <w:r>
        <w:t>kapal</w:t>
      </w:r>
      <w:proofErr w:type="spellEnd"/>
      <w:r>
        <w:t xml:space="preserve"> </w:t>
      </w:r>
      <w:proofErr w:type="spellStart"/>
      <w:r>
        <w:t>penumpang</w:t>
      </w:r>
      <w:proofErr w:type="spellEnd"/>
      <w:r>
        <w:t xml:space="preserve"> dan </w:t>
      </w:r>
      <w:proofErr w:type="spellStart"/>
      <w:r>
        <w:t>kendaraan</w:t>
      </w:r>
      <w:proofErr w:type="spellEnd"/>
      <w:r>
        <w:t xml:space="preserve"> (</w:t>
      </w:r>
      <w:r>
        <w:rPr>
          <w:i/>
        </w:rPr>
        <w:t>passenger car, ferry roro</w:t>
      </w:r>
      <w:r>
        <w:t xml:space="preserve">). </w:t>
      </w:r>
    </w:p>
    <w:p w14:paraId="1EA3F4E7" w14:textId="0C970CB2" w:rsidR="00260602" w:rsidRPr="004D1B9B" w:rsidRDefault="00EB3F12" w:rsidP="004D1B9B">
      <w:pPr>
        <w:pStyle w:val="BodyText"/>
        <w:spacing w:line="276" w:lineRule="auto"/>
        <w:ind w:right="-35" w:firstLine="360"/>
        <w:jc w:val="both"/>
      </w:pPr>
      <w:proofErr w:type="spellStart"/>
      <w:r>
        <w:t>Perombakan</w:t>
      </w:r>
      <w:proofErr w:type="spellEnd"/>
      <w:r>
        <w:t xml:space="preserve"> </w:t>
      </w:r>
      <w:proofErr w:type="spellStart"/>
      <w:r>
        <w:t>ini</w:t>
      </w:r>
      <w:proofErr w:type="spellEnd"/>
      <w:r>
        <w:t xml:space="preserve"> </w:t>
      </w:r>
      <w:proofErr w:type="spellStart"/>
      <w:r>
        <w:t>telah</w:t>
      </w:r>
      <w:proofErr w:type="spellEnd"/>
      <w:r>
        <w:t xml:space="preserve"> </w:t>
      </w:r>
      <w:proofErr w:type="spellStart"/>
      <w:r>
        <w:t>diajukan</w:t>
      </w:r>
      <w:proofErr w:type="spellEnd"/>
      <w:r>
        <w:t xml:space="preserve"> </w:t>
      </w:r>
      <w:proofErr w:type="spellStart"/>
      <w:r>
        <w:t>ke</w:t>
      </w:r>
      <w:proofErr w:type="spellEnd"/>
      <w:r>
        <w:t xml:space="preserve"> </w:t>
      </w:r>
      <w:proofErr w:type="spellStart"/>
      <w:r>
        <w:t>pemerintah</w:t>
      </w:r>
      <w:proofErr w:type="spellEnd"/>
      <w:r>
        <w:t xml:space="preserve"> dan </w:t>
      </w:r>
      <w:proofErr w:type="spellStart"/>
      <w:r>
        <w:t>disetujui</w:t>
      </w:r>
      <w:proofErr w:type="spellEnd"/>
      <w:r>
        <w:t xml:space="preserve"> </w:t>
      </w:r>
      <w:proofErr w:type="spellStart"/>
      <w:r>
        <w:t>tentunya</w:t>
      </w:r>
      <w:proofErr w:type="spellEnd"/>
      <w:r>
        <w:t xml:space="preserve"> </w:t>
      </w:r>
      <w:proofErr w:type="spellStart"/>
      <w:r>
        <w:t>dengan</w:t>
      </w:r>
      <w:proofErr w:type="spellEnd"/>
      <w:r>
        <w:t xml:space="preserve"> </w:t>
      </w:r>
      <w:proofErr w:type="spellStart"/>
      <w:r>
        <w:t>mengikuti</w:t>
      </w:r>
      <w:proofErr w:type="spellEnd"/>
      <w:r>
        <w:t xml:space="preserve"> </w:t>
      </w:r>
      <w:proofErr w:type="spellStart"/>
      <w:r>
        <w:t>persyaratan</w:t>
      </w:r>
      <w:proofErr w:type="spellEnd"/>
      <w:r>
        <w:t xml:space="preserve"> dan </w:t>
      </w:r>
      <w:proofErr w:type="spellStart"/>
      <w:r>
        <w:t>ketentuan</w:t>
      </w:r>
      <w:proofErr w:type="spellEnd"/>
      <w:r>
        <w:t xml:space="preserve"> </w:t>
      </w:r>
      <w:proofErr w:type="spellStart"/>
      <w:r>
        <w:t>terutam</w:t>
      </w:r>
      <w:proofErr w:type="spellEnd"/>
      <w:r>
        <w:t xml:space="preserve"> </w:t>
      </w:r>
      <w:proofErr w:type="spellStart"/>
      <w:r>
        <w:t>dalam</w:t>
      </w:r>
      <w:proofErr w:type="spellEnd"/>
      <w:r>
        <w:t xml:space="preserve"> </w:t>
      </w:r>
      <w:proofErr w:type="spellStart"/>
      <w:r>
        <w:t>kaitan</w:t>
      </w:r>
      <w:proofErr w:type="spellEnd"/>
      <w:r>
        <w:t xml:space="preserve"> </w:t>
      </w:r>
      <w:proofErr w:type="spellStart"/>
      <w:r>
        <w:t>dengan</w:t>
      </w:r>
      <w:proofErr w:type="spellEnd"/>
      <w:r>
        <w:t xml:space="preserve"> </w:t>
      </w:r>
      <w:proofErr w:type="spellStart"/>
      <w:r>
        <w:t>stabilitas</w:t>
      </w:r>
      <w:proofErr w:type="spellEnd"/>
      <w:r>
        <w:t xml:space="preserve"> </w:t>
      </w:r>
      <w:proofErr w:type="spellStart"/>
      <w:r>
        <w:t>kapal</w:t>
      </w:r>
      <w:proofErr w:type="spellEnd"/>
      <w:r>
        <w:t xml:space="preserve"> dan </w:t>
      </w:r>
      <w:proofErr w:type="spellStart"/>
      <w:r>
        <w:t>konstruksi</w:t>
      </w:r>
      <w:proofErr w:type="spellEnd"/>
      <w:r>
        <w:t xml:space="preserve"> </w:t>
      </w:r>
      <w:proofErr w:type="spellStart"/>
      <w:r>
        <w:t>kapal</w:t>
      </w:r>
      <w:proofErr w:type="spellEnd"/>
      <w:r>
        <w:t xml:space="preserve"> </w:t>
      </w:r>
      <w:proofErr w:type="spellStart"/>
      <w:r>
        <w:t>penyeberangan</w:t>
      </w:r>
      <w:proofErr w:type="spellEnd"/>
      <w:r>
        <w:t xml:space="preserve"> </w:t>
      </w:r>
      <w:proofErr w:type="spellStart"/>
      <w:r>
        <w:t>serta</w:t>
      </w:r>
      <w:proofErr w:type="spellEnd"/>
      <w:r>
        <w:t xml:space="preserve"> </w:t>
      </w:r>
      <w:proofErr w:type="spellStart"/>
      <w:r>
        <w:t>kondisi</w:t>
      </w:r>
      <w:proofErr w:type="spellEnd"/>
      <w:r>
        <w:t xml:space="preserve"> </w:t>
      </w:r>
      <w:proofErr w:type="spellStart"/>
      <w:r>
        <w:t>perairan</w:t>
      </w:r>
      <w:proofErr w:type="spellEnd"/>
      <w:r>
        <w:t xml:space="preserve"> </w:t>
      </w:r>
      <w:proofErr w:type="spellStart"/>
      <w:r>
        <w:t>dimana</w:t>
      </w:r>
      <w:proofErr w:type="spellEnd"/>
      <w:r>
        <w:t xml:space="preserve"> </w:t>
      </w:r>
      <w:proofErr w:type="spellStart"/>
      <w:r>
        <w:t>kapal</w:t>
      </w:r>
      <w:proofErr w:type="spellEnd"/>
      <w:r>
        <w:t xml:space="preserve"> </w:t>
      </w:r>
      <w:proofErr w:type="spellStart"/>
      <w:r>
        <w:t>akan</w:t>
      </w:r>
      <w:proofErr w:type="spellEnd"/>
      <w:r>
        <w:t xml:space="preserve"> </w:t>
      </w:r>
      <w:proofErr w:type="spellStart"/>
      <w:r>
        <w:t>dioperasikan</w:t>
      </w:r>
      <w:proofErr w:type="spellEnd"/>
      <w:r>
        <w:t xml:space="preserve">. </w:t>
      </w:r>
      <w:proofErr w:type="spellStart"/>
      <w:r>
        <w:t>Jika</w:t>
      </w:r>
      <w:proofErr w:type="spellEnd"/>
      <w:r>
        <w:t xml:space="preserve"> </w:t>
      </w:r>
      <w:proofErr w:type="spellStart"/>
      <w:r>
        <w:t>semua</w:t>
      </w:r>
      <w:proofErr w:type="spellEnd"/>
      <w:r>
        <w:t xml:space="preserve"> </w:t>
      </w:r>
      <w:proofErr w:type="spellStart"/>
      <w:r>
        <w:t>peraturan</w:t>
      </w:r>
      <w:proofErr w:type="spellEnd"/>
      <w:r>
        <w:t xml:space="preserve"> </w:t>
      </w:r>
      <w:proofErr w:type="spellStart"/>
      <w:r>
        <w:t>ditaati</w:t>
      </w:r>
      <w:proofErr w:type="spellEnd"/>
      <w:r>
        <w:t xml:space="preserve"> </w:t>
      </w:r>
      <w:proofErr w:type="spellStart"/>
      <w:r>
        <w:t>maka</w:t>
      </w:r>
      <w:proofErr w:type="spellEnd"/>
      <w:r>
        <w:t xml:space="preserve"> </w:t>
      </w:r>
      <w:proofErr w:type="spellStart"/>
      <w:r>
        <w:t>seharusnya</w:t>
      </w:r>
      <w:proofErr w:type="spellEnd"/>
      <w:r>
        <w:t xml:space="preserve"> </w:t>
      </w:r>
      <w:proofErr w:type="spellStart"/>
      <w:r>
        <w:t>tidak</w:t>
      </w:r>
      <w:proofErr w:type="spellEnd"/>
      <w:r>
        <w:t xml:space="preserve"> </w:t>
      </w:r>
      <w:proofErr w:type="spellStart"/>
      <w:r>
        <w:t>terejadi</w:t>
      </w:r>
      <w:proofErr w:type="spellEnd"/>
      <w:r>
        <w:t xml:space="preserve"> </w:t>
      </w:r>
      <w:proofErr w:type="spellStart"/>
      <w:r>
        <w:t>kecelakaan</w:t>
      </w:r>
      <w:proofErr w:type="spellEnd"/>
      <w:r>
        <w:t xml:space="preserve">. Salah </w:t>
      </w:r>
      <w:proofErr w:type="spellStart"/>
      <w:r>
        <w:t>satu</w:t>
      </w:r>
      <w:proofErr w:type="spellEnd"/>
      <w:r>
        <w:t xml:space="preserve"> </w:t>
      </w:r>
      <w:proofErr w:type="spellStart"/>
      <w:r>
        <w:t>kententuan</w:t>
      </w:r>
      <w:proofErr w:type="spellEnd"/>
      <w:r>
        <w:t xml:space="preserve"> </w:t>
      </w:r>
      <w:proofErr w:type="spellStart"/>
      <w:r>
        <w:t>sebagaimana</w:t>
      </w:r>
      <w:proofErr w:type="spellEnd"/>
      <w:r>
        <w:t xml:space="preserve"> </w:t>
      </w:r>
      <w:proofErr w:type="spellStart"/>
      <w:r>
        <w:t>tertuang</w:t>
      </w:r>
      <w:proofErr w:type="spellEnd"/>
      <w:r>
        <w:t xml:space="preserve"> </w:t>
      </w:r>
      <w:proofErr w:type="spellStart"/>
      <w:r>
        <w:t>dalam</w:t>
      </w:r>
      <w:proofErr w:type="spellEnd"/>
      <w:r>
        <w:t xml:space="preserve"> PP 51/2002 </w:t>
      </w:r>
      <w:proofErr w:type="spellStart"/>
      <w:r>
        <w:t>tentang</w:t>
      </w:r>
      <w:proofErr w:type="spellEnd"/>
      <w:r>
        <w:t xml:space="preserve"> </w:t>
      </w:r>
      <w:proofErr w:type="spellStart"/>
      <w:r>
        <w:t>perkapalan</w:t>
      </w:r>
      <w:proofErr w:type="spellEnd"/>
      <w:r>
        <w:t xml:space="preserve">, </w:t>
      </w:r>
      <w:proofErr w:type="spellStart"/>
      <w:r>
        <w:t>menyebutkan</w:t>
      </w:r>
      <w:proofErr w:type="spellEnd"/>
      <w:r>
        <w:t xml:space="preserve"> </w:t>
      </w:r>
      <w:proofErr w:type="spellStart"/>
      <w:r>
        <w:t>bahwa</w:t>
      </w:r>
      <w:proofErr w:type="spellEnd"/>
      <w:r>
        <w:t xml:space="preserve"> </w:t>
      </w:r>
      <w:proofErr w:type="spellStart"/>
      <w:r>
        <w:t>Sebelum</w:t>
      </w:r>
      <w:proofErr w:type="spellEnd"/>
      <w:r>
        <w:t xml:space="preserve"> </w:t>
      </w:r>
      <w:proofErr w:type="spellStart"/>
      <w:r>
        <w:t>pembangunan</w:t>
      </w:r>
      <w:proofErr w:type="spellEnd"/>
      <w:r>
        <w:t xml:space="preserve"> </w:t>
      </w:r>
      <w:proofErr w:type="spellStart"/>
      <w:r>
        <w:t>atau</w:t>
      </w:r>
      <w:proofErr w:type="spellEnd"/>
      <w:r>
        <w:t xml:space="preserve"> </w:t>
      </w:r>
      <w:proofErr w:type="spellStart"/>
      <w:r>
        <w:t>perombakan</w:t>
      </w:r>
      <w:proofErr w:type="spellEnd"/>
      <w:r>
        <w:t xml:space="preserve"> </w:t>
      </w:r>
      <w:proofErr w:type="spellStart"/>
      <w:r>
        <w:t>kapal</w:t>
      </w:r>
      <w:proofErr w:type="spellEnd"/>
      <w:r>
        <w:t xml:space="preserve"> yang </w:t>
      </w:r>
      <w:proofErr w:type="spellStart"/>
      <w:r>
        <w:t>merupakan</w:t>
      </w:r>
      <w:proofErr w:type="spellEnd"/>
      <w:r>
        <w:t xml:space="preserve"> </w:t>
      </w:r>
      <w:proofErr w:type="spellStart"/>
      <w:r>
        <w:t>bagian</w:t>
      </w:r>
      <w:proofErr w:type="spellEnd"/>
      <w:r>
        <w:t xml:space="preserve"> </w:t>
      </w:r>
      <w:proofErr w:type="spellStart"/>
      <w:r>
        <w:t>dari</w:t>
      </w:r>
      <w:proofErr w:type="spellEnd"/>
      <w:r>
        <w:t xml:space="preserve"> </w:t>
      </w:r>
      <w:proofErr w:type="spellStart"/>
      <w:r>
        <w:t>pengerjaan</w:t>
      </w:r>
      <w:proofErr w:type="spellEnd"/>
      <w:r>
        <w:t xml:space="preserve"> </w:t>
      </w:r>
      <w:proofErr w:type="spellStart"/>
      <w:r>
        <w:t>kapal</w:t>
      </w:r>
      <w:proofErr w:type="spellEnd"/>
      <w:r>
        <w:t xml:space="preserve"> </w:t>
      </w:r>
      <w:proofErr w:type="spellStart"/>
      <w:r>
        <w:t>dilaksanakan</w:t>
      </w:r>
      <w:proofErr w:type="spellEnd"/>
      <w:r>
        <w:t xml:space="preserve">, </w:t>
      </w:r>
      <w:proofErr w:type="spellStart"/>
      <w:r>
        <w:t>pemilik</w:t>
      </w:r>
      <w:proofErr w:type="spellEnd"/>
      <w:r>
        <w:t xml:space="preserve"> </w:t>
      </w:r>
      <w:proofErr w:type="spellStart"/>
      <w:r>
        <w:t>atau</w:t>
      </w:r>
      <w:proofErr w:type="spellEnd"/>
      <w:r>
        <w:t xml:space="preserve"> </w:t>
      </w:r>
      <w:proofErr w:type="spellStart"/>
      <w:r>
        <w:t>galangan</w:t>
      </w:r>
      <w:proofErr w:type="spellEnd"/>
      <w:r>
        <w:t xml:space="preserve"> </w:t>
      </w:r>
      <w:proofErr w:type="spellStart"/>
      <w:r>
        <w:t>wajib</w:t>
      </w:r>
      <w:proofErr w:type="spellEnd"/>
      <w:r>
        <w:t xml:space="preserve"> </w:t>
      </w:r>
      <w:proofErr w:type="spellStart"/>
      <w:r>
        <w:t>membuat</w:t>
      </w:r>
      <w:proofErr w:type="spellEnd"/>
      <w:r>
        <w:t xml:space="preserve">  </w:t>
      </w:r>
      <w:proofErr w:type="spellStart"/>
      <w:r>
        <w:t>perhitungan</w:t>
      </w:r>
      <w:proofErr w:type="spellEnd"/>
      <w:r>
        <w:t xml:space="preserve"> dan </w:t>
      </w:r>
      <w:proofErr w:type="spellStart"/>
      <w:r>
        <w:t>gambar</w:t>
      </w:r>
      <w:proofErr w:type="spellEnd"/>
      <w:r>
        <w:t xml:space="preserve"> </w:t>
      </w:r>
      <w:proofErr w:type="spellStart"/>
      <w:r>
        <w:t>rancang</w:t>
      </w:r>
      <w:proofErr w:type="spellEnd"/>
      <w:r>
        <w:t xml:space="preserve"> </w:t>
      </w:r>
      <w:proofErr w:type="spellStart"/>
      <w:r>
        <w:t>bangun</w:t>
      </w:r>
      <w:proofErr w:type="spellEnd"/>
      <w:r>
        <w:t xml:space="preserve"> </w:t>
      </w:r>
      <w:proofErr w:type="spellStart"/>
      <w:r>
        <w:t>kapal</w:t>
      </w:r>
      <w:proofErr w:type="spellEnd"/>
      <w:r>
        <w:t xml:space="preserve"> </w:t>
      </w:r>
      <w:proofErr w:type="spellStart"/>
      <w:r>
        <w:t>serta</w:t>
      </w:r>
      <w:proofErr w:type="spellEnd"/>
      <w:r>
        <w:t xml:space="preserve"> data </w:t>
      </w:r>
      <w:proofErr w:type="spellStart"/>
      <w:r>
        <w:t>kelengkapannya</w:t>
      </w:r>
      <w:proofErr w:type="spellEnd"/>
      <w:r>
        <w:t xml:space="preserve">. </w:t>
      </w:r>
      <w:proofErr w:type="spellStart"/>
      <w:r>
        <w:t>Semua</w:t>
      </w:r>
      <w:proofErr w:type="spellEnd"/>
      <w:r>
        <w:t xml:space="preserve"> </w:t>
      </w:r>
      <w:proofErr w:type="spellStart"/>
      <w:r>
        <w:t>gambar</w:t>
      </w:r>
      <w:proofErr w:type="spellEnd"/>
      <w:r>
        <w:t xml:space="preserve"> </w:t>
      </w:r>
      <w:proofErr w:type="spellStart"/>
      <w:r>
        <w:t>perombakan</w:t>
      </w:r>
      <w:proofErr w:type="spellEnd"/>
      <w:r>
        <w:t xml:space="preserve"> </w:t>
      </w:r>
      <w:proofErr w:type="spellStart"/>
      <w:r>
        <w:t>tersebut</w:t>
      </w:r>
      <w:proofErr w:type="spellEnd"/>
      <w:r>
        <w:t xml:space="preserve"> </w:t>
      </w:r>
      <w:proofErr w:type="spellStart"/>
      <w:r>
        <w:t>perlu</w:t>
      </w:r>
      <w:proofErr w:type="spellEnd"/>
      <w:r>
        <w:t xml:space="preserve"> </w:t>
      </w:r>
      <w:proofErr w:type="spellStart"/>
      <w:r>
        <w:t>di</w:t>
      </w:r>
      <w:r>
        <w:rPr>
          <w:i/>
        </w:rPr>
        <w:t>aproved</w:t>
      </w:r>
      <w:proofErr w:type="spellEnd"/>
      <w:r>
        <w:rPr>
          <w:i/>
        </w:rPr>
        <w:t xml:space="preserve"> </w:t>
      </w:r>
      <w:r>
        <w:t xml:space="preserve">oleh </w:t>
      </w:r>
      <w:proofErr w:type="spellStart"/>
      <w:r>
        <w:t>pemerintah</w:t>
      </w:r>
      <w:proofErr w:type="spellEnd"/>
      <w:r>
        <w:t xml:space="preserve">, </w:t>
      </w:r>
      <w:proofErr w:type="spellStart"/>
      <w:r>
        <w:t>namun</w:t>
      </w:r>
      <w:proofErr w:type="spellEnd"/>
      <w:r>
        <w:t xml:space="preserve"> </w:t>
      </w:r>
      <w:proofErr w:type="spellStart"/>
      <w:r>
        <w:t>ternyata</w:t>
      </w:r>
      <w:proofErr w:type="spellEnd"/>
      <w:r>
        <w:t xml:space="preserve"> </w:t>
      </w:r>
      <w:proofErr w:type="spellStart"/>
      <w:r>
        <w:t>gambar</w:t>
      </w:r>
      <w:proofErr w:type="spellEnd"/>
      <w:r>
        <w:t xml:space="preserve"> </w:t>
      </w:r>
      <w:proofErr w:type="spellStart"/>
      <w:r>
        <w:t>dimaksud</w:t>
      </w:r>
      <w:proofErr w:type="spellEnd"/>
      <w:r>
        <w:t xml:space="preserve"> </w:t>
      </w:r>
      <w:proofErr w:type="spellStart"/>
      <w:r>
        <w:t>belum</w:t>
      </w:r>
      <w:proofErr w:type="spellEnd"/>
      <w:r>
        <w:t xml:space="preserve"> </w:t>
      </w:r>
      <w:proofErr w:type="spellStart"/>
      <w:r>
        <w:t>pernah</w:t>
      </w:r>
      <w:proofErr w:type="spellEnd"/>
      <w:r>
        <w:t xml:space="preserve"> </w:t>
      </w:r>
      <w:proofErr w:type="spellStart"/>
      <w:r>
        <w:t>disampaikan</w:t>
      </w:r>
      <w:proofErr w:type="spellEnd"/>
      <w:r>
        <w:t xml:space="preserve"> </w:t>
      </w:r>
      <w:proofErr w:type="spellStart"/>
      <w:r>
        <w:t>sampai</w:t>
      </w:r>
      <w:proofErr w:type="spellEnd"/>
      <w:r>
        <w:t xml:space="preserve"> </w:t>
      </w:r>
      <w:proofErr w:type="spellStart"/>
      <w:r>
        <w:t>kapal</w:t>
      </w:r>
      <w:proofErr w:type="spellEnd"/>
      <w:r>
        <w:t xml:space="preserve"> </w:t>
      </w:r>
      <w:proofErr w:type="spellStart"/>
      <w:r>
        <w:t>tersebut</w:t>
      </w:r>
      <w:proofErr w:type="spellEnd"/>
      <w:r>
        <w:t xml:space="preserve"> </w:t>
      </w:r>
      <w:proofErr w:type="spellStart"/>
      <w:r>
        <w:t>mengalami</w:t>
      </w:r>
      <w:proofErr w:type="spellEnd"/>
      <w:r>
        <w:t xml:space="preserve"> </w:t>
      </w:r>
      <w:proofErr w:type="spellStart"/>
      <w:r>
        <w:t>kecelakaan</w:t>
      </w:r>
      <w:proofErr w:type="spellEnd"/>
      <w:r>
        <w:t xml:space="preserve">. </w:t>
      </w:r>
      <w:proofErr w:type="spellStart"/>
      <w:r>
        <w:t>Menurut</w:t>
      </w:r>
      <w:proofErr w:type="spellEnd"/>
      <w:r>
        <w:t xml:space="preserve"> kami </w:t>
      </w:r>
      <w:proofErr w:type="spellStart"/>
      <w:r>
        <w:t>ini</w:t>
      </w:r>
      <w:proofErr w:type="spellEnd"/>
      <w:r>
        <w:t xml:space="preserve"> salah </w:t>
      </w:r>
      <w:proofErr w:type="spellStart"/>
      <w:r>
        <w:t>satu</w:t>
      </w:r>
      <w:proofErr w:type="spellEnd"/>
      <w:r>
        <w:t xml:space="preserve"> </w:t>
      </w:r>
      <w:proofErr w:type="spellStart"/>
      <w:r>
        <w:t>kejanggalan</w:t>
      </w:r>
      <w:proofErr w:type="spellEnd"/>
      <w:r>
        <w:t xml:space="preserve"> yang </w:t>
      </w:r>
      <w:proofErr w:type="spellStart"/>
      <w:r>
        <w:t>terjadi</w:t>
      </w:r>
      <w:proofErr w:type="spellEnd"/>
      <w:r>
        <w:t xml:space="preserve">, </w:t>
      </w:r>
      <w:proofErr w:type="spellStart"/>
      <w:r>
        <w:t>belum</w:t>
      </w:r>
      <w:proofErr w:type="spellEnd"/>
      <w:r>
        <w:t xml:space="preserve"> </w:t>
      </w:r>
      <w:proofErr w:type="spellStart"/>
      <w:r>
        <w:t>l</w:t>
      </w:r>
      <w:r w:rsidRPr="004D1B9B">
        <w:t>agi</w:t>
      </w:r>
      <w:proofErr w:type="spellEnd"/>
      <w:r w:rsidRPr="004D1B9B">
        <w:t xml:space="preserve"> </w:t>
      </w:r>
      <w:proofErr w:type="spellStart"/>
      <w:r w:rsidRPr="004D1B9B">
        <w:t>ternyata</w:t>
      </w:r>
      <w:proofErr w:type="spellEnd"/>
      <w:r w:rsidRPr="004D1B9B">
        <w:t xml:space="preserve"> </w:t>
      </w:r>
      <w:proofErr w:type="spellStart"/>
      <w:r w:rsidRPr="004D1B9B">
        <w:t>hasil</w:t>
      </w:r>
      <w:proofErr w:type="spellEnd"/>
      <w:r w:rsidRPr="004D1B9B">
        <w:t xml:space="preserve"> </w:t>
      </w:r>
      <w:proofErr w:type="spellStart"/>
      <w:r w:rsidRPr="004D1B9B">
        <w:t>temuan</w:t>
      </w:r>
      <w:proofErr w:type="spellEnd"/>
      <w:r w:rsidRPr="004D1B9B">
        <w:t xml:space="preserve"> </w:t>
      </w:r>
      <w:r w:rsidRPr="004D1B9B">
        <w:rPr>
          <w:spacing w:val="-3"/>
        </w:rPr>
        <w:t xml:space="preserve">KNKT </w:t>
      </w:r>
      <w:proofErr w:type="spellStart"/>
      <w:r w:rsidRPr="004D1B9B">
        <w:t>bahwa</w:t>
      </w:r>
      <w:proofErr w:type="spellEnd"/>
      <w:r w:rsidRPr="004D1B9B">
        <w:t xml:space="preserve"> KMP Lestari </w:t>
      </w:r>
      <w:proofErr w:type="spellStart"/>
      <w:r w:rsidRPr="004D1B9B">
        <w:t>Maju</w:t>
      </w:r>
      <w:proofErr w:type="spellEnd"/>
      <w:r w:rsidRPr="004D1B9B">
        <w:t xml:space="preserve"> </w:t>
      </w:r>
      <w:proofErr w:type="spellStart"/>
      <w:r w:rsidRPr="004D1B9B">
        <w:t>dengan</w:t>
      </w:r>
      <w:proofErr w:type="spellEnd"/>
      <w:r w:rsidRPr="004D1B9B">
        <w:t xml:space="preserve"> </w:t>
      </w:r>
      <w:proofErr w:type="spellStart"/>
      <w:r w:rsidRPr="004D1B9B">
        <w:t>ukuran</w:t>
      </w:r>
      <w:proofErr w:type="spellEnd"/>
      <w:r w:rsidRPr="004D1B9B">
        <w:t xml:space="preserve"> 1519 </w:t>
      </w:r>
      <w:r w:rsidRPr="004D1B9B">
        <w:rPr>
          <w:spacing w:val="-3"/>
        </w:rPr>
        <w:t xml:space="preserve">GT </w:t>
      </w:r>
      <w:proofErr w:type="spellStart"/>
      <w:r w:rsidRPr="004D1B9B">
        <w:t>seharusnya</w:t>
      </w:r>
      <w:proofErr w:type="spellEnd"/>
      <w:r w:rsidRPr="004D1B9B">
        <w:t xml:space="preserve"> </w:t>
      </w:r>
      <w:proofErr w:type="spellStart"/>
      <w:r w:rsidRPr="004D1B9B">
        <w:t>memiliki</w:t>
      </w:r>
      <w:proofErr w:type="spellEnd"/>
      <w:r w:rsidRPr="004D1B9B">
        <w:t xml:space="preserve"> </w:t>
      </w:r>
      <w:proofErr w:type="spellStart"/>
      <w:r w:rsidRPr="004D1B9B">
        <w:t>nakhoda</w:t>
      </w:r>
      <w:proofErr w:type="spellEnd"/>
      <w:r w:rsidRPr="004D1B9B">
        <w:t xml:space="preserve"> </w:t>
      </w:r>
      <w:proofErr w:type="spellStart"/>
      <w:r w:rsidRPr="004D1B9B">
        <w:t>dengan</w:t>
      </w:r>
      <w:proofErr w:type="spellEnd"/>
      <w:r w:rsidRPr="004D1B9B">
        <w:t xml:space="preserve"> </w:t>
      </w:r>
      <w:proofErr w:type="spellStart"/>
      <w:r w:rsidRPr="004D1B9B">
        <w:t>kualifikasi</w:t>
      </w:r>
      <w:proofErr w:type="spellEnd"/>
      <w:r w:rsidRPr="004D1B9B">
        <w:t xml:space="preserve"> ANT-III </w:t>
      </w:r>
      <w:proofErr w:type="spellStart"/>
      <w:r w:rsidRPr="004D1B9B">
        <w:t>namun</w:t>
      </w:r>
      <w:proofErr w:type="spellEnd"/>
      <w:r w:rsidRPr="004D1B9B">
        <w:t xml:space="preserve"> </w:t>
      </w:r>
      <w:proofErr w:type="spellStart"/>
      <w:r w:rsidRPr="004D1B9B">
        <w:t>saat</w:t>
      </w:r>
      <w:proofErr w:type="spellEnd"/>
      <w:r w:rsidRPr="004D1B9B">
        <w:t xml:space="preserve"> </w:t>
      </w:r>
      <w:proofErr w:type="spellStart"/>
      <w:r w:rsidRPr="004D1B9B">
        <w:t>kecelakaan</w:t>
      </w:r>
      <w:proofErr w:type="spellEnd"/>
      <w:r w:rsidRPr="004D1B9B">
        <w:t xml:space="preserve"> </w:t>
      </w:r>
      <w:proofErr w:type="spellStart"/>
      <w:r w:rsidRPr="004D1B9B">
        <w:t>tersebut</w:t>
      </w:r>
      <w:proofErr w:type="spellEnd"/>
      <w:r w:rsidRPr="004D1B9B">
        <w:t xml:space="preserve"> </w:t>
      </w:r>
      <w:proofErr w:type="spellStart"/>
      <w:r w:rsidRPr="004D1B9B">
        <w:t>hanya</w:t>
      </w:r>
      <w:proofErr w:type="spellEnd"/>
      <w:r w:rsidRPr="004D1B9B">
        <w:t xml:space="preserve"> </w:t>
      </w:r>
      <w:proofErr w:type="spellStart"/>
      <w:r w:rsidRPr="004D1B9B">
        <w:t>nakhoda</w:t>
      </w:r>
      <w:proofErr w:type="spellEnd"/>
      <w:r w:rsidRPr="004D1B9B">
        <w:t xml:space="preserve"> </w:t>
      </w:r>
      <w:proofErr w:type="spellStart"/>
      <w:r w:rsidRPr="004D1B9B">
        <w:t>dengan</w:t>
      </w:r>
      <w:proofErr w:type="spellEnd"/>
      <w:r w:rsidRPr="004D1B9B">
        <w:t xml:space="preserve"> </w:t>
      </w:r>
      <w:proofErr w:type="spellStart"/>
      <w:r w:rsidRPr="004D1B9B">
        <w:t>kualifikasi</w:t>
      </w:r>
      <w:proofErr w:type="spellEnd"/>
      <w:r w:rsidRPr="004D1B9B">
        <w:t xml:space="preserve"> ANT-IV </w:t>
      </w:r>
      <w:proofErr w:type="spellStart"/>
      <w:r w:rsidRPr="004D1B9B">
        <w:t>sehingga</w:t>
      </w:r>
      <w:proofErr w:type="spellEnd"/>
      <w:r w:rsidRPr="004D1B9B">
        <w:t xml:space="preserve"> </w:t>
      </w:r>
      <w:proofErr w:type="spellStart"/>
      <w:r w:rsidRPr="004D1B9B">
        <w:t>dapat</w:t>
      </w:r>
      <w:proofErr w:type="spellEnd"/>
      <w:r w:rsidRPr="004D1B9B">
        <w:t xml:space="preserve"> </w:t>
      </w:r>
      <w:proofErr w:type="spellStart"/>
      <w:r w:rsidRPr="004D1B9B">
        <w:t>dipastikan</w:t>
      </w:r>
      <w:proofErr w:type="spellEnd"/>
      <w:r w:rsidRPr="004D1B9B">
        <w:t xml:space="preserve"> </w:t>
      </w:r>
      <w:proofErr w:type="spellStart"/>
      <w:r w:rsidRPr="004D1B9B">
        <w:t>tidak</w:t>
      </w:r>
      <w:proofErr w:type="spellEnd"/>
      <w:r w:rsidRPr="004D1B9B">
        <w:t xml:space="preserve"> </w:t>
      </w:r>
      <w:proofErr w:type="spellStart"/>
      <w:r w:rsidRPr="004D1B9B">
        <w:t>memenuhi</w:t>
      </w:r>
      <w:proofErr w:type="spellEnd"/>
      <w:r w:rsidRPr="004D1B9B">
        <w:t xml:space="preserve"> </w:t>
      </w:r>
      <w:proofErr w:type="spellStart"/>
      <w:r w:rsidRPr="004D1B9B">
        <w:t>persyaratan</w:t>
      </w:r>
      <w:proofErr w:type="spellEnd"/>
      <w:r w:rsidRPr="004D1B9B">
        <w:t xml:space="preserve"> </w:t>
      </w:r>
      <w:proofErr w:type="spellStart"/>
      <w:r w:rsidRPr="004D1B9B">
        <w:t>kompetensi</w:t>
      </w:r>
      <w:proofErr w:type="spellEnd"/>
      <w:r w:rsidRPr="004D1B9B">
        <w:t xml:space="preserve"> </w:t>
      </w:r>
      <w:proofErr w:type="spellStart"/>
      <w:r w:rsidRPr="004D1B9B">
        <w:t>awak</w:t>
      </w:r>
      <w:proofErr w:type="spellEnd"/>
      <w:r w:rsidRPr="004D1B9B">
        <w:rPr>
          <w:spacing w:val="1"/>
        </w:rPr>
        <w:t xml:space="preserve"> </w:t>
      </w:r>
      <w:proofErr w:type="spellStart"/>
      <w:r w:rsidRPr="004D1B9B">
        <w:t>kapal</w:t>
      </w:r>
      <w:proofErr w:type="spellEnd"/>
      <w:r w:rsidRPr="004D1B9B">
        <w:t>.</w:t>
      </w:r>
    </w:p>
    <w:p w14:paraId="12F6FF10" w14:textId="77777777" w:rsidR="00260602" w:rsidRPr="004D1B9B" w:rsidRDefault="00260602" w:rsidP="004D1B9B">
      <w:pPr>
        <w:spacing w:after="120"/>
        <w:jc w:val="both"/>
        <w:rPr>
          <w:rFonts w:ascii="Times New Roman" w:hAnsi="Times New Roman" w:cs="Times New Roman"/>
          <w:b/>
          <w:sz w:val="24"/>
          <w:szCs w:val="24"/>
          <w:lang w:val="en-US"/>
        </w:rPr>
      </w:pPr>
    </w:p>
    <w:p w14:paraId="6DC0A562" w14:textId="3116F8E6" w:rsidR="00A00A68" w:rsidRPr="004D1B9B" w:rsidRDefault="00A00A68" w:rsidP="004D1B9B">
      <w:pPr>
        <w:spacing w:after="120"/>
        <w:jc w:val="both"/>
        <w:rPr>
          <w:rFonts w:ascii="Times New Roman" w:hAnsi="Times New Roman" w:cs="Times New Roman"/>
          <w:b/>
          <w:sz w:val="24"/>
          <w:szCs w:val="24"/>
          <w:lang w:val="en-US"/>
        </w:rPr>
      </w:pPr>
      <w:r w:rsidRPr="004D1B9B">
        <w:rPr>
          <w:rFonts w:ascii="Times New Roman" w:hAnsi="Times New Roman" w:cs="Times New Roman"/>
          <w:b/>
          <w:sz w:val="24"/>
          <w:szCs w:val="24"/>
          <w:lang w:val="en-US"/>
        </w:rPr>
        <w:t xml:space="preserve">4.   </w:t>
      </w:r>
      <w:r w:rsidR="00E64D3F" w:rsidRPr="004D1B9B">
        <w:rPr>
          <w:rFonts w:ascii="Times New Roman" w:hAnsi="Times New Roman" w:cs="Times New Roman"/>
          <w:b/>
          <w:sz w:val="24"/>
          <w:szCs w:val="24"/>
          <w:lang w:val="en-US"/>
        </w:rPr>
        <w:t>PENUTUP</w:t>
      </w:r>
    </w:p>
    <w:p w14:paraId="67B177CE" w14:textId="1DB49373" w:rsidR="00A00A68" w:rsidRPr="004D1B9B" w:rsidRDefault="00EB3F12" w:rsidP="004D1B9B">
      <w:pPr>
        <w:spacing w:after="0"/>
        <w:ind w:firstLine="360"/>
        <w:jc w:val="both"/>
        <w:rPr>
          <w:rFonts w:ascii="Times New Roman" w:hAnsi="Times New Roman" w:cs="Times New Roman"/>
          <w:sz w:val="24"/>
          <w:szCs w:val="24"/>
        </w:rPr>
      </w:pPr>
      <w:r w:rsidRPr="004D1B9B">
        <w:rPr>
          <w:rFonts w:ascii="Times New Roman" w:hAnsi="Times New Roman" w:cs="Times New Roman"/>
          <w:sz w:val="24"/>
          <w:szCs w:val="24"/>
        </w:rPr>
        <w:t>Dari hasil dan pembahasan diatas dapat disimpulkan bahwa:</w:t>
      </w:r>
    </w:p>
    <w:p w14:paraId="2A986DD3" w14:textId="6D1EC263" w:rsidR="00D4300F" w:rsidRPr="004D1B9B" w:rsidRDefault="00D4300F" w:rsidP="004D1B9B">
      <w:pPr>
        <w:pStyle w:val="ListParagraph"/>
        <w:numPr>
          <w:ilvl w:val="0"/>
          <w:numId w:val="9"/>
        </w:numPr>
        <w:spacing w:after="160"/>
        <w:ind w:left="360"/>
        <w:jc w:val="both"/>
        <w:rPr>
          <w:rFonts w:ascii="Times New Roman" w:hAnsi="Times New Roman" w:cs="Times New Roman"/>
          <w:sz w:val="24"/>
          <w:szCs w:val="24"/>
        </w:rPr>
      </w:pPr>
      <w:r w:rsidRPr="004D1B9B">
        <w:rPr>
          <w:rFonts w:ascii="Times New Roman" w:hAnsi="Times New Roman" w:cs="Times New Roman"/>
          <w:sz w:val="24"/>
          <w:szCs w:val="24"/>
        </w:rPr>
        <w:t>Kesesuaian peralatan keselamatan kapal penyeberangan menurut responden sebesar 54,6%, kemudian tingkat kepuasan sebesar 64,3%. Hal-hal yang perlu dibenahi adalah kesesuaian jumlah alat-alat keselamatan di kapal dengan jumlah penumpang, kemudahan penumpang dalam menggunakan alat-alat keselamatan, dan peragaan penggunaan alat-alat kesela</w:t>
      </w:r>
      <w:r w:rsidRPr="004D1B9B">
        <w:rPr>
          <w:rFonts w:ascii="Times New Roman" w:hAnsi="Times New Roman" w:cs="Times New Roman"/>
          <w:sz w:val="24"/>
          <w:szCs w:val="24"/>
          <w:lang w:val="en-US"/>
        </w:rPr>
        <w:t>-</w:t>
      </w:r>
      <w:r w:rsidRPr="004D1B9B">
        <w:rPr>
          <w:rFonts w:ascii="Times New Roman" w:hAnsi="Times New Roman" w:cs="Times New Roman"/>
          <w:sz w:val="24"/>
          <w:szCs w:val="24"/>
        </w:rPr>
        <w:t>matan di kapal.</w:t>
      </w:r>
    </w:p>
    <w:p w14:paraId="34B9F252" w14:textId="77777777" w:rsidR="00D4300F" w:rsidRPr="004D1B9B" w:rsidRDefault="00D4300F" w:rsidP="004D1B9B">
      <w:pPr>
        <w:pStyle w:val="ListParagraph"/>
        <w:numPr>
          <w:ilvl w:val="0"/>
          <w:numId w:val="9"/>
        </w:numPr>
        <w:spacing w:after="160"/>
        <w:ind w:left="360"/>
        <w:jc w:val="both"/>
        <w:rPr>
          <w:rFonts w:ascii="Times New Roman" w:hAnsi="Times New Roman" w:cs="Times New Roman"/>
          <w:sz w:val="24"/>
          <w:szCs w:val="24"/>
        </w:rPr>
      </w:pPr>
      <w:r w:rsidRPr="004D1B9B">
        <w:rPr>
          <w:rFonts w:ascii="Times New Roman" w:hAnsi="Times New Roman" w:cs="Times New Roman"/>
          <w:sz w:val="24"/>
          <w:szCs w:val="24"/>
        </w:rPr>
        <w:t>Kesesuaian peralatan keamanan dan ketertiban menurut responden sebesar 50,7%, kemudian tingkat kepuasan sebesar 51,4%. Hal-hal yang perlu dibenahi adalah keamanan penumpang diatas kapal dan penumpang dengan tertib naik dan turun kapal penyeberangan.</w:t>
      </w:r>
    </w:p>
    <w:p w14:paraId="5C92163E" w14:textId="77777777" w:rsidR="00D4300F" w:rsidRPr="004D1B9B" w:rsidRDefault="00D4300F" w:rsidP="004D1B9B">
      <w:pPr>
        <w:pStyle w:val="ListParagraph"/>
        <w:numPr>
          <w:ilvl w:val="0"/>
          <w:numId w:val="9"/>
        </w:numPr>
        <w:spacing w:after="160"/>
        <w:ind w:left="360"/>
        <w:jc w:val="both"/>
        <w:rPr>
          <w:rFonts w:ascii="Times New Roman" w:hAnsi="Times New Roman" w:cs="Times New Roman"/>
          <w:sz w:val="24"/>
          <w:szCs w:val="24"/>
        </w:rPr>
      </w:pPr>
      <w:r w:rsidRPr="004D1B9B">
        <w:rPr>
          <w:rFonts w:ascii="Times New Roman" w:hAnsi="Times New Roman" w:cs="Times New Roman"/>
          <w:sz w:val="24"/>
          <w:szCs w:val="24"/>
        </w:rPr>
        <w:t>Kenyamanan dan kemudahan di atas kapal menurut responden sebesar 50%, kemudian tingkat kepuasan sebesar 37%. Hal-hal yang perlu dibenahi adalah tempat duduk yang nyaman dan sesuai dengan nomornya.</w:t>
      </w:r>
    </w:p>
    <w:p w14:paraId="317E849D" w14:textId="4319A0A6" w:rsidR="008751C7" w:rsidRPr="000A2BD9" w:rsidRDefault="00D4300F" w:rsidP="000A2BD9">
      <w:pPr>
        <w:pStyle w:val="ListParagraph"/>
        <w:numPr>
          <w:ilvl w:val="0"/>
          <w:numId w:val="9"/>
        </w:numPr>
        <w:spacing w:after="160"/>
        <w:ind w:left="360"/>
        <w:jc w:val="both"/>
        <w:rPr>
          <w:rFonts w:ascii="Times New Roman" w:hAnsi="Times New Roman" w:cs="Times New Roman"/>
          <w:sz w:val="24"/>
          <w:szCs w:val="24"/>
        </w:rPr>
      </w:pPr>
      <w:r w:rsidRPr="004D1B9B">
        <w:rPr>
          <w:rFonts w:ascii="Times New Roman" w:hAnsi="Times New Roman" w:cs="Times New Roman"/>
          <w:sz w:val="24"/>
          <w:szCs w:val="24"/>
        </w:rPr>
        <w:t>Penilaian kemampuan ABK menurut responden sebesar 45%, kemudian tingkat kepuasan sebesar 53%. Hal-hal yang perlu dibenahi adalah pemeriksaan kondisi kapal sebelum berlayar, kesesuaian jumlah muatan (penumpang dan barang) dengan daya angkut kapal serta kecakapan memperagakan alat-alat keselamatan, komunikasi dan navigasi.</w:t>
      </w:r>
    </w:p>
    <w:p w14:paraId="67CA4E64" w14:textId="77777777" w:rsidR="00E56DB1" w:rsidRDefault="00E56DB1" w:rsidP="00E64D3F">
      <w:pPr>
        <w:spacing w:after="0"/>
        <w:jc w:val="center"/>
        <w:rPr>
          <w:rFonts w:ascii="Times New Roman" w:hAnsi="Times New Roman" w:cs="Times New Roman"/>
          <w:b/>
          <w:sz w:val="24"/>
          <w:szCs w:val="24"/>
        </w:rPr>
      </w:pPr>
    </w:p>
    <w:p w14:paraId="2394A5F2" w14:textId="77777777" w:rsidR="00E56DB1" w:rsidRDefault="00E56DB1" w:rsidP="00E64D3F">
      <w:pPr>
        <w:spacing w:after="0"/>
        <w:jc w:val="center"/>
        <w:rPr>
          <w:rFonts w:ascii="Times New Roman" w:hAnsi="Times New Roman" w:cs="Times New Roman"/>
          <w:b/>
          <w:sz w:val="24"/>
          <w:szCs w:val="24"/>
        </w:rPr>
      </w:pPr>
    </w:p>
    <w:p w14:paraId="6EAD02F1" w14:textId="18AF0C35" w:rsidR="008351DB" w:rsidRDefault="008351DB" w:rsidP="00E64D3F">
      <w:pPr>
        <w:spacing w:after="0"/>
        <w:jc w:val="center"/>
        <w:rPr>
          <w:rFonts w:ascii="Times New Roman" w:hAnsi="Times New Roman" w:cs="Times New Roman"/>
          <w:b/>
          <w:sz w:val="24"/>
          <w:szCs w:val="24"/>
        </w:rPr>
      </w:pPr>
      <w:r w:rsidRPr="008751C7">
        <w:rPr>
          <w:rFonts w:ascii="Times New Roman" w:hAnsi="Times New Roman" w:cs="Times New Roman"/>
          <w:b/>
          <w:sz w:val="24"/>
          <w:szCs w:val="24"/>
        </w:rPr>
        <w:lastRenderedPageBreak/>
        <w:t>DAFTAR PUSTAKA</w:t>
      </w:r>
    </w:p>
    <w:p w14:paraId="0E741830" w14:textId="77777777" w:rsidR="00E56DB1" w:rsidRPr="008751C7" w:rsidRDefault="00E56DB1" w:rsidP="00E64D3F">
      <w:pPr>
        <w:spacing w:after="0"/>
        <w:jc w:val="center"/>
        <w:rPr>
          <w:rFonts w:ascii="Times New Roman" w:hAnsi="Times New Roman" w:cs="Times New Roman"/>
          <w:b/>
          <w:sz w:val="24"/>
          <w:szCs w:val="24"/>
        </w:rPr>
      </w:pPr>
    </w:p>
    <w:p w14:paraId="2E6BF75A" w14:textId="57A3973E" w:rsidR="004D1B9B" w:rsidRPr="004D1B9B" w:rsidRDefault="004D1B9B" w:rsidP="00E64D3F">
      <w:pPr>
        <w:pStyle w:val="BodyText"/>
        <w:numPr>
          <w:ilvl w:val="0"/>
          <w:numId w:val="4"/>
        </w:numPr>
        <w:spacing w:line="276" w:lineRule="auto"/>
        <w:ind w:left="360" w:right="55"/>
        <w:jc w:val="both"/>
      </w:pPr>
      <w:proofErr w:type="spellStart"/>
      <w:r>
        <w:rPr>
          <w:color w:val="111111"/>
        </w:rPr>
        <w:t>Dachlan</w:t>
      </w:r>
      <w:proofErr w:type="spellEnd"/>
      <w:r w:rsidR="00E56DB1">
        <w:rPr>
          <w:color w:val="111111"/>
        </w:rPr>
        <w:t>,</w:t>
      </w:r>
      <w:r>
        <w:rPr>
          <w:color w:val="111111"/>
        </w:rPr>
        <w:t xml:space="preserve"> </w:t>
      </w:r>
      <w:r w:rsidR="00E56DB1">
        <w:rPr>
          <w:color w:val="111111"/>
        </w:rPr>
        <w:t>Andi,</w:t>
      </w:r>
      <w:r>
        <w:rPr>
          <w:color w:val="111111"/>
        </w:rPr>
        <w:t xml:space="preserve"> </w:t>
      </w:r>
      <w:proofErr w:type="spellStart"/>
      <w:r>
        <w:rPr>
          <w:color w:val="111111"/>
        </w:rPr>
        <w:t>Kompetensi</w:t>
      </w:r>
      <w:proofErr w:type="spellEnd"/>
      <w:r>
        <w:rPr>
          <w:color w:val="111111"/>
        </w:rPr>
        <w:t xml:space="preserve"> </w:t>
      </w:r>
      <w:proofErr w:type="spellStart"/>
      <w:r>
        <w:rPr>
          <w:color w:val="111111"/>
        </w:rPr>
        <w:t>Pelaut</w:t>
      </w:r>
      <w:proofErr w:type="spellEnd"/>
      <w:r>
        <w:rPr>
          <w:color w:val="111111"/>
        </w:rPr>
        <w:t xml:space="preserve"> </w:t>
      </w:r>
      <w:proofErr w:type="spellStart"/>
      <w:r>
        <w:rPr>
          <w:color w:val="111111"/>
        </w:rPr>
        <w:t>Dalam</w:t>
      </w:r>
      <w:proofErr w:type="spellEnd"/>
      <w:r>
        <w:rPr>
          <w:color w:val="111111"/>
        </w:rPr>
        <w:t xml:space="preserve"> </w:t>
      </w:r>
      <w:proofErr w:type="spellStart"/>
      <w:r>
        <w:rPr>
          <w:color w:val="111111"/>
        </w:rPr>
        <w:t>Penerapan</w:t>
      </w:r>
      <w:proofErr w:type="spellEnd"/>
      <w:r>
        <w:rPr>
          <w:color w:val="111111"/>
        </w:rPr>
        <w:t xml:space="preserve"> International Safety </w:t>
      </w:r>
      <w:proofErr w:type="spellStart"/>
      <w:r>
        <w:rPr>
          <w:color w:val="111111"/>
        </w:rPr>
        <w:t>Manajemen</w:t>
      </w:r>
      <w:proofErr w:type="spellEnd"/>
      <w:r>
        <w:rPr>
          <w:color w:val="111111"/>
        </w:rPr>
        <w:t xml:space="preserve"> Code (ISM-Code) Pada </w:t>
      </w:r>
      <w:proofErr w:type="spellStart"/>
      <w:r>
        <w:rPr>
          <w:color w:val="111111"/>
        </w:rPr>
        <w:t>Kapal-Kapal</w:t>
      </w:r>
      <w:proofErr w:type="spellEnd"/>
      <w:r>
        <w:rPr>
          <w:color w:val="111111"/>
        </w:rPr>
        <w:t xml:space="preserve"> di Lintas </w:t>
      </w:r>
      <w:proofErr w:type="spellStart"/>
      <w:r>
        <w:rPr>
          <w:color w:val="111111"/>
        </w:rPr>
        <w:t>Penyeberangan</w:t>
      </w:r>
      <w:proofErr w:type="spellEnd"/>
      <w:r>
        <w:rPr>
          <w:color w:val="111111"/>
        </w:rPr>
        <w:t xml:space="preserve"> Ketapang-</w:t>
      </w:r>
      <w:proofErr w:type="spellStart"/>
      <w:r>
        <w:rPr>
          <w:color w:val="111111"/>
        </w:rPr>
        <w:t>Gilimanuk</w:t>
      </w:r>
      <w:proofErr w:type="spellEnd"/>
      <w:r w:rsidR="00E56DB1">
        <w:rPr>
          <w:color w:val="111111"/>
        </w:rPr>
        <w:t>,</w:t>
      </w:r>
      <w:r>
        <w:rPr>
          <w:color w:val="111111"/>
        </w:rPr>
        <w:t xml:space="preserve"> </w:t>
      </w:r>
      <w:proofErr w:type="spellStart"/>
      <w:r>
        <w:rPr>
          <w:color w:val="111111"/>
        </w:rPr>
        <w:t>Tesis</w:t>
      </w:r>
      <w:proofErr w:type="spellEnd"/>
      <w:r>
        <w:rPr>
          <w:color w:val="111111"/>
        </w:rPr>
        <w:t xml:space="preserve"> Program Magister </w:t>
      </w:r>
      <w:proofErr w:type="spellStart"/>
      <w:r>
        <w:rPr>
          <w:color w:val="111111"/>
        </w:rPr>
        <w:t>Manajemen</w:t>
      </w:r>
      <w:proofErr w:type="spellEnd"/>
      <w:r>
        <w:rPr>
          <w:color w:val="111111"/>
        </w:rPr>
        <w:t xml:space="preserve">, </w:t>
      </w:r>
      <w:proofErr w:type="spellStart"/>
      <w:r>
        <w:rPr>
          <w:color w:val="111111"/>
        </w:rPr>
        <w:t>Pascasarjana</w:t>
      </w:r>
      <w:proofErr w:type="spellEnd"/>
      <w:r>
        <w:rPr>
          <w:color w:val="111111"/>
        </w:rPr>
        <w:t xml:space="preserve"> </w:t>
      </w:r>
      <w:proofErr w:type="spellStart"/>
      <w:r>
        <w:rPr>
          <w:color w:val="111111"/>
        </w:rPr>
        <w:t>Fakultas</w:t>
      </w:r>
      <w:proofErr w:type="spellEnd"/>
      <w:r>
        <w:rPr>
          <w:color w:val="111111"/>
        </w:rPr>
        <w:t xml:space="preserve"> </w:t>
      </w:r>
      <w:proofErr w:type="spellStart"/>
      <w:r>
        <w:rPr>
          <w:color w:val="111111"/>
        </w:rPr>
        <w:t>Ekonomi</w:t>
      </w:r>
      <w:proofErr w:type="spellEnd"/>
      <w:r>
        <w:rPr>
          <w:color w:val="111111"/>
        </w:rPr>
        <w:t xml:space="preserve">, </w:t>
      </w:r>
      <w:proofErr w:type="spellStart"/>
      <w:r>
        <w:rPr>
          <w:color w:val="111111"/>
        </w:rPr>
        <w:t>Universitas</w:t>
      </w:r>
      <w:proofErr w:type="spellEnd"/>
      <w:r>
        <w:rPr>
          <w:color w:val="111111"/>
        </w:rPr>
        <w:t xml:space="preserve"> </w:t>
      </w:r>
      <w:proofErr w:type="spellStart"/>
      <w:r>
        <w:rPr>
          <w:color w:val="111111"/>
        </w:rPr>
        <w:t>Jember</w:t>
      </w:r>
      <w:proofErr w:type="spellEnd"/>
      <w:r>
        <w:t xml:space="preserve">. </w:t>
      </w:r>
      <w:r>
        <w:rPr>
          <w:color w:val="111111"/>
        </w:rPr>
        <w:t>2014</w:t>
      </w:r>
      <w:r w:rsidR="006017F1">
        <w:rPr>
          <w:color w:val="111111"/>
        </w:rPr>
        <w:t>.</w:t>
      </w:r>
    </w:p>
    <w:p w14:paraId="2B526530" w14:textId="455B3536" w:rsidR="004D1B9B" w:rsidRDefault="004D1B9B" w:rsidP="00E64D3F">
      <w:pPr>
        <w:pStyle w:val="BodyText"/>
        <w:numPr>
          <w:ilvl w:val="0"/>
          <w:numId w:val="4"/>
        </w:numPr>
        <w:spacing w:line="276" w:lineRule="auto"/>
        <w:ind w:left="360" w:right="55"/>
        <w:jc w:val="both"/>
      </w:pPr>
      <w:proofErr w:type="spellStart"/>
      <w:r w:rsidRPr="004D1B9B">
        <w:rPr>
          <w:color w:val="111111"/>
        </w:rPr>
        <w:t>Fadillah</w:t>
      </w:r>
      <w:proofErr w:type="spellEnd"/>
      <w:r w:rsidR="00E56DB1">
        <w:rPr>
          <w:color w:val="111111"/>
        </w:rPr>
        <w:t xml:space="preserve">, </w:t>
      </w:r>
      <w:proofErr w:type="spellStart"/>
      <w:r w:rsidR="00E56DB1" w:rsidRPr="004D1B9B">
        <w:rPr>
          <w:color w:val="111111"/>
        </w:rPr>
        <w:t>Arif</w:t>
      </w:r>
      <w:proofErr w:type="spellEnd"/>
      <w:r w:rsidRPr="004D1B9B">
        <w:rPr>
          <w:color w:val="111111"/>
        </w:rPr>
        <w:t xml:space="preserve">, </w:t>
      </w:r>
      <w:proofErr w:type="spellStart"/>
      <w:r w:rsidR="00E56DB1">
        <w:rPr>
          <w:color w:val="111111"/>
        </w:rPr>
        <w:t>dkk</w:t>
      </w:r>
      <w:proofErr w:type="spellEnd"/>
      <w:r w:rsidR="00E56DB1">
        <w:rPr>
          <w:color w:val="111111"/>
        </w:rPr>
        <w:t>,</w:t>
      </w:r>
      <w:r w:rsidRPr="004D1B9B">
        <w:rPr>
          <w:color w:val="111111"/>
        </w:rPr>
        <w:t xml:space="preserve"> Kajian </w:t>
      </w:r>
      <w:proofErr w:type="spellStart"/>
      <w:r w:rsidRPr="004D1B9B">
        <w:rPr>
          <w:color w:val="111111"/>
        </w:rPr>
        <w:t>Implementasi</w:t>
      </w:r>
      <w:proofErr w:type="spellEnd"/>
      <w:r w:rsidRPr="004D1B9B">
        <w:rPr>
          <w:color w:val="111111"/>
        </w:rPr>
        <w:t xml:space="preserve"> </w:t>
      </w:r>
      <w:proofErr w:type="spellStart"/>
      <w:r w:rsidRPr="004D1B9B">
        <w:rPr>
          <w:color w:val="111111"/>
        </w:rPr>
        <w:t>Tolok</w:t>
      </w:r>
      <w:proofErr w:type="spellEnd"/>
      <w:r w:rsidRPr="004D1B9B">
        <w:rPr>
          <w:color w:val="111111"/>
        </w:rPr>
        <w:t xml:space="preserve"> </w:t>
      </w:r>
      <w:proofErr w:type="spellStart"/>
      <w:r w:rsidRPr="004D1B9B">
        <w:rPr>
          <w:color w:val="111111"/>
        </w:rPr>
        <w:t>Ukur</w:t>
      </w:r>
      <w:proofErr w:type="spellEnd"/>
      <w:r w:rsidRPr="004D1B9B">
        <w:rPr>
          <w:color w:val="111111"/>
        </w:rPr>
        <w:t xml:space="preserve"> </w:t>
      </w:r>
      <w:proofErr w:type="spellStart"/>
      <w:r w:rsidRPr="004D1B9B">
        <w:rPr>
          <w:color w:val="111111"/>
        </w:rPr>
        <w:t>Penilaian</w:t>
      </w:r>
      <w:proofErr w:type="spellEnd"/>
      <w:r w:rsidRPr="004D1B9B">
        <w:rPr>
          <w:color w:val="111111"/>
        </w:rPr>
        <w:t xml:space="preserve"> </w:t>
      </w:r>
      <w:proofErr w:type="spellStart"/>
      <w:r w:rsidRPr="004D1B9B">
        <w:rPr>
          <w:color w:val="111111"/>
        </w:rPr>
        <w:t>Keselamat</w:t>
      </w:r>
      <w:r>
        <w:rPr>
          <w:color w:val="111111"/>
        </w:rPr>
        <w:t>an</w:t>
      </w:r>
      <w:proofErr w:type="spellEnd"/>
      <w:r>
        <w:rPr>
          <w:color w:val="111111"/>
        </w:rPr>
        <w:t xml:space="preserve"> </w:t>
      </w:r>
      <w:proofErr w:type="spellStart"/>
      <w:r>
        <w:rPr>
          <w:color w:val="111111"/>
        </w:rPr>
        <w:t>Pelayaran</w:t>
      </w:r>
      <w:proofErr w:type="spellEnd"/>
      <w:r>
        <w:rPr>
          <w:color w:val="111111"/>
        </w:rPr>
        <w:t xml:space="preserve">. </w:t>
      </w:r>
      <w:proofErr w:type="spellStart"/>
      <w:r w:rsidRPr="004D1B9B">
        <w:rPr>
          <w:i/>
          <w:color w:val="111111"/>
        </w:rPr>
        <w:t>Prosiding</w:t>
      </w:r>
      <w:proofErr w:type="spellEnd"/>
      <w:r w:rsidRPr="004D1B9B">
        <w:rPr>
          <w:i/>
          <w:color w:val="111111"/>
        </w:rPr>
        <w:t xml:space="preserve"> SENTA (National Conference on Marine Theory and Application</w:t>
      </w:r>
      <w:r>
        <w:rPr>
          <w:color w:val="111111"/>
        </w:rPr>
        <w:t>), ITS Surabaya,</w:t>
      </w:r>
      <w:r w:rsidRPr="004D1B9B">
        <w:rPr>
          <w:color w:val="111111"/>
        </w:rPr>
        <w:t xml:space="preserve"> 2013</w:t>
      </w:r>
      <w:r w:rsidR="006017F1">
        <w:rPr>
          <w:color w:val="111111"/>
        </w:rPr>
        <w:t>.</w:t>
      </w:r>
    </w:p>
    <w:p w14:paraId="5CB59EDE" w14:textId="22ACCB63" w:rsidR="004D1B9B" w:rsidRDefault="004D1B9B" w:rsidP="00E64D3F">
      <w:pPr>
        <w:pStyle w:val="BodyText"/>
        <w:numPr>
          <w:ilvl w:val="0"/>
          <w:numId w:val="4"/>
        </w:numPr>
        <w:spacing w:line="276" w:lineRule="auto"/>
        <w:ind w:left="360" w:right="55"/>
        <w:jc w:val="both"/>
      </w:pPr>
      <w:r>
        <w:t>Firdaus</w:t>
      </w:r>
      <w:r w:rsidR="00E56DB1">
        <w:t>,</w:t>
      </w:r>
      <w:r>
        <w:t xml:space="preserve"> </w:t>
      </w:r>
      <w:proofErr w:type="spellStart"/>
      <w:r>
        <w:t>Suwestian</w:t>
      </w:r>
      <w:proofErr w:type="spellEnd"/>
      <w:r>
        <w:t xml:space="preserve"> </w:t>
      </w:r>
      <w:proofErr w:type="spellStart"/>
      <w:r w:rsidR="00E56DB1">
        <w:t>dkk</w:t>
      </w:r>
      <w:proofErr w:type="spellEnd"/>
      <w:r w:rsidR="00E56DB1">
        <w:t>,</w:t>
      </w:r>
      <w:r>
        <w:t xml:space="preserve"> </w:t>
      </w:r>
      <w:proofErr w:type="spellStart"/>
      <w:r>
        <w:t>Implementasi</w:t>
      </w:r>
      <w:proofErr w:type="spellEnd"/>
      <w:r>
        <w:t xml:space="preserve"> </w:t>
      </w:r>
      <w:proofErr w:type="spellStart"/>
      <w:r>
        <w:t>Kebijakan</w:t>
      </w:r>
      <w:proofErr w:type="spellEnd"/>
      <w:r>
        <w:t xml:space="preserve"> </w:t>
      </w:r>
      <w:proofErr w:type="spellStart"/>
      <w:r>
        <w:t>Sistem</w:t>
      </w:r>
      <w:proofErr w:type="spellEnd"/>
      <w:r>
        <w:t xml:space="preserve"> </w:t>
      </w:r>
      <w:proofErr w:type="spellStart"/>
      <w:r>
        <w:t>Manajemen</w:t>
      </w:r>
      <w:proofErr w:type="spellEnd"/>
      <w:r>
        <w:t xml:space="preserve"> </w:t>
      </w:r>
      <w:proofErr w:type="spellStart"/>
      <w:r>
        <w:t>Keselamata</w:t>
      </w:r>
      <w:r w:rsidR="00890635">
        <w:t>n</w:t>
      </w:r>
      <w:proofErr w:type="spellEnd"/>
      <w:r w:rsidR="00890635">
        <w:t xml:space="preserve"> </w:t>
      </w:r>
      <w:proofErr w:type="spellStart"/>
      <w:r w:rsidR="00890635">
        <w:t>Pelayaran</w:t>
      </w:r>
      <w:proofErr w:type="spellEnd"/>
      <w:r w:rsidR="00890635">
        <w:t xml:space="preserve"> (</w:t>
      </w:r>
      <w:r>
        <w:t xml:space="preserve">PT. </w:t>
      </w:r>
      <w:proofErr w:type="spellStart"/>
      <w:r>
        <w:t>Maritim</w:t>
      </w:r>
      <w:proofErr w:type="spellEnd"/>
      <w:r>
        <w:t xml:space="preserve"> Barito Perkasa Banjarmasin). </w:t>
      </w:r>
      <w:proofErr w:type="spellStart"/>
      <w:r w:rsidRPr="004D1B9B">
        <w:rPr>
          <w:i/>
        </w:rPr>
        <w:t>Jurnal</w:t>
      </w:r>
      <w:proofErr w:type="spellEnd"/>
      <w:r w:rsidRPr="004D1B9B">
        <w:rPr>
          <w:i/>
        </w:rPr>
        <w:t xml:space="preserve"> </w:t>
      </w:r>
      <w:proofErr w:type="spellStart"/>
      <w:r w:rsidRPr="004D1B9B">
        <w:rPr>
          <w:i/>
        </w:rPr>
        <w:t>Bisnis</w:t>
      </w:r>
      <w:proofErr w:type="spellEnd"/>
      <w:r w:rsidRPr="004D1B9B">
        <w:rPr>
          <w:i/>
        </w:rPr>
        <w:t xml:space="preserve"> dan Pembangunan</w:t>
      </w:r>
      <w:r w:rsidR="00037EB8">
        <w:t xml:space="preserve">, Vol 3, No. 1, </w:t>
      </w:r>
      <w:proofErr w:type="spellStart"/>
      <w:r w:rsidR="00037EB8">
        <w:t>Januari-</w:t>
      </w:r>
      <w:r>
        <w:t>Juni</w:t>
      </w:r>
      <w:proofErr w:type="spellEnd"/>
      <w:r>
        <w:t xml:space="preserve"> 2015.</w:t>
      </w:r>
    </w:p>
    <w:p w14:paraId="1CCB47D2" w14:textId="52B3D29C" w:rsidR="006017F1" w:rsidRDefault="004D1B9B" w:rsidP="00E64D3F">
      <w:pPr>
        <w:pStyle w:val="BodyText"/>
        <w:numPr>
          <w:ilvl w:val="0"/>
          <w:numId w:val="4"/>
        </w:numPr>
        <w:spacing w:line="276" w:lineRule="auto"/>
        <w:ind w:left="360" w:right="55"/>
        <w:jc w:val="both"/>
      </w:pPr>
      <w:proofErr w:type="spellStart"/>
      <w:r>
        <w:t>Harcahyani</w:t>
      </w:r>
      <w:proofErr w:type="spellEnd"/>
      <w:r w:rsidR="00E56DB1">
        <w:t xml:space="preserve">, </w:t>
      </w:r>
      <w:proofErr w:type="spellStart"/>
      <w:r w:rsidR="00E56DB1">
        <w:t>Grestiyaning</w:t>
      </w:r>
      <w:proofErr w:type="spellEnd"/>
      <w:r w:rsidR="00E56DB1">
        <w:t xml:space="preserve">, </w:t>
      </w:r>
      <w:proofErr w:type="spellStart"/>
      <w:r>
        <w:t>Analisis</w:t>
      </w:r>
      <w:proofErr w:type="spellEnd"/>
      <w:r>
        <w:t xml:space="preserve"> </w:t>
      </w:r>
      <w:proofErr w:type="spellStart"/>
      <w:r>
        <w:t>Pengaruh</w:t>
      </w:r>
      <w:proofErr w:type="spellEnd"/>
      <w:r>
        <w:t xml:space="preserve"> </w:t>
      </w:r>
      <w:proofErr w:type="spellStart"/>
      <w:r>
        <w:t>Kualitas</w:t>
      </w:r>
      <w:proofErr w:type="spellEnd"/>
      <w:r>
        <w:t xml:space="preserve"> </w:t>
      </w:r>
      <w:proofErr w:type="spellStart"/>
      <w:r>
        <w:t>Pelayanan</w:t>
      </w:r>
      <w:proofErr w:type="spellEnd"/>
      <w:r>
        <w:t xml:space="preserve"> </w:t>
      </w:r>
      <w:proofErr w:type="spellStart"/>
      <w:r>
        <w:t>Terhadap</w:t>
      </w:r>
      <w:proofErr w:type="spellEnd"/>
      <w:r>
        <w:t xml:space="preserve"> </w:t>
      </w:r>
      <w:proofErr w:type="spellStart"/>
      <w:r>
        <w:t>Kepuasan</w:t>
      </w:r>
      <w:proofErr w:type="spellEnd"/>
      <w:r>
        <w:t xml:space="preserve"> </w:t>
      </w:r>
      <w:proofErr w:type="spellStart"/>
      <w:r>
        <w:t>Pasien</w:t>
      </w:r>
      <w:proofErr w:type="spellEnd"/>
      <w:r>
        <w:t xml:space="preserve"> yang </w:t>
      </w:r>
      <w:proofErr w:type="spellStart"/>
      <w:r>
        <w:t>Dimoderasi</w:t>
      </w:r>
      <w:proofErr w:type="spellEnd"/>
      <w:r>
        <w:t xml:space="preserve"> oleh </w:t>
      </w:r>
      <w:proofErr w:type="spellStart"/>
      <w:r>
        <w:t>Variabel</w:t>
      </w:r>
      <w:proofErr w:type="spellEnd"/>
      <w:r>
        <w:t xml:space="preserve"> Nilai</w:t>
      </w:r>
      <w:r w:rsidR="00E56DB1">
        <w:t>,</w:t>
      </w:r>
      <w:r>
        <w:t xml:space="preserve"> </w:t>
      </w:r>
      <w:proofErr w:type="spellStart"/>
      <w:r>
        <w:t>Tesis</w:t>
      </w:r>
      <w:proofErr w:type="spellEnd"/>
      <w:r>
        <w:t xml:space="preserve"> Program </w:t>
      </w:r>
      <w:proofErr w:type="spellStart"/>
      <w:r>
        <w:t>Studi</w:t>
      </w:r>
      <w:proofErr w:type="spellEnd"/>
      <w:r>
        <w:t xml:space="preserve"> Magister </w:t>
      </w:r>
      <w:proofErr w:type="spellStart"/>
      <w:r>
        <w:t>Manajemen</w:t>
      </w:r>
      <w:proofErr w:type="spellEnd"/>
      <w:r w:rsidR="00E56DB1">
        <w:t>,</w:t>
      </w:r>
      <w:r>
        <w:t xml:space="preserve"> UPN Veteran, Yogyakarta</w:t>
      </w:r>
      <w:r w:rsidR="00E56DB1">
        <w:t>, 2010.</w:t>
      </w:r>
    </w:p>
    <w:p w14:paraId="2657AB78" w14:textId="60647CD9" w:rsidR="00890635" w:rsidRDefault="004D1B9B" w:rsidP="00E64D3F">
      <w:pPr>
        <w:pStyle w:val="BodyText"/>
        <w:numPr>
          <w:ilvl w:val="0"/>
          <w:numId w:val="4"/>
        </w:numPr>
        <w:spacing w:line="276" w:lineRule="auto"/>
        <w:ind w:left="360" w:right="55"/>
        <w:jc w:val="both"/>
      </w:pPr>
      <w:r>
        <w:t>KNKT</w:t>
      </w:r>
      <w:r w:rsidR="00E56DB1">
        <w:t>,</w:t>
      </w:r>
      <w:r>
        <w:t xml:space="preserve"> </w:t>
      </w:r>
      <w:proofErr w:type="spellStart"/>
      <w:r>
        <w:t>Rangkuman</w:t>
      </w:r>
      <w:proofErr w:type="spellEnd"/>
      <w:r>
        <w:t xml:space="preserve"> Hasil </w:t>
      </w:r>
      <w:proofErr w:type="spellStart"/>
      <w:r>
        <w:t>Investigasi</w:t>
      </w:r>
      <w:proofErr w:type="spellEnd"/>
      <w:r>
        <w:t xml:space="preserve"> </w:t>
      </w:r>
      <w:proofErr w:type="spellStart"/>
      <w:r>
        <w:t>Kecelakaan</w:t>
      </w:r>
      <w:proofErr w:type="spellEnd"/>
      <w:r>
        <w:t xml:space="preserve"> </w:t>
      </w:r>
      <w:proofErr w:type="spellStart"/>
      <w:r>
        <w:t>Kapal</w:t>
      </w:r>
      <w:proofErr w:type="spellEnd"/>
      <w:r>
        <w:t xml:space="preserve"> </w:t>
      </w:r>
      <w:proofErr w:type="spellStart"/>
      <w:r>
        <w:t>Laut</w:t>
      </w:r>
      <w:proofErr w:type="spellEnd"/>
      <w:r>
        <w:t xml:space="preserve"> </w:t>
      </w:r>
      <w:proofErr w:type="spellStart"/>
      <w:r>
        <w:t>tahun</w:t>
      </w:r>
      <w:proofErr w:type="spellEnd"/>
      <w:r>
        <w:t xml:space="preserve"> 2018.</w:t>
      </w:r>
    </w:p>
    <w:p w14:paraId="6DCA489F" w14:textId="344A74E5" w:rsidR="00890635" w:rsidRDefault="008F7A8A" w:rsidP="00E64D3F">
      <w:pPr>
        <w:pStyle w:val="BodyText"/>
        <w:spacing w:line="276" w:lineRule="auto"/>
        <w:ind w:left="360" w:right="55"/>
        <w:jc w:val="both"/>
      </w:pPr>
      <w:hyperlink r:id="rId10" w:history="1">
        <w:r w:rsidR="00890635" w:rsidRPr="008468CA">
          <w:rPr>
            <w:rStyle w:val="Hyperlink"/>
          </w:rPr>
          <w:t>https://knkt.dephub.go.id/knkt/ntsc_home/ntsc.htm</w:t>
        </w:r>
      </w:hyperlink>
    </w:p>
    <w:p w14:paraId="4C386337" w14:textId="77777777" w:rsidR="00E56DB1" w:rsidRDefault="004D1B9B" w:rsidP="00E56DB1">
      <w:pPr>
        <w:pStyle w:val="BodyText"/>
        <w:numPr>
          <w:ilvl w:val="0"/>
          <w:numId w:val="4"/>
        </w:numPr>
        <w:spacing w:line="276" w:lineRule="auto"/>
        <w:ind w:left="360" w:right="55"/>
        <w:jc w:val="both"/>
      </w:pPr>
      <w:r>
        <w:t xml:space="preserve">Lucky </w:t>
      </w:r>
      <w:proofErr w:type="spellStart"/>
      <w:r>
        <w:t>Andoyo</w:t>
      </w:r>
      <w:proofErr w:type="spellEnd"/>
      <w:r>
        <w:t xml:space="preserve"> W, </w:t>
      </w:r>
      <w:proofErr w:type="spellStart"/>
      <w:r w:rsidR="00890635">
        <w:t>dkk</w:t>
      </w:r>
      <w:proofErr w:type="spellEnd"/>
      <w:r>
        <w:t xml:space="preserve">,  </w:t>
      </w:r>
      <w:proofErr w:type="spellStart"/>
      <w:r>
        <w:t>Analisis</w:t>
      </w:r>
      <w:proofErr w:type="spellEnd"/>
      <w:r>
        <w:t xml:space="preserve"> Human Error </w:t>
      </w:r>
      <w:proofErr w:type="spellStart"/>
      <w:r>
        <w:t>terhadap</w:t>
      </w:r>
      <w:proofErr w:type="spellEnd"/>
      <w:r>
        <w:t xml:space="preserve"> </w:t>
      </w:r>
      <w:proofErr w:type="spellStart"/>
      <w:r>
        <w:t>Kecelakaan</w:t>
      </w:r>
      <w:proofErr w:type="spellEnd"/>
      <w:r>
        <w:t xml:space="preserve"> </w:t>
      </w:r>
      <w:proofErr w:type="spellStart"/>
      <w:r>
        <w:t>Kapal</w:t>
      </w:r>
      <w:proofErr w:type="spellEnd"/>
      <w:r>
        <w:t xml:space="preserve"> pada </w:t>
      </w:r>
      <w:proofErr w:type="spellStart"/>
      <w:r>
        <w:t>Sistem</w:t>
      </w:r>
      <w:proofErr w:type="spellEnd"/>
      <w:r>
        <w:t xml:space="preserve"> </w:t>
      </w:r>
      <w:proofErr w:type="spellStart"/>
      <w:r>
        <w:t>Kelistrikan</w:t>
      </w:r>
      <w:proofErr w:type="spellEnd"/>
      <w:r>
        <w:t xml:space="preserve"> </w:t>
      </w:r>
      <w:proofErr w:type="spellStart"/>
      <w:r>
        <w:t>Berbasis</w:t>
      </w:r>
      <w:proofErr w:type="spellEnd"/>
      <w:r>
        <w:t xml:space="preserve"> Data di </w:t>
      </w:r>
      <w:proofErr w:type="spellStart"/>
      <w:r>
        <w:t>Kapal</w:t>
      </w:r>
      <w:proofErr w:type="spellEnd"/>
      <w:r>
        <w:t xml:space="preserve">, </w:t>
      </w:r>
      <w:r w:rsidRPr="00890635">
        <w:rPr>
          <w:i/>
        </w:rPr>
        <w:t>JURNAL TEKNIK ITS</w:t>
      </w:r>
      <w:r>
        <w:t xml:space="preserve"> Vol. 4, No. 1, 2015</w:t>
      </w:r>
      <w:r w:rsidR="006017F1">
        <w:t>.</w:t>
      </w:r>
    </w:p>
    <w:p w14:paraId="43FD18EC" w14:textId="45D73682" w:rsidR="00E56DB1" w:rsidRDefault="004D1B9B" w:rsidP="00E56DB1">
      <w:pPr>
        <w:pStyle w:val="BodyText"/>
        <w:numPr>
          <w:ilvl w:val="0"/>
          <w:numId w:val="4"/>
        </w:numPr>
        <w:spacing w:line="276" w:lineRule="auto"/>
        <w:ind w:left="360" w:right="55"/>
        <w:jc w:val="both"/>
      </w:pPr>
      <w:r>
        <w:t>Mc Millan, James H, &amp; Sally Schumacher</w:t>
      </w:r>
      <w:r w:rsidR="00E56DB1">
        <w:t xml:space="preserve">, </w:t>
      </w:r>
      <w:r w:rsidRPr="00E56DB1">
        <w:rPr>
          <w:i/>
          <w:iCs/>
        </w:rPr>
        <w:t>Research in Education</w:t>
      </w:r>
      <w:r>
        <w:t>. New Jersey: Pearson</w:t>
      </w:r>
      <w:r w:rsidR="00E56DB1">
        <w:t>, 2003.</w:t>
      </w:r>
    </w:p>
    <w:p w14:paraId="3F13DEE8" w14:textId="6AB8E5C2" w:rsidR="00DC70A2" w:rsidRPr="00E56DB1" w:rsidRDefault="00DC70A2" w:rsidP="00E56DB1">
      <w:pPr>
        <w:pStyle w:val="BodyText"/>
        <w:numPr>
          <w:ilvl w:val="0"/>
          <w:numId w:val="4"/>
        </w:numPr>
        <w:spacing w:line="276" w:lineRule="auto"/>
        <w:ind w:left="360" w:right="55"/>
        <w:jc w:val="both"/>
      </w:pPr>
      <w:proofErr w:type="spellStart"/>
      <w:r w:rsidRPr="00E56DB1">
        <w:rPr>
          <w:color w:val="111111"/>
        </w:rPr>
        <w:t>Mulyahadi</w:t>
      </w:r>
      <w:proofErr w:type="spellEnd"/>
      <w:r w:rsidRPr="00E56DB1">
        <w:rPr>
          <w:color w:val="111111"/>
        </w:rPr>
        <w:t>,</w:t>
      </w:r>
      <w:r w:rsidR="004D1B9B" w:rsidRPr="00E56DB1">
        <w:rPr>
          <w:color w:val="111111"/>
        </w:rPr>
        <w:t xml:space="preserve"> </w:t>
      </w:r>
      <w:proofErr w:type="spellStart"/>
      <w:r w:rsidR="004D1B9B" w:rsidRPr="00E56DB1">
        <w:rPr>
          <w:color w:val="111111"/>
        </w:rPr>
        <w:t>Optimalisasi</w:t>
      </w:r>
      <w:proofErr w:type="spellEnd"/>
      <w:r w:rsidR="004D1B9B" w:rsidRPr="00E56DB1">
        <w:rPr>
          <w:color w:val="111111"/>
        </w:rPr>
        <w:t xml:space="preserve"> </w:t>
      </w:r>
      <w:proofErr w:type="spellStart"/>
      <w:r w:rsidR="004D1B9B" w:rsidRPr="00E56DB1">
        <w:rPr>
          <w:color w:val="111111"/>
        </w:rPr>
        <w:t>Pelayanan</w:t>
      </w:r>
      <w:proofErr w:type="spellEnd"/>
      <w:r w:rsidR="004D1B9B" w:rsidRPr="00E56DB1">
        <w:rPr>
          <w:color w:val="111111"/>
        </w:rPr>
        <w:t xml:space="preserve"> </w:t>
      </w:r>
      <w:proofErr w:type="spellStart"/>
      <w:r w:rsidR="004D1B9B" w:rsidRPr="00E56DB1">
        <w:rPr>
          <w:color w:val="111111"/>
        </w:rPr>
        <w:t>Penyeberangan</w:t>
      </w:r>
      <w:proofErr w:type="spellEnd"/>
      <w:r w:rsidR="004D1B9B" w:rsidRPr="00E56DB1">
        <w:rPr>
          <w:color w:val="111111"/>
        </w:rPr>
        <w:t xml:space="preserve"> Lintas </w:t>
      </w:r>
      <w:proofErr w:type="spellStart"/>
      <w:r w:rsidR="004D1B9B" w:rsidRPr="00E56DB1">
        <w:rPr>
          <w:color w:val="111111"/>
        </w:rPr>
        <w:t>Bira-Pamatata</w:t>
      </w:r>
      <w:proofErr w:type="spellEnd"/>
      <w:r w:rsidR="004D1B9B" w:rsidRPr="00E56DB1">
        <w:rPr>
          <w:color w:val="111111"/>
        </w:rPr>
        <w:t xml:space="preserve"> di </w:t>
      </w:r>
      <w:proofErr w:type="spellStart"/>
      <w:r w:rsidR="004D1B9B" w:rsidRPr="00E56DB1">
        <w:rPr>
          <w:color w:val="111111"/>
        </w:rPr>
        <w:t>Provinsi</w:t>
      </w:r>
      <w:proofErr w:type="spellEnd"/>
      <w:r w:rsidR="004D1B9B" w:rsidRPr="00E56DB1">
        <w:rPr>
          <w:color w:val="111111"/>
        </w:rPr>
        <w:t xml:space="preserve"> </w:t>
      </w:r>
      <w:r w:rsidR="004D1B9B">
        <w:t xml:space="preserve">Sulawesi </w:t>
      </w:r>
      <w:r w:rsidR="004D1B9B" w:rsidRPr="00E56DB1">
        <w:rPr>
          <w:color w:val="111111"/>
        </w:rPr>
        <w:t xml:space="preserve">Selatan. </w:t>
      </w:r>
      <w:proofErr w:type="spellStart"/>
      <w:r w:rsidR="004D1B9B" w:rsidRPr="00E56DB1">
        <w:rPr>
          <w:i/>
          <w:iCs/>
          <w:color w:val="111111"/>
        </w:rPr>
        <w:t>Jurnal</w:t>
      </w:r>
      <w:proofErr w:type="spellEnd"/>
      <w:r w:rsidR="004D1B9B" w:rsidRPr="00E56DB1">
        <w:rPr>
          <w:i/>
          <w:iCs/>
          <w:color w:val="111111"/>
        </w:rPr>
        <w:t xml:space="preserve"> </w:t>
      </w:r>
      <w:proofErr w:type="spellStart"/>
      <w:r w:rsidR="004D1B9B" w:rsidRPr="00E56DB1">
        <w:rPr>
          <w:i/>
          <w:iCs/>
          <w:color w:val="111111"/>
        </w:rPr>
        <w:t>Penel</w:t>
      </w:r>
      <w:r w:rsidRPr="00E56DB1">
        <w:rPr>
          <w:i/>
          <w:iCs/>
          <w:color w:val="111111"/>
        </w:rPr>
        <w:t>itian</w:t>
      </w:r>
      <w:proofErr w:type="spellEnd"/>
      <w:r w:rsidRPr="00E56DB1">
        <w:rPr>
          <w:i/>
          <w:iCs/>
          <w:color w:val="111111"/>
        </w:rPr>
        <w:t xml:space="preserve"> </w:t>
      </w:r>
      <w:proofErr w:type="spellStart"/>
      <w:r w:rsidRPr="00E56DB1">
        <w:rPr>
          <w:i/>
          <w:iCs/>
          <w:color w:val="111111"/>
        </w:rPr>
        <w:t>Transportasi</w:t>
      </w:r>
      <w:proofErr w:type="spellEnd"/>
      <w:r w:rsidRPr="00E56DB1">
        <w:rPr>
          <w:i/>
          <w:iCs/>
          <w:color w:val="111111"/>
        </w:rPr>
        <w:t xml:space="preserve"> </w:t>
      </w:r>
      <w:proofErr w:type="spellStart"/>
      <w:r w:rsidRPr="00E56DB1">
        <w:rPr>
          <w:i/>
          <w:iCs/>
          <w:color w:val="111111"/>
        </w:rPr>
        <w:t>Darat</w:t>
      </w:r>
      <w:proofErr w:type="spellEnd"/>
      <w:r w:rsidRPr="00E56DB1">
        <w:rPr>
          <w:color w:val="111111"/>
        </w:rPr>
        <w:t>, Vol. 16, No. 2,</w:t>
      </w:r>
      <w:r w:rsidR="004D1B9B" w:rsidRPr="00E56DB1">
        <w:rPr>
          <w:color w:val="111111"/>
        </w:rPr>
        <w:t xml:space="preserve"> 2014.</w:t>
      </w:r>
    </w:p>
    <w:p w14:paraId="52534613" w14:textId="5FB437BE" w:rsidR="00E56DB1" w:rsidRDefault="00E56DB1" w:rsidP="00E56DB1">
      <w:pPr>
        <w:pStyle w:val="BodyText"/>
        <w:spacing w:line="276" w:lineRule="auto"/>
        <w:ind w:right="55"/>
        <w:jc w:val="both"/>
        <w:rPr>
          <w:color w:val="111111"/>
        </w:rPr>
      </w:pPr>
    </w:p>
    <w:p w14:paraId="1FCB62FF" w14:textId="77777777" w:rsidR="00E56DB1" w:rsidRPr="00DC70A2" w:rsidRDefault="00E56DB1" w:rsidP="00E56DB1">
      <w:pPr>
        <w:pStyle w:val="BodyText"/>
        <w:spacing w:line="276" w:lineRule="auto"/>
        <w:ind w:right="55"/>
        <w:jc w:val="both"/>
      </w:pPr>
    </w:p>
    <w:p w14:paraId="01653E36" w14:textId="72977EEA" w:rsidR="00DC70A2" w:rsidRDefault="00DC70A2" w:rsidP="00E64D3F">
      <w:pPr>
        <w:pStyle w:val="BodyText"/>
        <w:numPr>
          <w:ilvl w:val="0"/>
          <w:numId w:val="4"/>
        </w:numPr>
        <w:spacing w:line="276" w:lineRule="auto"/>
        <w:ind w:left="522" w:right="55" w:hanging="522"/>
        <w:jc w:val="both"/>
      </w:pPr>
      <w:proofErr w:type="spellStart"/>
      <w:r>
        <w:t>Yamin</w:t>
      </w:r>
      <w:proofErr w:type="spellEnd"/>
      <w:r w:rsidR="00E56DB1">
        <w:t>,</w:t>
      </w:r>
      <w:r>
        <w:t xml:space="preserve"> </w:t>
      </w:r>
      <w:proofErr w:type="spellStart"/>
      <w:r>
        <w:t>Jinca</w:t>
      </w:r>
      <w:proofErr w:type="spellEnd"/>
      <w:r w:rsidR="00E56DB1">
        <w:t>, M.,</w:t>
      </w:r>
      <w:r>
        <w:t xml:space="preserve"> </w:t>
      </w:r>
      <w:proofErr w:type="spellStart"/>
      <w:r w:rsidRPr="00E56DB1">
        <w:rPr>
          <w:i/>
          <w:iCs/>
        </w:rPr>
        <w:t>Keselamatan</w:t>
      </w:r>
      <w:proofErr w:type="spellEnd"/>
      <w:r w:rsidRPr="00E56DB1">
        <w:rPr>
          <w:i/>
          <w:iCs/>
        </w:rPr>
        <w:t xml:space="preserve"> </w:t>
      </w:r>
      <w:proofErr w:type="spellStart"/>
      <w:r w:rsidRPr="00E56DB1">
        <w:rPr>
          <w:i/>
          <w:iCs/>
        </w:rPr>
        <w:t>Transportasi</w:t>
      </w:r>
      <w:proofErr w:type="spellEnd"/>
      <w:r w:rsidRPr="00E56DB1">
        <w:rPr>
          <w:i/>
          <w:iCs/>
        </w:rPr>
        <w:t xml:space="preserve"> </w:t>
      </w:r>
      <w:proofErr w:type="spellStart"/>
      <w:r w:rsidRPr="00E56DB1">
        <w:rPr>
          <w:i/>
          <w:iCs/>
          <w:spacing w:val="-3"/>
        </w:rPr>
        <w:t>Laut</w:t>
      </w:r>
      <w:proofErr w:type="spellEnd"/>
      <w:r w:rsidRPr="00E56DB1">
        <w:rPr>
          <w:i/>
          <w:iCs/>
          <w:spacing w:val="-3"/>
        </w:rPr>
        <w:t xml:space="preserve"> </w:t>
      </w:r>
      <w:r w:rsidRPr="00E56DB1">
        <w:rPr>
          <w:i/>
          <w:iCs/>
        </w:rPr>
        <w:t xml:space="preserve">Dan </w:t>
      </w:r>
      <w:proofErr w:type="spellStart"/>
      <w:r w:rsidRPr="00E56DB1">
        <w:rPr>
          <w:i/>
          <w:iCs/>
        </w:rPr>
        <w:t>Penyeberangan</w:t>
      </w:r>
      <w:proofErr w:type="spellEnd"/>
      <w:r w:rsidRPr="00E56DB1">
        <w:rPr>
          <w:i/>
          <w:iCs/>
        </w:rPr>
        <w:t xml:space="preserve">.  </w:t>
      </w:r>
      <w:proofErr w:type="spellStart"/>
      <w:r w:rsidRPr="00E56DB1">
        <w:rPr>
          <w:i/>
          <w:iCs/>
        </w:rPr>
        <w:t>Rapat</w:t>
      </w:r>
      <w:proofErr w:type="spellEnd"/>
      <w:r w:rsidRPr="00E56DB1">
        <w:rPr>
          <w:i/>
          <w:iCs/>
        </w:rPr>
        <w:t xml:space="preserve"> </w:t>
      </w:r>
      <w:proofErr w:type="spellStart"/>
      <w:r w:rsidRPr="00E56DB1">
        <w:rPr>
          <w:i/>
          <w:iCs/>
        </w:rPr>
        <w:t>Kerja</w:t>
      </w:r>
      <w:proofErr w:type="spellEnd"/>
      <w:r w:rsidRPr="00E56DB1">
        <w:rPr>
          <w:i/>
          <w:iCs/>
        </w:rPr>
        <w:t xml:space="preserve"> Nasional Masyarakat </w:t>
      </w:r>
      <w:proofErr w:type="spellStart"/>
      <w:r w:rsidRPr="00E56DB1">
        <w:rPr>
          <w:i/>
          <w:iCs/>
        </w:rPr>
        <w:t>Transportasi</w:t>
      </w:r>
      <w:proofErr w:type="spellEnd"/>
      <w:r w:rsidRPr="00E56DB1">
        <w:rPr>
          <w:i/>
          <w:iCs/>
        </w:rPr>
        <w:t xml:space="preserve"> Indonesia (MTI)</w:t>
      </w:r>
      <w:r>
        <w:t xml:space="preserve">, Semarang, </w:t>
      </w:r>
      <w:proofErr w:type="spellStart"/>
      <w:r>
        <w:t>tanggal</w:t>
      </w:r>
      <w:proofErr w:type="spellEnd"/>
      <w:r>
        <w:t xml:space="preserve"> 29 </w:t>
      </w:r>
      <w:proofErr w:type="spellStart"/>
      <w:r>
        <w:t>Januari</w:t>
      </w:r>
      <w:proofErr w:type="spellEnd"/>
      <w:r>
        <w:t xml:space="preserve"> 2007.</w:t>
      </w:r>
    </w:p>
    <w:p w14:paraId="2FAF805B" w14:textId="482BFD6B" w:rsidR="00DC70A2" w:rsidRDefault="00DC70A2" w:rsidP="00E64D3F">
      <w:pPr>
        <w:pStyle w:val="BodyText"/>
        <w:numPr>
          <w:ilvl w:val="0"/>
          <w:numId w:val="4"/>
        </w:numPr>
        <w:spacing w:line="276" w:lineRule="auto"/>
        <w:ind w:left="522" w:right="55" w:hanging="522"/>
        <w:jc w:val="both"/>
      </w:pPr>
      <w:proofErr w:type="spellStart"/>
      <w:r>
        <w:t>Nurhasanah</w:t>
      </w:r>
      <w:proofErr w:type="spellEnd"/>
      <w:r>
        <w:t xml:space="preserve">, </w:t>
      </w:r>
      <w:r w:rsidR="00E56DB1">
        <w:t xml:space="preserve">Nina, </w:t>
      </w:r>
      <w:proofErr w:type="spellStart"/>
      <w:r w:rsidR="00E56DB1">
        <w:t>dkk</w:t>
      </w:r>
      <w:proofErr w:type="spellEnd"/>
      <w:r>
        <w:t xml:space="preserve">, </w:t>
      </w:r>
      <w:proofErr w:type="spellStart"/>
      <w:r>
        <w:t>Persepsi</w:t>
      </w:r>
      <w:proofErr w:type="spellEnd"/>
      <w:r>
        <w:t xml:space="preserve"> Crew Dan </w:t>
      </w:r>
      <w:proofErr w:type="spellStart"/>
      <w:r>
        <w:t>Manajemen</w:t>
      </w:r>
      <w:proofErr w:type="spellEnd"/>
      <w:r>
        <w:t xml:space="preserve"> </w:t>
      </w:r>
      <w:proofErr w:type="spellStart"/>
      <w:r>
        <w:t>Dalam</w:t>
      </w:r>
      <w:proofErr w:type="spellEnd"/>
      <w:r>
        <w:t xml:space="preserve"> </w:t>
      </w:r>
      <w:proofErr w:type="spellStart"/>
      <w:r>
        <w:t>Penerapan</w:t>
      </w:r>
      <w:proofErr w:type="spellEnd"/>
      <w:r>
        <w:t xml:space="preserve"> Ism Code </w:t>
      </w:r>
      <w:proofErr w:type="spellStart"/>
      <w:r>
        <w:t>Bagi</w:t>
      </w:r>
      <w:proofErr w:type="spellEnd"/>
      <w:r>
        <w:t xml:space="preserve"> </w:t>
      </w:r>
      <w:proofErr w:type="spellStart"/>
      <w:r>
        <w:t>Keselamatan</w:t>
      </w:r>
      <w:proofErr w:type="spellEnd"/>
      <w:r>
        <w:t xml:space="preserve"> </w:t>
      </w:r>
      <w:proofErr w:type="spellStart"/>
      <w:r>
        <w:t>Pelayaran</w:t>
      </w:r>
      <w:proofErr w:type="spellEnd"/>
      <w:r>
        <w:t xml:space="preserve"> Dan </w:t>
      </w:r>
      <w:proofErr w:type="spellStart"/>
      <w:r>
        <w:t>Perlindungan</w:t>
      </w:r>
      <w:proofErr w:type="spellEnd"/>
      <w:r>
        <w:t xml:space="preserve"> </w:t>
      </w:r>
      <w:proofErr w:type="spellStart"/>
      <w:r>
        <w:t>Lingkungan</w:t>
      </w:r>
      <w:proofErr w:type="spellEnd"/>
      <w:r>
        <w:t xml:space="preserve"> </w:t>
      </w:r>
      <w:proofErr w:type="spellStart"/>
      <w:r>
        <w:t>Laut</w:t>
      </w:r>
      <w:proofErr w:type="spellEnd"/>
      <w:r>
        <w:t xml:space="preserve">, </w:t>
      </w:r>
      <w:proofErr w:type="spellStart"/>
      <w:r w:rsidRPr="00DC70A2">
        <w:rPr>
          <w:i/>
        </w:rPr>
        <w:t>Prosiding</w:t>
      </w:r>
      <w:proofErr w:type="spellEnd"/>
      <w:r w:rsidRPr="00DC70A2">
        <w:rPr>
          <w:i/>
        </w:rPr>
        <w:t xml:space="preserve"> Seminar Nasional Multi </w:t>
      </w:r>
      <w:proofErr w:type="spellStart"/>
      <w:r w:rsidRPr="00DC70A2">
        <w:rPr>
          <w:i/>
        </w:rPr>
        <w:t>Disiplin</w:t>
      </w:r>
      <w:proofErr w:type="spellEnd"/>
      <w:r>
        <w:t>, ISBN: 978-979-3649-81-8. 2012</w:t>
      </w:r>
      <w:r w:rsidR="006017F1">
        <w:t>.</w:t>
      </w:r>
    </w:p>
    <w:p w14:paraId="22F6E6F9" w14:textId="4E8E1C59" w:rsidR="008351DB" w:rsidRPr="00DC70A2" w:rsidRDefault="00DC70A2" w:rsidP="00E64D3F">
      <w:pPr>
        <w:pStyle w:val="BodyText"/>
        <w:numPr>
          <w:ilvl w:val="0"/>
          <w:numId w:val="4"/>
        </w:numPr>
        <w:spacing w:line="276" w:lineRule="auto"/>
        <w:ind w:left="522" w:right="55" w:hanging="522"/>
        <w:jc w:val="both"/>
      </w:pPr>
      <w:proofErr w:type="spellStart"/>
      <w:r w:rsidRPr="00DC70A2">
        <w:rPr>
          <w:color w:val="111111"/>
        </w:rPr>
        <w:t>Sugiyono</w:t>
      </w:r>
      <w:proofErr w:type="spellEnd"/>
      <w:r w:rsidR="00E56DB1">
        <w:rPr>
          <w:color w:val="111111"/>
        </w:rPr>
        <w:t>,</w:t>
      </w:r>
      <w:r w:rsidRPr="00DC70A2">
        <w:rPr>
          <w:color w:val="111111"/>
        </w:rPr>
        <w:t xml:space="preserve"> </w:t>
      </w:r>
      <w:proofErr w:type="spellStart"/>
      <w:r w:rsidRPr="00E56DB1">
        <w:rPr>
          <w:i/>
          <w:iCs/>
          <w:color w:val="111111"/>
        </w:rPr>
        <w:t>Metode</w:t>
      </w:r>
      <w:proofErr w:type="spellEnd"/>
      <w:r w:rsidRPr="00E56DB1">
        <w:rPr>
          <w:i/>
          <w:iCs/>
          <w:color w:val="111111"/>
        </w:rPr>
        <w:t xml:space="preserve"> </w:t>
      </w:r>
      <w:proofErr w:type="spellStart"/>
      <w:r w:rsidRPr="00E56DB1">
        <w:rPr>
          <w:i/>
          <w:iCs/>
          <w:color w:val="111111"/>
        </w:rPr>
        <w:t>Penelitian</w:t>
      </w:r>
      <w:proofErr w:type="spellEnd"/>
      <w:r w:rsidRPr="00E56DB1">
        <w:rPr>
          <w:i/>
          <w:iCs/>
          <w:color w:val="111111"/>
        </w:rPr>
        <w:t xml:space="preserve"> </w:t>
      </w:r>
      <w:proofErr w:type="spellStart"/>
      <w:r w:rsidRPr="00E56DB1">
        <w:rPr>
          <w:i/>
          <w:iCs/>
          <w:color w:val="111111"/>
        </w:rPr>
        <w:t>Kuantitatif</w:t>
      </w:r>
      <w:proofErr w:type="spellEnd"/>
      <w:r w:rsidRPr="00E56DB1">
        <w:rPr>
          <w:i/>
          <w:iCs/>
          <w:color w:val="111111"/>
        </w:rPr>
        <w:t xml:space="preserve">, </w:t>
      </w:r>
      <w:proofErr w:type="spellStart"/>
      <w:r w:rsidRPr="00E56DB1">
        <w:rPr>
          <w:i/>
          <w:iCs/>
          <w:color w:val="111111"/>
        </w:rPr>
        <w:t>Kualitatif</w:t>
      </w:r>
      <w:proofErr w:type="spellEnd"/>
      <w:r w:rsidRPr="00E56DB1">
        <w:rPr>
          <w:i/>
          <w:iCs/>
          <w:color w:val="111111"/>
        </w:rPr>
        <w:t xml:space="preserve"> dan R &amp; D</w:t>
      </w:r>
      <w:r w:rsidR="00E56DB1">
        <w:rPr>
          <w:color w:val="111111"/>
        </w:rPr>
        <w:t>,</w:t>
      </w:r>
      <w:r w:rsidRPr="00DC70A2">
        <w:rPr>
          <w:color w:val="111111"/>
        </w:rPr>
        <w:t xml:space="preserve"> Bandung: CV </w:t>
      </w:r>
      <w:proofErr w:type="spellStart"/>
      <w:r w:rsidRPr="00DC70A2">
        <w:rPr>
          <w:color w:val="111111"/>
        </w:rPr>
        <w:t>Afabeta</w:t>
      </w:r>
      <w:proofErr w:type="spellEnd"/>
      <w:r w:rsidR="00E56DB1">
        <w:rPr>
          <w:color w:val="111111"/>
        </w:rPr>
        <w:t xml:space="preserve">, </w:t>
      </w:r>
      <w:r w:rsidR="00E56DB1">
        <w:t>2011</w:t>
      </w:r>
      <w:r w:rsidR="00E56DB1" w:rsidRPr="00DC70A2">
        <w:rPr>
          <w:color w:val="111111"/>
        </w:rPr>
        <w:t>.</w:t>
      </w:r>
    </w:p>
    <w:p w14:paraId="12A568AA" w14:textId="77777777" w:rsidR="008351DB" w:rsidRPr="008351DB" w:rsidRDefault="008351DB" w:rsidP="008351DB">
      <w:pPr>
        <w:spacing w:line="240" w:lineRule="auto"/>
        <w:jc w:val="both"/>
        <w:rPr>
          <w:rFonts w:ascii="Times New Roman" w:hAnsi="Times New Roman" w:cs="Times New Roman"/>
          <w:sz w:val="24"/>
          <w:szCs w:val="24"/>
          <w:lang w:val="en-US"/>
        </w:rPr>
      </w:pPr>
    </w:p>
    <w:sectPr w:rsidR="008351DB" w:rsidRPr="008351DB"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39303" w14:textId="77777777" w:rsidR="008F7A8A" w:rsidRDefault="008F7A8A" w:rsidP="00BD3DF2">
      <w:pPr>
        <w:spacing w:after="0" w:line="240" w:lineRule="auto"/>
      </w:pPr>
      <w:r>
        <w:separator/>
      </w:r>
    </w:p>
  </w:endnote>
  <w:endnote w:type="continuationSeparator" w:id="0">
    <w:p w14:paraId="2CAF4C3E" w14:textId="77777777" w:rsidR="008F7A8A" w:rsidRDefault="008F7A8A"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altName w:val="Bookman Old Style"/>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77FBE" w14:textId="1AF1F61F" w:rsidR="004D1B9B" w:rsidRPr="00BC03DE" w:rsidRDefault="004D1B9B" w:rsidP="003E52DF">
    <w:pPr>
      <w:pStyle w:val="Footer"/>
      <w:tabs>
        <w:tab w:val="clear" w:pos="9026"/>
        <w:tab w:val="right" w:pos="9639"/>
      </w:tab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29AD5" w14:textId="77777777" w:rsidR="008F7A8A" w:rsidRDefault="008F7A8A" w:rsidP="00BD3DF2">
      <w:pPr>
        <w:spacing w:after="0" w:line="240" w:lineRule="auto"/>
      </w:pPr>
      <w:r>
        <w:separator/>
      </w:r>
    </w:p>
  </w:footnote>
  <w:footnote w:type="continuationSeparator" w:id="0">
    <w:p w14:paraId="6E71AEF2" w14:textId="77777777" w:rsidR="008F7A8A" w:rsidRDefault="008F7A8A"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3C30685"/>
    <w:multiLevelType w:val="hybridMultilevel"/>
    <w:tmpl w:val="F0EC4B96"/>
    <w:lvl w:ilvl="0" w:tplc="1450B37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74177"/>
    <w:multiLevelType w:val="hybridMultilevel"/>
    <w:tmpl w:val="2F3A2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427C1"/>
    <w:multiLevelType w:val="hybridMultilevel"/>
    <w:tmpl w:val="23FE2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16C61"/>
    <w:multiLevelType w:val="hybridMultilevel"/>
    <w:tmpl w:val="370078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277903B2"/>
    <w:multiLevelType w:val="hybridMultilevel"/>
    <w:tmpl w:val="60C61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8E3976"/>
    <w:multiLevelType w:val="hybridMultilevel"/>
    <w:tmpl w:val="2668B9D4"/>
    <w:lvl w:ilvl="0" w:tplc="A7107DF0">
      <w:start w:val="1"/>
      <w:numFmt w:val="decimal"/>
      <w:lvlText w:val="%1."/>
      <w:lvlJc w:val="left"/>
      <w:pPr>
        <w:ind w:left="728" w:hanging="569"/>
      </w:pPr>
      <w:rPr>
        <w:rFonts w:ascii="Times New Roman" w:eastAsia="Times New Roman" w:hAnsi="Times New Roman" w:cs="Times New Roman" w:hint="default"/>
        <w:b/>
        <w:bCs/>
        <w:spacing w:val="-2"/>
        <w:w w:val="99"/>
        <w:sz w:val="26"/>
        <w:szCs w:val="26"/>
      </w:rPr>
    </w:lvl>
    <w:lvl w:ilvl="1" w:tplc="C40811E8">
      <w:start w:val="1"/>
      <w:numFmt w:val="lowerLetter"/>
      <w:lvlText w:val="%2."/>
      <w:lvlJc w:val="left"/>
      <w:pPr>
        <w:ind w:left="1293" w:hanging="565"/>
      </w:pPr>
      <w:rPr>
        <w:rFonts w:ascii="Times New Roman" w:eastAsia="Times New Roman" w:hAnsi="Times New Roman" w:cs="Times New Roman" w:hint="default"/>
        <w:spacing w:val="-24"/>
        <w:w w:val="99"/>
        <w:sz w:val="24"/>
        <w:szCs w:val="24"/>
      </w:rPr>
    </w:lvl>
    <w:lvl w:ilvl="2" w:tplc="5016B8C6">
      <w:numFmt w:val="bullet"/>
      <w:lvlText w:val=""/>
      <w:lvlJc w:val="left"/>
      <w:pPr>
        <w:ind w:left="1861" w:hanging="424"/>
      </w:pPr>
      <w:rPr>
        <w:rFonts w:ascii="Symbol" w:eastAsia="Symbol" w:hAnsi="Symbol" w:cs="Symbol" w:hint="default"/>
        <w:w w:val="100"/>
        <w:sz w:val="24"/>
        <w:szCs w:val="24"/>
      </w:rPr>
    </w:lvl>
    <w:lvl w:ilvl="3" w:tplc="1E4EF8E0">
      <w:numFmt w:val="bullet"/>
      <w:lvlText w:val="•"/>
      <w:lvlJc w:val="left"/>
      <w:pPr>
        <w:ind w:left="2761" w:hanging="424"/>
      </w:pPr>
      <w:rPr>
        <w:rFonts w:hint="default"/>
      </w:rPr>
    </w:lvl>
    <w:lvl w:ilvl="4" w:tplc="3C8E6AE0">
      <w:numFmt w:val="bullet"/>
      <w:lvlText w:val="•"/>
      <w:lvlJc w:val="left"/>
      <w:pPr>
        <w:ind w:left="3662" w:hanging="424"/>
      </w:pPr>
      <w:rPr>
        <w:rFonts w:hint="default"/>
      </w:rPr>
    </w:lvl>
    <w:lvl w:ilvl="5" w:tplc="8B52538C">
      <w:numFmt w:val="bullet"/>
      <w:lvlText w:val="•"/>
      <w:lvlJc w:val="left"/>
      <w:pPr>
        <w:ind w:left="4563" w:hanging="424"/>
      </w:pPr>
      <w:rPr>
        <w:rFonts w:hint="default"/>
      </w:rPr>
    </w:lvl>
    <w:lvl w:ilvl="6" w:tplc="896EDFC0">
      <w:numFmt w:val="bullet"/>
      <w:lvlText w:val="•"/>
      <w:lvlJc w:val="left"/>
      <w:pPr>
        <w:ind w:left="5464" w:hanging="424"/>
      </w:pPr>
      <w:rPr>
        <w:rFonts w:hint="default"/>
      </w:rPr>
    </w:lvl>
    <w:lvl w:ilvl="7" w:tplc="7BEED95A">
      <w:numFmt w:val="bullet"/>
      <w:lvlText w:val="•"/>
      <w:lvlJc w:val="left"/>
      <w:pPr>
        <w:ind w:left="6365" w:hanging="424"/>
      </w:pPr>
      <w:rPr>
        <w:rFonts w:hint="default"/>
      </w:rPr>
    </w:lvl>
    <w:lvl w:ilvl="8" w:tplc="CC568586">
      <w:numFmt w:val="bullet"/>
      <w:lvlText w:val="•"/>
      <w:lvlJc w:val="left"/>
      <w:pPr>
        <w:ind w:left="7266" w:hanging="424"/>
      </w:pPr>
      <w:rPr>
        <w:rFonts w:hint="default"/>
      </w:rPr>
    </w:lvl>
  </w:abstractNum>
  <w:abstractNum w:abstractNumId="9" w15:restartNumberingAfterBreak="0">
    <w:nsid w:val="56CF1D15"/>
    <w:multiLevelType w:val="hybridMultilevel"/>
    <w:tmpl w:val="2E722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1" w15:restartNumberingAfterBreak="0">
    <w:nsid w:val="75602552"/>
    <w:multiLevelType w:val="hybridMultilevel"/>
    <w:tmpl w:val="72B27262"/>
    <w:lvl w:ilvl="0" w:tplc="B27CB63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F3D21D3"/>
    <w:multiLevelType w:val="hybridMultilevel"/>
    <w:tmpl w:val="73BEC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1"/>
  </w:num>
  <w:num w:numId="4">
    <w:abstractNumId w:val="11"/>
  </w:num>
  <w:num w:numId="5">
    <w:abstractNumId w:val="7"/>
  </w:num>
  <w:num w:numId="6">
    <w:abstractNumId w:val="9"/>
  </w:num>
  <w:num w:numId="7">
    <w:abstractNumId w:val="12"/>
  </w:num>
  <w:num w:numId="8">
    <w:abstractNumId w:val="2"/>
  </w:num>
  <w:num w:numId="9">
    <w:abstractNumId w:val="4"/>
  </w:num>
  <w:num w:numId="10">
    <w:abstractNumId w:val="3"/>
  </w:num>
  <w:num w:numId="11">
    <w:abstractNumId w:val="5"/>
  </w:num>
  <w:num w:numId="1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A79"/>
    <w:rsid w:val="00006579"/>
    <w:rsid w:val="00013331"/>
    <w:rsid w:val="00025B5C"/>
    <w:rsid w:val="00026852"/>
    <w:rsid w:val="00037EB8"/>
    <w:rsid w:val="000463F6"/>
    <w:rsid w:val="00047A83"/>
    <w:rsid w:val="00055AD8"/>
    <w:rsid w:val="00071394"/>
    <w:rsid w:val="000767AC"/>
    <w:rsid w:val="00082B02"/>
    <w:rsid w:val="000973D1"/>
    <w:rsid w:val="000A2BD9"/>
    <w:rsid w:val="000A468B"/>
    <w:rsid w:val="000B0F25"/>
    <w:rsid w:val="000B2834"/>
    <w:rsid w:val="000C17E4"/>
    <w:rsid w:val="000C31DF"/>
    <w:rsid w:val="000C5A7E"/>
    <w:rsid w:val="000C6E91"/>
    <w:rsid w:val="000D0AC6"/>
    <w:rsid w:val="000E5FB5"/>
    <w:rsid w:val="000E6927"/>
    <w:rsid w:val="001221B0"/>
    <w:rsid w:val="00137288"/>
    <w:rsid w:val="0014123F"/>
    <w:rsid w:val="00144352"/>
    <w:rsid w:val="00157B50"/>
    <w:rsid w:val="00164CE3"/>
    <w:rsid w:val="00166D83"/>
    <w:rsid w:val="00167ABC"/>
    <w:rsid w:val="001746B8"/>
    <w:rsid w:val="001807B9"/>
    <w:rsid w:val="00190D91"/>
    <w:rsid w:val="001A00C2"/>
    <w:rsid w:val="001B28B7"/>
    <w:rsid w:val="001C79A0"/>
    <w:rsid w:val="001F2277"/>
    <w:rsid w:val="001F53D4"/>
    <w:rsid w:val="00204474"/>
    <w:rsid w:val="0023056D"/>
    <w:rsid w:val="00231CEA"/>
    <w:rsid w:val="0023691F"/>
    <w:rsid w:val="0024200A"/>
    <w:rsid w:val="0024363E"/>
    <w:rsid w:val="00247F0A"/>
    <w:rsid w:val="0025468B"/>
    <w:rsid w:val="002577B5"/>
    <w:rsid w:val="00260602"/>
    <w:rsid w:val="00260B8B"/>
    <w:rsid w:val="00263DD8"/>
    <w:rsid w:val="00264A93"/>
    <w:rsid w:val="00275DB3"/>
    <w:rsid w:val="00280FA7"/>
    <w:rsid w:val="00292E0A"/>
    <w:rsid w:val="002930A1"/>
    <w:rsid w:val="00295877"/>
    <w:rsid w:val="002A73E1"/>
    <w:rsid w:val="002B31E0"/>
    <w:rsid w:val="002C7FF7"/>
    <w:rsid w:val="002D5658"/>
    <w:rsid w:val="002D5D35"/>
    <w:rsid w:val="002F11B1"/>
    <w:rsid w:val="002F79EA"/>
    <w:rsid w:val="00310F47"/>
    <w:rsid w:val="00314187"/>
    <w:rsid w:val="0031697F"/>
    <w:rsid w:val="00320BB1"/>
    <w:rsid w:val="0033714C"/>
    <w:rsid w:val="00337E4A"/>
    <w:rsid w:val="00340A79"/>
    <w:rsid w:val="00347651"/>
    <w:rsid w:val="00351C5D"/>
    <w:rsid w:val="00381098"/>
    <w:rsid w:val="003A3C51"/>
    <w:rsid w:val="003C5E0E"/>
    <w:rsid w:val="003D1666"/>
    <w:rsid w:val="003D245E"/>
    <w:rsid w:val="003E52DF"/>
    <w:rsid w:val="00404817"/>
    <w:rsid w:val="00412B90"/>
    <w:rsid w:val="00417019"/>
    <w:rsid w:val="0042090F"/>
    <w:rsid w:val="00440FAC"/>
    <w:rsid w:val="00441623"/>
    <w:rsid w:val="004428A8"/>
    <w:rsid w:val="004511E0"/>
    <w:rsid w:val="0045526D"/>
    <w:rsid w:val="00461241"/>
    <w:rsid w:val="00470564"/>
    <w:rsid w:val="004714EA"/>
    <w:rsid w:val="00472FE4"/>
    <w:rsid w:val="00473DBC"/>
    <w:rsid w:val="00473FBF"/>
    <w:rsid w:val="00482F54"/>
    <w:rsid w:val="004830AD"/>
    <w:rsid w:val="0049261B"/>
    <w:rsid w:val="004A318B"/>
    <w:rsid w:val="004B27FD"/>
    <w:rsid w:val="004B2F9C"/>
    <w:rsid w:val="004D1B9B"/>
    <w:rsid w:val="004D666F"/>
    <w:rsid w:val="004F1EE5"/>
    <w:rsid w:val="004F7229"/>
    <w:rsid w:val="00531A04"/>
    <w:rsid w:val="0054519F"/>
    <w:rsid w:val="00550EA6"/>
    <w:rsid w:val="0055783F"/>
    <w:rsid w:val="005619CA"/>
    <w:rsid w:val="00570A59"/>
    <w:rsid w:val="0057188F"/>
    <w:rsid w:val="005778D9"/>
    <w:rsid w:val="00582658"/>
    <w:rsid w:val="005831E4"/>
    <w:rsid w:val="00583700"/>
    <w:rsid w:val="005B0F62"/>
    <w:rsid w:val="005B6D02"/>
    <w:rsid w:val="005D6635"/>
    <w:rsid w:val="005E3175"/>
    <w:rsid w:val="005F1219"/>
    <w:rsid w:val="005F3A06"/>
    <w:rsid w:val="005F4B71"/>
    <w:rsid w:val="006017F1"/>
    <w:rsid w:val="006056BE"/>
    <w:rsid w:val="006171B3"/>
    <w:rsid w:val="00617C9B"/>
    <w:rsid w:val="006274F2"/>
    <w:rsid w:val="00635A02"/>
    <w:rsid w:val="00635CBD"/>
    <w:rsid w:val="006709DA"/>
    <w:rsid w:val="006A33A6"/>
    <w:rsid w:val="006A7499"/>
    <w:rsid w:val="006B0E27"/>
    <w:rsid w:val="006B629D"/>
    <w:rsid w:val="006C0EA8"/>
    <w:rsid w:val="006D6D19"/>
    <w:rsid w:val="006E03BF"/>
    <w:rsid w:val="006E3D96"/>
    <w:rsid w:val="00712E82"/>
    <w:rsid w:val="007223D5"/>
    <w:rsid w:val="00724ED7"/>
    <w:rsid w:val="00731E10"/>
    <w:rsid w:val="00734DF0"/>
    <w:rsid w:val="00736793"/>
    <w:rsid w:val="00744B02"/>
    <w:rsid w:val="00760A3E"/>
    <w:rsid w:val="00762A79"/>
    <w:rsid w:val="00762E81"/>
    <w:rsid w:val="00775130"/>
    <w:rsid w:val="00775C9A"/>
    <w:rsid w:val="00783ED1"/>
    <w:rsid w:val="00790192"/>
    <w:rsid w:val="007912A2"/>
    <w:rsid w:val="00792645"/>
    <w:rsid w:val="00793C70"/>
    <w:rsid w:val="007A6159"/>
    <w:rsid w:val="007B46BC"/>
    <w:rsid w:val="007C2346"/>
    <w:rsid w:val="007C3E3D"/>
    <w:rsid w:val="007C4E70"/>
    <w:rsid w:val="007D005D"/>
    <w:rsid w:val="007D157D"/>
    <w:rsid w:val="007F0EE3"/>
    <w:rsid w:val="00804EAB"/>
    <w:rsid w:val="00815747"/>
    <w:rsid w:val="008267F9"/>
    <w:rsid w:val="008318D9"/>
    <w:rsid w:val="008351DB"/>
    <w:rsid w:val="008751C7"/>
    <w:rsid w:val="00890635"/>
    <w:rsid w:val="00893A3F"/>
    <w:rsid w:val="008957F8"/>
    <w:rsid w:val="008A106B"/>
    <w:rsid w:val="008A3CD3"/>
    <w:rsid w:val="008B11D9"/>
    <w:rsid w:val="008B19CC"/>
    <w:rsid w:val="008B3067"/>
    <w:rsid w:val="008B5E8C"/>
    <w:rsid w:val="008C6396"/>
    <w:rsid w:val="008D0AEE"/>
    <w:rsid w:val="008D162E"/>
    <w:rsid w:val="008D40AF"/>
    <w:rsid w:val="008D4713"/>
    <w:rsid w:val="008E3AAF"/>
    <w:rsid w:val="008E411F"/>
    <w:rsid w:val="008E7571"/>
    <w:rsid w:val="008F2D2C"/>
    <w:rsid w:val="008F7A8A"/>
    <w:rsid w:val="009079AB"/>
    <w:rsid w:val="009136FA"/>
    <w:rsid w:val="00930B95"/>
    <w:rsid w:val="009378B9"/>
    <w:rsid w:val="0094141C"/>
    <w:rsid w:val="009657B5"/>
    <w:rsid w:val="00975B2F"/>
    <w:rsid w:val="00983018"/>
    <w:rsid w:val="0098476B"/>
    <w:rsid w:val="0098710F"/>
    <w:rsid w:val="009A2198"/>
    <w:rsid w:val="009A5742"/>
    <w:rsid w:val="009A679D"/>
    <w:rsid w:val="009B1B0D"/>
    <w:rsid w:val="009B1F3D"/>
    <w:rsid w:val="009B4398"/>
    <w:rsid w:val="009C0371"/>
    <w:rsid w:val="009C13E5"/>
    <w:rsid w:val="009C4BE4"/>
    <w:rsid w:val="009D6FB2"/>
    <w:rsid w:val="00A00A68"/>
    <w:rsid w:val="00A03D71"/>
    <w:rsid w:val="00A14931"/>
    <w:rsid w:val="00A214E1"/>
    <w:rsid w:val="00A37C6F"/>
    <w:rsid w:val="00A618F9"/>
    <w:rsid w:val="00A7430C"/>
    <w:rsid w:val="00A7534E"/>
    <w:rsid w:val="00A903A0"/>
    <w:rsid w:val="00AA4294"/>
    <w:rsid w:val="00AC532E"/>
    <w:rsid w:val="00AE6AF7"/>
    <w:rsid w:val="00AF5ED5"/>
    <w:rsid w:val="00AF623A"/>
    <w:rsid w:val="00B03EFF"/>
    <w:rsid w:val="00B0553E"/>
    <w:rsid w:val="00B249C9"/>
    <w:rsid w:val="00B3034B"/>
    <w:rsid w:val="00B329CF"/>
    <w:rsid w:val="00B5153F"/>
    <w:rsid w:val="00B53B02"/>
    <w:rsid w:val="00B57E80"/>
    <w:rsid w:val="00B71E3A"/>
    <w:rsid w:val="00B731DF"/>
    <w:rsid w:val="00B73AB6"/>
    <w:rsid w:val="00B804E8"/>
    <w:rsid w:val="00B81A52"/>
    <w:rsid w:val="00B81D9E"/>
    <w:rsid w:val="00BA1FD2"/>
    <w:rsid w:val="00BC2F62"/>
    <w:rsid w:val="00BC75CA"/>
    <w:rsid w:val="00BD3DF2"/>
    <w:rsid w:val="00BE3D75"/>
    <w:rsid w:val="00BF352D"/>
    <w:rsid w:val="00BF3A9D"/>
    <w:rsid w:val="00C050E6"/>
    <w:rsid w:val="00C05853"/>
    <w:rsid w:val="00C12717"/>
    <w:rsid w:val="00C23528"/>
    <w:rsid w:val="00C23B5D"/>
    <w:rsid w:val="00C31ED1"/>
    <w:rsid w:val="00C35A97"/>
    <w:rsid w:val="00C51088"/>
    <w:rsid w:val="00C62A64"/>
    <w:rsid w:val="00C63ADD"/>
    <w:rsid w:val="00C7149F"/>
    <w:rsid w:val="00C94422"/>
    <w:rsid w:val="00C958E2"/>
    <w:rsid w:val="00CB1532"/>
    <w:rsid w:val="00CB5385"/>
    <w:rsid w:val="00CC0689"/>
    <w:rsid w:val="00CC7E46"/>
    <w:rsid w:val="00CD204B"/>
    <w:rsid w:val="00CD310F"/>
    <w:rsid w:val="00CE1588"/>
    <w:rsid w:val="00D114EE"/>
    <w:rsid w:val="00D3241E"/>
    <w:rsid w:val="00D4300F"/>
    <w:rsid w:val="00D816C8"/>
    <w:rsid w:val="00D934D6"/>
    <w:rsid w:val="00DB194B"/>
    <w:rsid w:val="00DB5E65"/>
    <w:rsid w:val="00DB6C43"/>
    <w:rsid w:val="00DB79BF"/>
    <w:rsid w:val="00DC624E"/>
    <w:rsid w:val="00DC70A2"/>
    <w:rsid w:val="00DE1511"/>
    <w:rsid w:val="00DE6A35"/>
    <w:rsid w:val="00DF36B0"/>
    <w:rsid w:val="00DF57EE"/>
    <w:rsid w:val="00E07381"/>
    <w:rsid w:val="00E20CEC"/>
    <w:rsid w:val="00E2165D"/>
    <w:rsid w:val="00E35F3E"/>
    <w:rsid w:val="00E5657E"/>
    <w:rsid w:val="00E56DB1"/>
    <w:rsid w:val="00E64D3F"/>
    <w:rsid w:val="00E65117"/>
    <w:rsid w:val="00E75F8F"/>
    <w:rsid w:val="00E80032"/>
    <w:rsid w:val="00E82193"/>
    <w:rsid w:val="00EA3E26"/>
    <w:rsid w:val="00EB1EC7"/>
    <w:rsid w:val="00EB3F12"/>
    <w:rsid w:val="00EC0792"/>
    <w:rsid w:val="00ED372A"/>
    <w:rsid w:val="00EF1263"/>
    <w:rsid w:val="00EF2E8F"/>
    <w:rsid w:val="00EF509D"/>
    <w:rsid w:val="00F00F51"/>
    <w:rsid w:val="00F13F36"/>
    <w:rsid w:val="00F228F8"/>
    <w:rsid w:val="00F24FC6"/>
    <w:rsid w:val="00F33B95"/>
    <w:rsid w:val="00F356F5"/>
    <w:rsid w:val="00F37A36"/>
    <w:rsid w:val="00F40AAC"/>
    <w:rsid w:val="00F4349C"/>
    <w:rsid w:val="00F4452A"/>
    <w:rsid w:val="00F527FD"/>
    <w:rsid w:val="00F55531"/>
    <w:rsid w:val="00F5577B"/>
    <w:rsid w:val="00F5793F"/>
    <w:rsid w:val="00F6141E"/>
    <w:rsid w:val="00F618AD"/>
    <w:rsid w:val="00F679C1"/>
    <w:rsid w:val="00F72C13"/>
    <w:rsid w:val="00F864BE"/>
    <w:rsid w:val="00FA032B"/>
    <w:rsid w:val="00FB54A4"/>
    <w:rsid w:val="00FC21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84E99"/>
  <w15:docId w15:val="{10017AF4-0A5A-48FE-BA99-6A549547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1"/>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styleId="Caption">
    <w:name w:val="caption"/>
    <w:basedOn w:val="Normal"/>
    <w:next w:val="Normal"/>
    <w:uiPriority w:val="35"/>
    <w:unhideWhenUsed/>
    <w:qFormat/>
    <w:rsid w:val="00006579"/>
    <w:pPr>
      <w:spacing w:line="240" w:lineRule="auto"/>
    </w:pPr>
    <w:rPr>
      <w:i/>
      <w:iCs/>
      <w:color w:val="1F497D" w:themeColor="text2"/>
      <w:sz w:val="18"/>
      <w:szCs w:val="18"/>
    </w:rPr>
  </w:style>
  <w:style w:type="paragraph" w:styleId="BodyText">
    <w:name w:val="Body Text"/>
    <w:basedOn w:val="Normal"/>
    <w:link w:val="BodyTextChar"/>
    <w:uiPriority w:val="1"/>
    <w:qFormat/>
    <w:rsid w:val="0094141C"/>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94141C"/>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157B50"/>
    <w:pPr>
      <w:widowControl w:val="0"/>
      <w:autoSpaceDE w:val="0"/>
      <w:autoSpaceDN w:val="0"/>
      <w:spacing w:before="55" w:after="0" w:line="240" w:lineRule="auto"/>
      <w:jc w:val="center"/>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knkt.dephub.go.id/knkt/ntsc_home/ntsc.ht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s>
</file>

<file path=customXml/itemProps1.xml><?xml version="1.0" encoding="utf-8"?>
<ds:datastoreItem xmlns:ds="http://schemas.openxmlformats.org/officeDocument/2006/customXml" ds:itemID="{EB937BC7-F4E1-42D5-A36F-696E095E5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10</Pages>
  <Words>4477</Words>
  <Characters>25525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26</cp:revision>
  <cp:lastPrinted>2019-08-14T07:50:00Z</cp:lastPrinted>
  <dcterms:created xsi:type="dcterms:W3CDTF">2019-08-16T02:02:00Z</dcterms:created>
  <dcterms:modified xsi:type="dcterms:W3CDTF">2019-08-20T03:44:00Z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d0b3b010-a619-3420-8e8a-bfe1ba070f39</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