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FC8FE" w14:textId="77777777" w:rsidR="003C5E0E" w:rsidRPr="002930A1" w:rsidRDefault="002930A1" w:rsidP="003C5E0E">
      <w:pPr>
        <w:spacing w:after="0" w:line="240" w:lineRule="auto"/>
        <w:jc w:val="center"/>
        <w:rPr>
          <w:rFonts w:ascii="Times New Roman" w:hAnsi="Times New Roman" w:cs="Times New Roman"/>
          <w:color w:val="FF0000"/>
          <w:lang w:val="en-US"/>
        </w:rPr>
      </w:pPr>
      <w:bookmarkStart w:id="0" w:name="_GoBack"/>
      <w:bookmarkEnd w:id="0"/>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14:paraId="74478BBC"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514E915D" w14:textId="77777777" w:rsidR="0025468B" w:rsidRDefault="00DB5E65" w:rsidP="0025468B">
            <w:pPr>
              <w:autoSpaceDE w:val="0"/>
              <w:autoSpaceDN w:val="0"/>
              <w:adjustRightInd w:val="0"/>
              <w:jc w:val="center"/>
              <w:rPr>
                <w:noProof/>
                <w:lang w:eastAsia="id-ID"/>
              </w:rPr>
            </w:pPr>
            <w:bookmarkStart w:id="1" w:name="_Hlk480318415"/>
            <w:r>
              <w:rPr>
                <w:noProof/>
                <w:lang w:val="en-US"/>
              </w:rPr>
              <w:drawing>
                <wp:inline distT="0" distB="0" distL="0" distR="0" wp14:anchorId="34365335" wp14:editId="2322EEA6">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4E2B7580" w14:textId="77777777"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14:paraId="7E3B65D9"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77C89C23" w14:textId="77777777"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14:paraId="661AD9D5"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14:paraId="2F23A89B" w14:textId="341B725E"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06080F30"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1"/>
    </w:tbl>
    <w:p w14:paraId="47BF25A0" w14:textId="4A39A45E"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720" w:type="dxa"/>
        <w:tblInd w:w="-90"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720"/>
      </w:tblGrid>
      <w:tr w:rsidR="003C5E0E" w:rsidRPr="00BC2F62" w14:paraId="3418259B" w14:textId="77777777" w:rsidTr="005E7F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Borders>
              <w:top w:val="single" w:sz="24" w:space="0" w:color="auto"/>
              <w:bottom w:val="single" w:sz="8" w:space="0" w:color="000000"/>
            </w:tcBorders>
          </w:tcPr>
          <w:p w14:paraId="2D4E76FC" w14:textId="77777777" w:rsidR="00C25749" w:rsidRPr="00114BB2" w:rsidRDefault="00C25749" w:rsidP="00635CBD">
            <w:pPr>
              <w:jc w:val="center"/>
              <w:rPr>
                <w:rFonts w:ascii="Times New Roman" w:eastAsia="Calibri" w:hAnsi="Times New Roman" w:cs="Times New Roman"/>
                <w:b w:val="0"/>
                <w:bCs w:val="0"/>
                <w:sz w:val="28"/>
                <w:szCs w:val="28"/>
              </w:rPr>
            </w:pPr>
          </w:p>
          <w:p w14:paraId="0B4A244C" w14:textId="7847DC50" w:rsidR="00505557" w:rsidRPr="00114BB2" w:rsidRDefault="0014568C" w:rsidP="003C5E0E">
            <w:pPr>
              <w:autoSpaceDE w:val="0"/>
              <w:autoSpaceDN w:val="0"/>
              <w:adjustRightInd w:val="0"/>
              <w:jc w:val="center"/>
              <w:rPr>
                <w:rFonts w:ascii="Times New Roman" w:eastAsia="Calibri" w:hAnsi="Times New Roman" w:cs="Times New Roman"/>
                <w:b w:val="0"/>
                <w:bCs w:val="0"/>
                <w:sz w:val="28"/>
                <w:szCs w:val="28"/>
              </w:rPr>
            </w:pPr>
            <w:r w:rsidRPr="00114BB2">
              <w:rPr>
                <w:rFonts w:ascii="Times New Roman" w:eastAsia="Calibri" w:hAnsi="Times New Roman" w:cs="Times New Roman"/>
                <w:sz w:val="28"/>
                <w:szCs w:val="28"/>
              </w:rPr>
              <w:t>Dampak Program Tol Laut Trayek T-3 Terhadap Disparitas Harga Di Tarempa Kecamatan Siantan Kabupaten Kepulauan Anambas</w:t>
            </w:r>
          </w:p>
          <w:p w14:paraId="362BCC02" w14:textId="77777777" w:rsidR="005E7FFE" w:rsidRPr="00114BB2" w:rsidRDefault="005E7FFE" w:rsidP="003C5E0E">
            <w:pPr>
              <w:autoSpaceDE w:val="0"/>
              <w:autoSpaceDN w:val="0"/>
              <w:adjustRightInd w:val="0"/>
              <w:jc w:val="center"/>
              <w:rPr>
                <w:rFonts w:ascii="Times New Roman" w:eastAsia="Calibri" w:hAnsi="Times New Roman" w:cs="Times New Roman"/>
                <w:bCs w:val="0"/>
                <w:i/>
                <w:szCs w:val="20"/>
              </w:rPr>
            </w:pPr>
          </w:p>
          <w:p w14:paraId="1434CD50" w14:textId="3E8B78C0" w:rsidR="003C5E0E" w:rsidRDefault="002E6D11" w:rsidP="003C5E0E">
            <w:pPr>
              <w:autoSpaceDE w:val="0"/>
              <w:autoSpaceDN w:val="0"/>
              <w:adjustRightInd w:val="0"/>
              <w:jc w:val="center"/>
              <w:rPr>
                <w:rFonts w:ascii="Times New Roman" w:eastAsia="Calibri" w:hAnsi="Times New Roman" w:cs="Times New Roman"/>
                <w:bCs w:val="0"/>
                <w:i/>
                <w:szCs w:val="20"/>
                <w:vertAlign w:val="superscript"/>
              </w:rPr>
            </w:pPr>
            <w:r w:rsidRPr="00114BB2">
              <w:rPr>
                <w:rFonts w:ascii="Times New Roman" w:eastAsia="Calibri" w:hAnsi="Times New Roman" w:cs="Times New Roman"/>
                <w:b w:val="0"/>
                <w:i/>
                <w:szCs w:val="20"/>
              </w:rPr>
              <w:t>Firmantoko</w:t>
            </w:r>
            <w:r w:rsidRPr="00F4452A">
              <w:rPr>
                <w:rFonts w:ascii="Times New Roman" w:eastAsia="Calibri" w:hAnsi="Times New Roman" w:cs="Times New Roman"/>
                <w:b w:val="0"/>
                <w:i/>
                <w:szCs w:val="20"/>
                <w:vertAlign w:val="superscript"/>
              </w:rPr>
              <w:t>1)</w:t>
            </w:r>
            <w:r w:rsidRPr="00F4452A">
              <w:rPr>
                <w:rFonts w:ascii="Times New Roman" w:eastAsia="Calibri" w:hAnsi="Times New Roman" w:cs="Times New Roman"/>
                <w:b w:val="0"/>
                <w:i/>
                <w:szCs w:val="20"/>
              </w:rPr>
              <w:t>,</w:t>
            </w:r>
            <w:r w:rsidRPr="00114BB2">
              <w:rPr>
                <w:rFonts w:ascii="Times New Roman" w:eastAsia="Calibri" w:hAnsi="Times New Roman" w:cs="Times New Roman"/>
                <w:b w:val="0"/>
                <w:i/>
                <w:szCs w:val="20"/>
              </w:rPr>
              <w:t xml:space="preserve"> </w:t>
            </w:r>
            <w:r w:rsidR="00BF4CBA" w:rsidRPr="00114BB2">
              <w:rPr>
                <w:rFonts w:ascii="Times New Roman" w:eastAsia="Calibri" w:hAnsi="Times New Roman" w:cs="Times New Roman"/>
                <w:b w:val="0"/>
                <w:i/>
                <w:szCs w:val="20"/>
              </w:rPr>
              <w:t>Ronald Simanjuntak</w:t>
            </w:r>
            <w:r w:rsidR="003C5E0E" w:rsidRPr="00F4452A">
              <w:rPr>
                <w:rFonts w:ascii="Times New Roman" w:eastAsia="Calibri" w:hAnsi="Times New Roman" w:cs="Times New Roman"/>
                <w:b w:val="0"/>
                <w:i/>
                <w:szCs w:val="20"/>
              </w:rPr>
              <w:t xml:space="preserve"> </w:t>
            </w:r>
            <w:r w:rsidR="0047194E" w:rsidRPr="00114BB2">
              <w:rPr>
                <w:rFonts w:ascii="Times New Roman" w:eastAsia="Calibri" w:hAnsi="Times New Roman" w:cs="Times New Roman"/>
                <w:b w:val="0"/>
                <w:i/>
                <w:szCs w:val="20"/>
                <w:vertAlign w:val="superscript"/>
              </w:rPr>
              <w:t>2</w:t>
            </w:r>
            <w:r w:rsidR="0047194E" w:rsidRPr="00F4452A">
              <w:rPr>
                <w:rFonts w:ascii="Times New Roman" w:eastAsia="Calibri" w:hAnsi="Times New Roman" w:cs="Times New Roman"/>
                <w:b w:val="0"/>
                <w:i/>
                <w:szCs w:val="20"/>
                <w:vertAlign w:val="superscript"/>
              </w:rPr>
              <w:t>)</w:t>
            </w:r>
            <w:r w:rsidR="0047194E" w:rsidRPr="00114BB2">
              <w:rPr>
                <w:rFonts w:ascii="Times New Roman" w:eastAsia="Calibri" w:hAnsi="Times New Roman" w:cs="Times New Roman"/>
                <w:b w:val="0"/>
                <w:i/>
                <w:szCs w:val="20"/>
              </w:rPr>
              <w:t>,</w:t>
            </w:r>
            <w:r w:rsidR="005E7FFE" w:rsidRPr="00114BB2">
              <w:rPr>
                <w:rFonts w:ascii="Times New Roman" w:eastAsia="Calibri" w:hAnsi="Times New Roman" w:cs="Times New Roman"/>
                <w:b w:val="0"/>
                <w:i/>
                <w:szCs w:val="20"/>
              </w:rPr>
              <w:t xml:space="preserve"> </w:t>
            </w:r>
            <w:r w:rsidRPr="00114BB2">
              <w:rPr>
                <w:rFonts w:ascii="Times New Roman" w:eastAsia="Calibri" w:hAnsi="Times New Roman" w:cs="Times New Roman"/>
                <w:b w:val="0"/>
                <w:i/>
                <w:szCs w:val="20"/>
              </w:rPr>
              <w:t>Achmad Bashori</w:t>
            </w:r>
            <w:r w:rsidR="00114BB2" w:rsidRPr="00114BB2">
              <w:rPr>
                <w:rFonts w:ascii="Times New Roman" w:eastAsia="Calibri" w:hAnsi="Times New Roman" w:cs="Times New Roman"/>
                <w:b w:val="0"/>
                <w:i/>
                <w:szCs w:val="20"/>
                <w:vertAlign w:val="superscript"/>
              </w:rPr>
              <w:t>2</w:t>
            </w:r>
            <w:r w:rsidR="0047194E" w:rsidRPr="00114BB2">
              <w:rPr>
                <w:rFonts w:ascii="Times New Roman" w:eastAsia="Calibri" w:hAnsi="Times New Roman" w:cs="Times New Roman"/>
                <w:b w:val="0"/>
                <w:i/>
                <w:szCs w:val="20"/>
              </w:rPr>
              <w:t xml:space="preserve"> </w:t>
            </w:r>
            <w:r w:rsidR="008F2D2C" w:rsidRPr="00114BB2">
              <w:rPr>
                <w:rFonts w:ascii="Times New Roman" w:eastAsia="Calibri" w:hAnsi="Times New Roman" w:cs="Times New Roman"/>
                <w:b w:val="0"/>
                <w:i/>
                <w:szCs w:val="20"/>
                <w:vertAlign w:val="superscript"/>
              </w:rPr>
              <w:t>)</w:t>
            </w:r>
            <w:r w:rsidR="0047194E" w:rsidRPr="00114BB2">
              <w:rPr>
                <w:rFonts w:ascii="Times New Roman" w:eastAsia="Calibri" w:hAnsi="Times New Roman" w:cs="Times New Roman"/>
                <w:b w:val="0"/>
                <w:i/>
                <w:szCs w:val="20"/>
              </w:rPr>
              <w:t>, Nazilul Hamidi</w:t>
            </w:r>
            <w:r w:rsidR="00114BB2" w:rsidRPr="00114BB2">
              <w:rPr>
                <w:rFonts w:ascii="Times New Roman" w:eastAsia="Calibri" w:hAnsi="Times New Roman" w:cs="Times New Roman"/>
                <w:b w:val="0"/>
                <w:i/>
                <w:szCs w:val="20"/>
                <w:vertAlign w:val="superscript"/>
              </w:rPr>
              <w:t>2</w:t>
            </w:r>
            <w:r w:rsidR="003C5E0E" w:rsidRPr="00F4452A">
              <w:rPr>
                <w:rFonts w:ascii="Times New Roman" w:eastAsia="Calibri" w:hAnsi="Times New Roman" w:cs="Times New Roman"/>
                <w:b w:val="0"/>
                <w:i/>
                <w:szCs w:val="20"/>
                <w:vertAlign w:val="superscript"/>
              </w:rPr>
              <w:t>)</w:t>
            </w:r>
          </w:p>
          <w:p w14:paraId="747B471F" w14:textId="77777777" w:rsidR="005E7FFE" w:rsidRDefault="005E7FFE" w:rsidP="003C5E0E">
            <w:pPr>
              <w:autoSpaceDE w:val="0"/>
              <w:autoSpaceDN w:val="0"/>
              <w:adjustRightInd w:val="0"/>
              <w:jc w:val="center"/>
              <w:rPr>
                <w:rFonts w:ascii="Times New Roman" w:eastAsia="Calibri" w:hAnsi="Times New Roman" w:cs="Times New Roman"/>
                <w:i/>
                <w:szCs w:val="20"/>
              </w:rPr>
            </w:pPr>
          </w:p>
          <w:p w14:paraId="50291797" w14:textId="461632B8" w:rsidR="003E57CE" w:rsidRPr="003E57CE" w:rsidRDefault="003E57CE" w:rsidP="003C5E0E">
            <w:pPr>
              <w:autoSpaceDE w:val="0"/>
              <w:autoSpaceDN w:val="0"/>
              <w:adjustRightInd w:val="0"/>
              <w:jc w:val="center"/>
              <w:rPr>
                <w:rFonts w:ascii="Times New Roman" w:eastAsia="Calibri" w:hAnsi="Times New Roman" w:cs="Times New Roman"/>
                <w:b w:val="0"/>
                <w:bCs w:val="0"/>
                <w:i/>
                <w:szCs w:val="20"/>
                <w:lang w:val="en-US"/>
              </w:rPr>
            </w:pPr>
            <w:r w:rsidRPr="003E57CE">
              <w:rPr>
                <w:rFonts w:ascii="Times New Roman" w:eastAsia="Calibri" w:hAnsi="Times New Roman" w:cs="Times New Roman"/>
                <w:b w:val="0"/>
                <w:bCs w:val="0"/>
                <w:i/>
                <w:szCs w:val="20"/>
                <w:vertAlign w:val="superscript"/>
                <w:lang w:val="nb-NO"/>
              </w:rPr>
              <w:t>1)</w:t>
            </w:r>
            <w:r w:rsidRPr="003E57CE">
              <w:rPr>
                <w:rFonts w:ascii="Times New Roman" w:eastAsia="Calibri" w:hAnsi="Times New Roman" w:cs="Times New Roman"/>
                <w:b w:val="0"/>
                <w:bCs w:val="0"/>
                <w:i/>
                <w:szCs w:val="20"/>
                <w:lang w:val="nb-NO"/>
              </w:rPr>
              <w:t>I</w:t>
            </w:r>
            <w:r>
              <w:rPr>
                <w:rFonts w:ascii="Times New Roman" w:eastAsia="Calibri" w:hAnsi="Times New Roman" w:cs="Times New Roman"/>
                <w:b w:val="0"/>
                <w:bCs w:val="0"/>
                <w:i/>
                <w:szCs w:val="20"/>
                <w:lang w:val="nb-NO"/>
              </w:rPr>
              <w:t xml:space="preserve">nstitut Teknologi Surabaya, Jl. </w:t>
            </w:r>
            <w:proofErr w:type="spellStart"/>
            <w:r w:rsidRPr="003E57CE">
              <w:rPr>
                <w:rFonts w:ascii="Times New Roman" w:eastAsia="Calibri" w:hAnsi="Times New Roman" w:cs="Times New Roman"/>
                <w:b w:val="0"/>
                <w:bCs w:val="0"/>
                <w:i/>
                <w:szCs w:val="20"/>
                <w:lang w:val="en-US"/>
              </w:rPr>
              <w:t>Teknik</w:t>
            </w:r>
            <w:proofErr w:type="spellEnd"/>
            <w:r w:rsidRPr="003E57CE">
              <w:rPr>
                <w:rFonts w:ascii="Times New Roman" w:eastAsia="Calibri" w:hAnsi="Times New Roman" w:cs="Times New Roman"/>
                <w:b w:val="0"/>
                <w:bCs w:val="0"/>
                <w:i/>
                <w:szCs w:val="20"/>
                <w:lang w:val="en-US"/>
              </w:rPr>
              <w:t xml:space="preserve"> Kimia, </w:t>
            </w:r>
            <w:proofErr w:type="spellStart"/>
            <w:r w:rsidRPr="003E57CE">
              <w:rPr>
                <w:rFonts w:ascii="Times New Roman" w:eastAsia="Calibri" w:hAnsi="Times New Roman" w:cs="Times New Roman"/>
                <w:b w:val="0"/>
                <w:bCs w:val="0"/>
                <w:i/>
                <w:szCs w:val="20"/>
                <w:lang w:val="en-US"/>
              </w:rPr>
              <w:t>Keputih</w:t>
            </w:r>
            <w:proofErr w:type="spellEnd"/>
            <w:r w:rsidRPr="003E57CE">
              <w:rPr>
                <w:rFonts w:ascii="Times New Roman" w:eastAsia="Calibri" w:hAnsi="Times New Roman" w:cs="Times New Roman"/>
                <w:b w:val="0"/>
                <w:bCs w:val="0"/>
                <w:i/>
                <w:szCs w:val="20"/>
                <w:lang w:val="en-US"/>
              </w:rPr>
              <w:t>,</w:t>
            </w:r>
            <w:r>
              <w:rPr>
                <w:rFonts w:ascii="Times New Roman" w:eastAsia="Calibri" w:hAnsi="Times New Roman" w:cs="Times New Roman"/>
                <w:b w:val="0"/>
                <w:bCs w:val="0"/>
                <w:i/>
                <w:szCs w:val="20"/>
                <w:lang w:val="en-US"/>
              </w:rPr>
              <w:t xml:space="preserve"> </w:t>
            </w:r>
            <w:proofErr w:type="spellStart"/>
            <w:r w:rsidRPr="003E57CE">
              <w:rPr>
                <w:rFonts w:ascii="Times New Roman" w:eastAsia="Calibri" w:hAnsi="Times New Roman" w:cs="Times New Roman"/>
                <w:b w:val="0"/>
                <w:bCs w:val="0"/>
                <w:i/>
                <w:szCs w:val="20"/>
                <w:lang w:val="en-US"/>
              </w:rPr>
              <w:t>Kec</w:t>
            </w:r>
            <w:proofErr w:type="spellEnd"/>
            <w:r w:rsidRPr="003E57CE">
              <w:rPr>
                <w:rFonts w:ascii="Times New Roman" w:eastAsia="Calibri" w:hAnsi="Times New Roman" w:cs="Times New Roman"/>
                <w:b w:val="0"/>
                <w:bCs w:val="0"/>
                <w:i/>
                <w:szCs w:val="20"/>
                <w:lang w:val="en-US"/>
              </w:rPr>
              <w:t xml:space="preserve">. </w:t>
            </w:r>
            <w:proofErr w:type="spellStart"/>
            <w:r>
              <w:rPr>
                <w:rFonts w:ascii="Times New Roman" w:eastAsia="Calibri" w:hAnsi="Times New Roman" w:cs="Times New Roman"/>
                <w:b w:val="0"/>
                <w:bCs w:val="0"/>
                <w:i/>
                <w:szCs w:val="20"/>
                <w:lang w:val="en-US"/>
              </w:rPr>
              <w:t>Sukolilo</w:t>
            </w:r>
            <w:proofErr w:type="spellEnd"/>
            <w:r>
              <w:rPr>
                <w:rFonts w:ascii="Times New Roman" w:eastAsia="Calibri" w:hAnsi="Times New Roman" w:cs="Times New Roman"/>
                <w:b w:val="0"/>
                <w:bCs w:val="0"/>
                <w:i/>
                <w:szCs w:val="20"/>
                <w:lang w:val="en-US"/>
              </w:rPr>
              <w:t xml:space="preserve">, </w:t>
            </w:r>
            <w:r w:rsidRPr="003E57CE">
              <w:rPr>
                <w:rFonts w:ascii="Times New Roman" w:eastAsia="Calibri" w:hAnsi="Times New Roman" w:cs="Times New Roman"/>
                <w:b w:val="0"/>
                <w:bCs w:val="0"/>
                <w:i/>
                <w:szCs w:val="20"/>
                <w:lang w:val="en-US"/>
              </w:rPr>
              <w:t>Surabaya</w:t>
            </w:r>
            <w:r>
              <w:rPr>
                <w:rFonts w:ascii="Times New Roman" w:eastAsia="Calibri" w:hAnsi="Times New Roman" w:cs="Times New Roman"/>
                <w:b w:val="0"/>
                <w:bCs w:val="0"/>
                <w:i/>
                <w:szCs w:val="20"/>
                <w:lang w:val="en-US"/>
              </w:rPr>
              <w:t xml:space="preserve">, </w:t>
            </w:r>
            <w:proofErr w:type="spellStart"/>
            <w:r>
              <w:rPr>
                <w:rFonts w:ascii="Times New Roman" w:eastAsia="Calibri" w:hAnsi="Times New Roman" w:cs="Times New Roman"/>
                <w:b w:val="0"/>
                <w:bCs w:val="0"/>
                <w:i/>
                <w:szCs w:val="20"/>
                <w:lang w:val="en-US"/>
              </w:rPr>
              <w:t>Jawa</w:t>
            </w:r>
            <w:proofErr w:type="spellEnd"/>
            <w:r>
              <w:rPr>
                <w:rFonts w:ascii="Times New Roman" w:eastAsia="Calibri" w:hAnsi="Times New Roman" w:cs="Times New Roman"/>
                <w:b w:val="0"/>
                <w:bCs w:val="0"/>
                <w:i/>
                <w:szCs w:val="20"/>
                <w:lang w:val="en-US"/>
              </w:rPr>
              <w:t xml:space="preserve"> </w:t>
            </w:r>
            <w:proofErr w:type="spellStart"/>
            <w:r>
              <w:rPr>
                <w:rFonts w:ascii="Times New Roman" w:eastAsia="Calibri" w:hAnsi="Times New Roman" w:cs="Times New Roman"/>
                <w:b w:val="0"/>
                <w:bCs w:val="0"/>
                <w:i/>
                <w:szCs w:val="20"/>
                <w:lang w:val="en-US"/>
              </w:rPr>
              <w:t>Timur</w:t>
            </w:r>
            <w:proofErr w:type="spellEnd"/>
            <w:r>
              <w:rPr>
                <w:rFonts w:ascii="Times New Roman" w:eastAsia="Calibri" w:hAnsi="Times New Roman" w:cs="Times New Roman"/>
                <w:b w:val="0"/>
                <w:bCs w:val="0"/>
                <w:i/>
                <w:szCs w:val="20"/>
                <w:lang w:val="en-US"/>
              </w:rPr>
              <w:t>, 60111</w:t>
            </w:r>
          </w:p>
          <w:p w14:paraId="3A24F935" w14:textId="368E12C1" w:rsidR="001F4874" w:rsidRDefault="00114BB2" w:rsidP="005E7FFE">
            <w:pPr>
              <w:autoSpaceDE w:val="0"/>
              <w:autoSpaceDN w:val="0"/>
              <w:adjustRightInd w:val="0"/>
              <w:jc w:val="center"/>
              <w:rPr>
                <w:rFonts w:ascii="TimesNewRomanPS-ItalicMT" w:hAnsi="TimesNewRomanPS-ItalicMT" w:cs="TimesNewRomanPS-ItalicMT"/>
                <w:bCs w:val="0"/>
                <w:i/>
                <w:iCs/>
                <w:szCs w:val="20"/>
                <w:lang w:val="en-US"/>
              </w:rPr>
            </w:pPr>
            <w:r w:rsidRPr="00114BB2">
              <w:rPr>
                <w:rFonts w:ascii="TimesNewRomanPS-ItalicMT" w:hAnsi="TimesNewRomanPS-ItalicMT" w:cs="TimesNewRomanPS-ItalicMT"/>
                <w:b w:val="0"/>
                <w:i/>
                <w:iCs/>
                <w:szCs w:val="20"/>
                <w:vertAlign w:val="superscript"/>
              </w:rPr>
              <w:t>2</w:t>
            </w:r>
            <w:r w:rsidR="0047194E" w:rsidRPr="00114BB2">
              <w:rPr>
                <w:rFonts w:ascii="TimesNewRomanPS-ItalicMT" w:hAnsi="TimesNewRomanPS-ItalicMT" w:cs="TimesNewRomanPS-ItalicMT"/>
                <w:b w:val="0"/>
                <w:i/>
                <w:iCs/>
                <w:szCs w:val="20"/>
              </w:rPr>
              <w:t>Sekolah Tinggi Ilmu Pelayaran</w:t>
            </w:r>
            <w:r w:rsidR="003E57CE" w:rsidRPr="003E57CE">
              <w:rPr>
                <w:rFonts w:ascii="TimesNewRomanPS-ItalicMT" w:hAnsi="TimesNewRomanPS-ItalicMT" w:cs="TimesNewRomanPS-ItalicMT"/>
                <w:b w:val="0"/>
                <w:i/>
                <w:iCs/>
                <w:szCs w:val="20"/>
                <w:lang w:val="nb-NO"/>
              </w:rPr>
              <w:t xml:space="preserve">, </w:t>
            </w:r>
            <w:r w:rsidR="0057188F" w:rsidRPr="00114BB2">
              <w:rPr>
                <w:rFonts w:ascii="TimesNewRomanPS-ItalicMT" w:hAnsi="TimesNewRomanPS-ItalicMT" w:cs="TimesNewRomanPS-ItalicMT"/>
                <w:b w:val="0"/>
                <w:i/>
                <w:iCs/>
                <w:szCs w:val="20"/>
              </w:rPr>
              <w:t xml:space="preserve"> </w:t>
            </w:r>
            <w:r w:rsidR="000C17E4" w:rsidRPr="00114BB2">
              <w:rPr>
                <w:rFonts w:ascii="TimesNewRomanPS-ItalicMT" w:hAnsi="TimesNewRomanPS-ItalicMT" w:cs="TimesNewRomanPS-ItalicMT"/>
                <w:b w:val="0"/>
                <w:i/>
                <w:iCs/>
                <w:szCs w:val="20"/>
              </w:rPr>
              <w:t>Jl. Marunda Makmur No.</w:t>
            </w:r>
            <w:r w:rsidR="00B81D9E" w:rsidRPr="00114BB2">
              <w:rPr>
                <w:rFonts w:ascii="TimesNewRomanPS-ItalicMT" w:hAnsi="TimesNewRomanPS-ItalicMT" w:cs="TimesNewRomanPS-ItalicMT"/>
                <w:b w:val="0"/>
                <w:i/>
                <w:iCs/>
                <w:szCs w:val="20"/>
              </w:rPr>
              <w:t xml:space="preserve"> </w:t>
            </w:r>
            <w:r w:rsidR="000C17E4" w:rsidRPr="00114BB2">
              <w:rPr>
                <w:rFonts w:ascii="TimesNewRomanPS-ItalicMT" w:hAnsi="TimesNewRomanPS-ItalicMT" w:cs="TimesNewRomanPS-ItalicMT"/>
                <w:b w:val="0"/>
                <w:i/>
                <w:iCs/>
                <w:szCs w:val="20"/>
              </w:rPr>
              <w:t xml:space="preserve">1 Cilincing, Jakarta Utara. </w:t>
            </w:r>
            <w:r w:rsidR="000C17E4">
              <w:rPr>
                <w:rFonts w:ascii="TimesNewRomanPS-ItalicMT" w:hAnsi="TimesNewRomanPS-ItalicMT" w:cs="TimesNewRomanPS-ItalicMT"/>
                <w:b w:val="0"/>
                <w:i/>
                <w:iCs/>
                <w:szCs w:val="20"/>
                <w:lang w:val="en-US"/>
              </w:rPr>
              <w:t>Jakarta 14150</w:t>
            </w:r>
          </w:p>
          <w:p w14:paraId="722C99E0" w14:textId="73EE4E2A" w:rsidR="005E7FFE" w:rsidRPr="005E7FFE" w:rsidRDefault="005E7FFE" w:rsidP="005E7FF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p>
        </w:tc>
      </w:tr>
      <w:tr w:rsidR="005E7FFE" w:rsidRPr="00BC2F62" w14:paraId="4D9F7C9C" w14:textId="77777777" w:rsidTr="005E7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Borders>
              <w:top w:val="single" w:sz="8" w:space="0" w:color="000000"/>
              <w:bottom w:val="single" w:sz="4" w:space="0" w:color="auto"/>
            </w:tcBorders>
          </w:tcPr>
          <w:p w14:paraId="3DCBC709" w14:textId="7E599F3D" w:rsidR="005E7FFE" w:rsidRDefault="005E7FFE" w:rsidP="005E7FFE">
            <w:pPr>
              <w:jc w:val="center"/>
              <w:rPr>
                <w:rFonts w:ascii="Times New Roman" w:eastAsia="Calibri" w:hAnsi="Times New Roman" w:cs="Times New Roman"/>
                <w:b w:val="0"/>
                <w:bCs w:val="0"/>
                <w:sz w:val="28"/>
                <w:szCs w:val="28"/>
                <w:lang w:val="en-US"/>
              </w:rPr>
            </w:pPr>
            <w:proofErr w:type="spellStart"/>
            <w:r>
              <w:rPr>
                <w:rFonts w:ascii="Times New Roman" w:hAnsi="Times New Roman" w:cs="Times New Roman"/>
                <w:b w:val="0"/>
                <w:color w:val="000000" w:themeColor="text1"/>
                <w:sz w:val="20"/>
                <w:szCs w:val="20"/>
                <w:lang w:val="en-US"/>
              </w:rPr>
              <w:t>Disubmit</w:t>
            </w:r>
            <w:proofErr w:type="spellEnd"/>
            <w:r>
              <w:rPr>
                <w:rFonts w:ascii="Times New Roman" w:hAnsi="Times New Roman" w:cs="Times New Roman"/>
                <w:b w:val="0"/>
                <w:color w:val="000000" w:themeColor="text1"/>
                <w:sz w:val="20"/>
                <w:szCs w:val="20"/>
                <w:lang w:val="en-US"/>
              </w:rPr>
              <w:t xml:space="preserve"> </w:t>
            </w:r>
            <w:proofErr w:type="spellStart"/>
            <w:r>
              <w:rPr>
                <w:rFonts w:ascii="Times New Roman" w:hAnsi="Times New Roman" w:cs="Times New Roman"/>
                <w:b w:val="0"/>
                <w:color w:val="000000" w:themeColor="text1"/>
                <w:sz w:val="20"/>
                <w:szCs w:val="20"/>
                <w:lang w:val="en-US"/>
              </w:rPr>
              <w:t>pada</w:t>
            </w:r>
            <w:proofErr w:type="spellEnd"/>
            <w:r>
              <w:rPr>
                <w:rFonts w:ascii="Times New Roman" w:hAnsi="Times New Roman" w:cs="Times New Roman"/>
                <w:b w:val="0"/>
                <w:color w:val="000000" w:themeColor="text1"/>
                <w:sz w:val="20"/>
                <w:szCs w:val="20"/>
                <w:lang w:val="en-US"/>
              </w:rPr>
              <w:t xml:space="preserve"> :      /12/2023                                             </w:t>
            </w:r>
            <w:proofErr w:type="spellStart"/>
            <w:r>
              <w:rPr>
                <w:rFonts w:ascii="Times New Roman" w:hAnsi="Times New Roman" w:cs="Times New Roman"/>
                <w:b w:val="0"/>
                <w:color w:val="000000" w:themeColor="text1"/>
                <w:sz w:val="20"/>
                <w:szCs w:val="20"/>
                <w:lang w:val="en-US"/>
              </w:rPr>
              <w:t>Diterima</w:t>
            </w:r>
            <w:proofErr w:type="spellEnd"/>
            <w:r>
              <w:rPr>
                <w:rFonts w:ascii="Times New Roman" w:hAnsi="Times New Roman" w:cs="Times New Roman"/>
                <w:b w:val="0"/>
                <w:color w:val="000000" w:themeColor="text1"/>
                <w:sz w:val="20"/>
                <w:szCs w:val="20"/>
                <w:lang w:val="en-US"/>
              </w:rPr>
              <w:t xml:space="preserve"> :     /12/2023</w:t>
            </w:r>
          </w:p>
        </w:tc>
      </w:tr>
      <w:tr w:rsidR="003C5E0E" w:rsidRPr="00BC2F62" w14:paraId="01CEA8F6" w14:textId="77777777" w:rsidTr="005E7FFE">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auto"/>
              <w:bottom w:val="single" w:sz="4" w:space="0" w:color="auto"/>
            </w:tcBorders>
          </w:tcPr>
          <w:p w14:paraId="4C7ABC84" w14:textId="617A286B" w:rsidR="00895330" w:rsidRPr="003E2E08" w:rsidRDefault="00895330" w:rsidP="00895330">
            <w:pPr>
              <w:jc w:val="center"/>
              <w:rPr>
                <w:rFonts w:ascii="Times New Roman" w:hAnsi="Times New Roman" w:cs="Times New Roman"/>
                <w:b w:val="0"/>
                <w:i/>
                <w:color w:val="000000" w:themeColor="text1"/>
                <w:sz w:val="20"/>
                <w:szCs w:val="20"/>
                <w:lang w:val="en-US"/>
              </w:rPr>
            </w:pPr>
            <w:r w:rsidRPr="003E2E08">
              <w:rPr>
                <w:rFonts w:ascii="Times New Roman" w:hAnsi="Times New Roman" w:cs="Times New Roman"/>
                <w:i/>
                <w:color w:val="000000" w:themeColor="text1"/>
                <w:sz w:val="20"/>
                <w:szCs w:val="20"/>
              </w:rPr>
              <w:t>Abstra</w:t>
            </w:r>
            <w:proofErr w:type="spellStart"/>
            <w:r w:rsidRPr="003E2E08">
              <w:rPr>
                <w:rFonts w:ascii="Times New Roman" w:hAnsi="Times New Roman" w:cs="Times New Roman"/>
                <w:i/>
                <w:color w:val="000000" w:themeColor="text1"/>
                <w:sz w:val="20"/>
                <w:szCs w:val="20"/>
                <w:lang w:val="en-US"/>
              </w:rPr>
              <w:t>ct</w:t>
            </w:r>
            <w:proofErr w:type="spellEnd"/>
          </w:p>
          <w:p w14:paraId="785DC4E8" w14:textId="018AA510" w:rsidR="00895330" w:rsidRDefault="0014568C" w:rsidP="00895330">
            <w:pPr>
              <w:autoSpaceDE w:val="0"/>
              <w:autoSpaceDN w:val="0"/>
              <w:adjustRightInd w:val="0"/>
              <w:jc w:val="both"/>
              <w:rPr>
                <w:rFonts w:ascii="Times New Roman" w:hAnsi="Times New Roman" w:cs="Times New Roman"/>
                <w:bCs w:val="0"/>
                <w:i/>
                <w:color w:val="000000" w:themeColor="text1"/>
                <w:sz w:val="20"/>
                <w:szCs w:val="20"/>
              </w:rPr>
            </w:pPr>
            <w:r>
              <w:rPr>
                <w:rFonts w:ascii="Times New Roman" w:hAnsi="Times New Roman" w:cs="Times New Roman"/>
                <w:b w:val="0"/>
                <w:i/>
                <w:color w:val="000000" w:themeColor="text1"/>
                <w:sz w:val="20"/>
                <w:szCs w:val="20"/>
                <w:lang w:val="en-US"/>
              </w:rPr>
              <w:t>T</w:t>
            </w:r>
            <w:r w:rsidRPr="002E6D11">
              <w:rPr>
                <w:rFonts w:ascii="Times New Roman" w:hAnsi="Times New Roman" w:cs="Times New Roman"/>
                <w:b w:val="0"/>
                <w:i/>
                <w:color w:val="000000" w:themeColor="text1"/>
                <w:sz w:val="20"/>
                <w:szCs w:val="20"/>
              </w:rPr>
              <w:t xml:space="preserve">he sea </w:t>
            </w:r>
            <w:r>
              <w:rPr>
                <w:rFonts w:ascii="Times New Roman" w:hAnsi="Times New Roman" w:cs="Times New Roman"/>
                <w:b w:val="0"/>
                <w:i/>
                <w:color w:val="000000" w:themeColor="text1"/>
                <w:sz w:val="20"/>
                <w:szCs w:val="20"/>
                <w:lang w:val="en-US"/>
              </w:rPr>
              <w:t>toll</w:t>
            </w:r>
            <w:r w:rsidRPr="002E6D11">
              <w:rPr>
                <w:rFonts w:ascii="Times New Roman" w:hAnsi="Times New Roman" w:cs="Times New Roman"/>
                <w:b w:val="0"/>
                <w:i/>
                <w:color w:val="000000" w:themeColor="text1"/>
                <w:sz w:val="20"/>
                <w:szCs w:val="20"/>
              </w:rPr>
              <w:t xml:space="preserve"> is the implementation of fixed and regular sea transportation that connects hub ports with feeders from Sumatra to Papua using large vessels so that economic benefits are obtained. In implementing the national programme of the sea </w:t>
            </w:r>
            <w:r>
              <w:rPr>
                <w:rFonts w:ascii="Times New Roman" w:hAnsi="Times New Roman" w:cs="Times New Roman"/>
                <w:b w:val="0"/>
                <w:i/>
                <w:color w:val="000000" w:themeColor="text1"/>
                <w:sz w:val="20"/>
                <w:szCs w:val="20"/>
                <w:lang w:val="en-US"/>
              </w:rPr>
              <w:t xml:space="preserve">toll </w:t>
            </w:r>
            <w:r w:rsidRPr="002E6D11">
              <w:rPr>
                <w:rFonts w:ascii="Times New Roman" w:hAnsi="Times New Roman" w:cs="Times New Roman"/>
                <w:b w:val="0"/>
                <w:i/>
                <w:color w:val="000000" w:themeColor="text1"/>
                <w:sz w:val="20"/>
                <w:szCs w:val="20"/>
              </w:rPr>
              <w:t>programme, the government through the Ministry of Transportation has given an assignment to PT Pelni Nasional Indonesia (Persero)</w:t>
            </w:r>
            <w:r>
              <w:rPr>
                <w:rFonts w:ascii="Times New Roman" w:hAnsi="Times New Roman" w:cs="Times New Roman"/>
                <w:b w:val="0"/>
                <w:i/>
                <w:color w:val="000000" w:themeColor="text1"/>
                <w:sz w:val="20"/>
                <w:szCs w:val="20"/>
                <w:lang w:val="en-US"/>
              </w:rPr>
              <w:t xml:space="preserve"> </w:t>
            </w:r>
            <w:r w:rsidRPr="002E6D11">
              <w:rPr>
                <w:rFonts w:ascii="Times New Roman" w:hAnsi="Times New Roman" w:cs="Times New Roman"/>
                <w:b w:val="0"/>
                <w:i/>
                <w:color w:val="000000" w:themeColor="text1"/>
                <w:sz w:val="20"/>
                <w:szCs w:val="20"/>
              </w:rPr>
              <w:t>is contained in Presidential Regulation No. 106 of 2015. The implementation of the Sea Toll Programme was implemented in order to facilitate and streamline the transportation of goods through sea transportation for logistics distribution needs in archipelagic areas that do not have good logistics transportation. The Sea Toll programme is expected to benefit not only the price stability of basic commodities but also the regional economy. This study was conducted to analyse the impact of Sea Toll benefits on price disparities for the Tarempa area Sea Toll routes operating Route T-3 using quantitative methods. The sea toll programme for the T3 route operating from 2018 to 2023 shows that the price disparity of the needs of basic goods and essential materials in the Tarempa area is still not able to reduce the price disparity of basic needs in the Anambas Islands</w:t>
            </w:r>
            <w:r w:rsidR="002E6D11" w:rsidRPr="002E6D11">
              <w:rPr>
                <w:rFonts w:ascii="Times New Roman" w:hAnsi="Times New Roman" w:cs="Times New Roman"/>
                <w:b w:val="0"/>
                <w:i/>
                <w:color w:val="000000" w:themeColor="text1"/>
                <w:sz w:val="20"/>
                <w:szCs w:val="20"/>
              </w:rPr>
              <w:t>.</w:t>
            </w:r>
          </w:p>
          <w:p w14:paraId="20413D05" w14:textId="63051556" w:rsidR="0047194E" w:rsidRPr="001F4874" w:rsidRDefault="0047194E" w:rsidP="001F4874">
            <w:pPr>
              <w:autoSpaceDE w:val="0"/>
              <w:autoSpaceDN w:val="0"/>
              <w:adjustRightInd w:val="0"/>
              <w:ind w:left="-105"/>
              <w:jc w:val="both"/>
              <w:rPr>
                <w:rFonts w:ascii="Times New Roman" w:eastAsia="Calibri" w:hAnsi="Times New Roman" w:cs="Times New Roman"/>
                <w:b w:val="0"/>
                <w:i/>
                <w:sz w:val="20"/>
                <w:szCs w:val="20"/>
                <w:lang w:val="en-US"/>
              </w:rPr>
            </w:pPr>
          </w:p>
        </w:tc>
      </w:tr>
      <w:tr w:rsidR="005E7FFE" w:rsidRPr="00BC2F62" w14:paraId="6A4487D3" w14:textId="77777777" w:rsidTr="005E7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auto"/>
              <w:bottom w:val="single" w:sz="8" w:space="0" w:color="auto"/>
            </w:tcBorders>
          </w:tcPr>
          <w:p w14:paraId="23F0DC6A" w14:textId="55107037" w:rsidR="005E7FFE" w:rsidRPr="003E2E08" w:rsidRDefault="005E7FFE" w:rsidP="005E7FFE">
            <w:pPr>
              <w:rPr>
                <w:rFonts w:ascii="Times New Roman" w:hAnsi="Times New Roman" w:cs="Times New Roman"/>
                <w:i/>
                <w:color w:val="000000" w:themeColor="text1"/>
                <w:sz w:val="20"/>
                <w:szCs w:val="20"/>
              </w:rPr>
            </w:pPr>
            <w:r>
              <w:rPr>
                <w:rFonts w:ascii="Times New Roman" w:hAnsi="Times New Roman" w:cs="Times New Roman"/>
                <w:b w:val="0"/>
                <w:i/>
                <w:color w:val="000000" w:themeColor="text1"/>
                <w:sz w:val="20"/>
                <w:szCs w:val="20"/>
                <w:lang w:val="en-US"/>
              </w:rPr>
              <w:t>Keywords :Sea Toll, Gerai Maritim, Wilcoxon Test</w:t>
            </w:r>
          </w:p>
        </w:tc>
      </w:tr>
    </w:tbl>
    <w:p w14:paraId="29E18A49"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1C9005E0" w14:textId="72ADBE00" w:rsidR="005E7FFE" w:rsidRPr="00114BB2" w:rsidRDefault="0014568C" w:rsidP="005E7FFE">
      <w:pPr>
        <w:spacing w:after="0" w:line="240" w:lineRule="auto"/>
        <w:jc w:val="both"/>
        <w:rPr>
          <w:rFonts w:ascii="Times New Roman" w:eastAsia="Calibri" w:hAnsi="Times New Roman" w:cs="Times New Roman"/>
          <w:i/>
          <w:sz w:val="20"/>
          <w:szCs w:val="20"/>
        </w:rPr>
      </w:pPr>
      <w:r w:rsidRPr="00114BB2">
        <w:rPr>
          <w:rFonts w:ascii="Times New Roman" w:eastAsia="Calibri" w:hAnsi="Times New Roman" w:cs="Times New Roman"/>
          <w:i/>
          <w:sz w:val="20"/>
          <w:szCs w:val="20"/>
        </w:rPr>
        <w:t>T</w:t>
      </w:r>
      <w:r w:rsidRPr="00BF4CBA">
        <w:rPr>
          <w:rFonts w:ascii="Times New Roman" w:eastAsia="Calibri" w:hAnsi="Times New Roman" w:cs="Times New Roman"/>
          <w:i/>
          <w:sz w:val="20"/>
          <w:szCs w:val="20"/>
        </w:rPr>
        <w:t>ol laut merupakan penyelenggaraan angkutan laut secara tetap dan teratur yang menghubungkan pelabuhan hub disertai feeder dari Sumatera hingga ke Papua dengan menggunakan kapal berukuran besar sehingga diperoleh manfaat ekonomisnya. Dalam pelaksanaan program nasional dari program tol laut, pemerintah melalui Kementerian Perhubungan telah memberikan penugasan kepada PT. Pelayaran Nasional Indonesia (Persero)</w:t>
      </w:r>
      <w:r w:rsidRPr="00114BB2">
        <w:rPr>
          <w:rFonts w:ascii="Times New Roman" w:eastAsia="Calibri" w:hAnsi="Times New Roman" w:cs="Times New Roman"/>
          <w:i/>
          <w:sz w:val="20"/>
          <w:szCs w:val="20"/>
        </w:rPr>
        <w:t xml:space="preserve"> yang </w:t>
      </w:r>
      <w:r w:rsidRPr="00BF4CBA">
        <w:rPr>
          <w:rFonts w:ascii="Times New Roman" w:eastAsia="Calibri" w:hAnsi="Times New Roman" w:cs="Times New Roman"/>
          <w:i/>
          <w:sz w:val="20"/>
          <w:szCs w:val="20"/>
        </w:rPr>
        <w:t>tertuang dalam Peraturan Presiden Nomor 106 Tahun 2015</w:t>
      </w:r>
      <w:r w:rsidRPr="00114BB2">
        <w:rPr>
          <w:rFonts w:ascii="Times New Roman" w:eastAsia="Calibri" w:hAnsi="Times New Roman" w:cs="Times New Roman"/>
          <w:i/>
          <w:sz w:val="20"/>
          <w:szCs w:val="20"/>
        </w:rPr>
        <w:t xml:space="preserve">. </w:t>
      </w:r>
      <w:r w:rsidRPr="00BF4CBA">
        <w:rPr>
          <w:rFonts w:ascii="Times New Roman" w:eastAsia="Calibri" w:hAnsi="Times New Roman" w:cs="Times New Roman"/>
          <w:i/>
          <w:sz w:val="20"/>
          <w:szCs w:val="20"/>
        </w:rPr>
        <w:t>Penerapan Program Tol Laut dalam rangka memperlancar dan mengefisiensikan angkutan barang melalui tranportasi laut untuk kebutuhan distribusi logistik di wilayah-wilayah kepulauan yang belum memiliki transportasi logistik yang baik. Dengan program Tol Laut diharapkan dapat memberikan faedah bukan saja untuk stabilitas harga komoditi pokok tapi juga manfaat terhadap perekonomian wilayah.</w:t>
      </w:r>
      <w:r w:rsidRPr="00114BB2">
        <w:rPr>
          <w:rFonts w:ascii="Times New Roman" w:eastAsia="Calibri" w:hAnsi="Times New Roman" w:cs="Times New Roman"/>
          <w:i/>
          <w:sz w:val="20"/>
          <w:szCs w:val="20"/>
        </w:rPr>
        <w:t xml:space="preserve"> </w:t>
      </w:r>
      <w:r w:rsidRPr="00114BB2">
        <w:rPr>
          <w:rFonts w:ascii="Times New Roman" w:eastAsia="Calibri" w:hAnsi="Times New Roman" w:cs="Times New Roman"/>
          <w:i/>
          <w:sz w:val="20"/>
          <w:szCs w:val="20"/>
          <w:lang w:val="nb-NO"/>
        </w:rPr>
        <w:t>P</w:t>
      </w:r>
      <w:r w:rsidRPr="00BF4CBA">
        <w:rPr>
          <w:rFonts w:ascii="Times New Roman" w:eastAsia="Calibri" w:hAnsi="Times New Roman" w:cs="Times New Roman"/>
          <w:i/>
          <w:sz w:val="20"/>
          <w:szCs w:val="20"/>
        </w:rPr>
        <w:t xml:space="preserve">enelitian ini dilakukan untuk menganalisis dampak manfaat Tol Laut </w:t>
      </w:r>
      <w:r w:rsidRPr="00114BB2">
        <w:rPr>
          <w:rFonts w:ascii="Times New Roman" w:eastAsia="Calibri" w:hAnsi="Times New Roman" w:cs="Times New Roman"/>
          <w:i/>
          <w:sz w:val="20"/>
          <w:szCs w:val="20"/>
          <w:lang w:val="nb-NO"/>
        </w:rPr>
        <w:t>terhadap disparitas harga</w:t>
      </w:r>
      <w:r w:rsidRPr="00BF4CBA">
        <w:rPr>
          <w:rFonts w:ascii="Times New Roman" w:eastAsia="Calibri" w:hAnsi="Times New Roman" w:cs="Times New Roman"/>
          <w:i/>
          <w:sz w:val="20"/>
          <w:szCs w:val="20"/>
        </w:rPr>
        <w:t xml:space="preserve"> untuk daerah Tarempa Rute Tol Laut </w:t>
      </w:r>
      <w:bookmarkStart w:id="2" w:name="_Hlk151988764"/>
      <w:r w:rsidRPr="00114BB2">
        <w:rPr>
          <w:rFonts w:ascii="Times New Roman" w:eastAsia="Calibri" w:hAnsi="Times New Roman" w:cs="Times New Roman"/>
          <w:i/>
          <w:sz w:val="20"/>
          <w:szCs w:val="20"/>
          <w:lang w:val="nb-NO"/>
        </w:rPr>
        <w:t xml:space="preserve">- </w:t>
      </w:r>
      <w:r w:rsidRPr="00BF4CBA">
        <w:rPr>
          <w:rFonts w:ascii="Times New Roman" w:eastAsia="Calibri" w:hAnsi="Times New Roman" w:cs="Times New Roman"/>
          <w:i/>
          <w:sz w:val="20"/>
          <w:szCs w:val="20"/>
        </w:rPr>
        <w:t>Rute T-</w:t>
      </w:r>
      <w:r w:rsidRPr="00114BB2">
        <w:rPr>
          <w:rFonts w:ascii="Times New Roman" w:eastAsia="Calibri" w:hAnsi="Times New Roman" w:cs="Times New Roman"/>
          <w:i/>
          <w:sz w:val="20"/>
          <w:szCs w:val="20"/>
          <w:lang w:val="nb-NO"/>
        </w:rPr>
        <w:t xml:space="preserve">3 </w:t>
      </w:r>
      <w:bookmarkEnd w:id="2"/>
      <w:r w:rsidRPr="00114BB2">
        <w:rPr>
          <w:rFonts w:ascii="Times New Roman" w:eastAsia="Calibri" w:hAnsi="Times New Roman" w:cs="Times New Roman"/>
          <w:i/>
          <w:sz w:val="20"/>
          <w:szCs w:val="20"/>
          <w:lang w:val="nb-NO"/>
        </w:rPr>
        <w:t>dengan menggunakan metodel kuantitatif</w:t>
      </w:r>
      <w:r w:rsidRPr="00BF4CBA">
        <w:rPr>
          <w:rFonts w:ascii="Times New Roman" w:eastAsia="Calibri" w:hAnsi="Times New Roman" w:cs="Times New Roman"/>
          <w:i/>
          <w:sz w:val="20"/>
          <w:szCs w:val="20"/>
        </w:rPr>
        <w:t>. Program tol laut untuk trayek rute T3</w:t>
      </w:r>
      <w:r w:rsidRPr="00114BB2">
        <w:rPr>
          <w:rFonts w:ascii="Times New Roman" w:eastAsia="Calibri" w:hAnsi="Times New Roman" w:cs="Times New Roman"/>
          <w:i/>
          <w:sz w:val="20"/>
          <w:szCs w:val="20"/>
        </w:rPr>
        <w:t xml:space="preserve"> yang</w:t>
      </w:r>
      <w:r w:rsidRPr="00BF4CBA">
        <w:rPr>
          <w:rFonts w:ascii="Times New Roman" w:eastAsia="Calibri" w:hAnsi="Times New Roman" w:cs="Times New Roman"/>
          <w:i/>
          <w:sz w:val="20"/>
          <w:szCs w:val="20"/>
        </w:rPr>
        <w:t xml:space="preserve"> beroperasi sejak tahun 2018</w:t>
      </w:r>
      <w:r w:rsidRPr="00114BB2">
        <w:rPr>
          <w:rFonts w:ascii="Times New Roman" w:eastAsia="Calibri" w:hAnsi="Times New Roman" w:cs="Times New Roman"/>
          <w:i/>
          <w:sz w:val="20"/>
          <w:szCs w:val="20"/>
        </w:rPr>
        <w:t xml:space="preserve"> </w:t>
      </w:r>
      <w:r w:rsidRPr="00BF4CBA">
        <w:rPr>
          <w:rFonts w:ascii="Times New Roman" w:eastAsia="Calibri" w:hAnsi="Times New Roman" w:cs="Times New Roman"/>
          <w:i/>
          <w:sz w:val="20"/>
          <w:szCs w:val="20"/>
        </w:rPr>
        <w:t>sampai dengan tahun 2023</w:t>
      </w:r>
      <w:r w:rsidRPr="00114BB2">
        <w:rPr>
          <w:rFonts w:ascii="Times New Roman" w:eastAsia="Calibri" w:hAnsi="Times New Roman" w:cs="Times New Roman"/>
          <w:i/>
          <w:sz w:val="20"/>
          <w:szCs w:val="20"/>
        </w:rPr>
        <w:t xml:space="preserve"> memeperlihatkan bahwa d</w:t>
      </w:r>
      <w:r w:rsidRPr="00BF4CBA">
        <w:rPr>
          <w:rFonts w:ascii="Times New Roman" w:eastAsia="Calibri" w:hAnsi="Times New Roman" w:cs="Times New Roman"/>
          <w:i/>
          <w:sz w:val="20"/>
          <w:szCs w:val="20"/>
        </w:rPr>
        <w:t>isparitas harga terhadap kebutuhan barang kebutuhan pokok dan bahan penting di wilaya</w:t>
      </w:r>
      <w:r w:rsidRPr="00114BB2">
        <w:rPr>
          <w:rFonts w:ascii="Times New Roman" w:eastAsia="Calibri" w:hAnsi="Times New Roman" w:cs="Times New Roman"/>
          <w:i/>
          <w:sz w:val="20"/>
          <w:szCs w:val="20"/>
        </w:rPr>
        <w:t>h</w:t>
      </w:r>
      <w:r w:rsidRPr="00BF4CBA">
        <w:rPr>
          <w:rFonts w:ascii="Times New Roman" w:eastAsia="Calibri" w:hAnsi="Times New Roman" w:cs="Times New Roman"/>
          <w:i/>
          <w:sz w:val="20"/>
          <w:szCs w:val="20"/>
        </w:rPr>
        <w:t xml:space="preserve"> Tarempa masih belum mampu mengurangi disparitas harga kebutuhan pokok di Kepulauan Anamba</w:t>
      </w:r>
      <w:r w:rsidRPr="00114BB2">
        <w:rPr>
          <w:rFonts w:ascii="Times New Roman" w:eastAsia="Calibri" w:hAnsi="Times New Roman" w:cs="Times New Roman"/>
          <w:i/>
          <w:sz w:val="20"/>
          <w:szCs w:val="20"/>
        </w:rPr>
        <w:t>s</w:t>
      </w:r>
      <w:r w:rsidR="00F7442E" w:rsidRPr="00114BB2">
        <w:rPr>
          <w:rFonts w:ascii="Times New Roman" w:eastAsia="Calibri" w:hAnsi="Times New Roman" w:cs="Times New Roman"/>
          <w:i/>
          <w:sz w:val="20"/>
          <w:szCs w:val="20"/>
        </w:rPr>
        <w:t>.</w:t>
      </w: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D1666" w:rsidRPr="00BC2F62" w14:paraId="23C9D197" w14:textId="77777777" w:rsidTr="005E7F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14:paraId="0049A19E" w14:textId="0E46C8EA" w:rsidR="003D1666" w:rsidRPr="005E7FFE" w:rsidRDefault="005E7FFE" w:rsidP="005E7FFE">
            <w:pPr>
              <w:autoSpaceDE w:val="0"/>
              <w:autoSpaceDN w:val="0"/>
              <w:adjustRightInd w:val="0"/>
              <w:ind w:left="2052"/>
              <w:jc w:val="both"/>
              <w:rPr>
                <w:rFonts w:ascii="Times New Roman" w:eastAsia="Calibri" w:hAnsi="Times New Roman" w:cs="Times New Roman"/>
                <w:b w:val="0"/>
                <w:bCs w:val="0"/>
                <w:i/>
                <w:sz w:val="20"/>
                <w:szCs w:val="20"/>
              </w:rPr>
            </w:pPr>
            <w:r w:rsidRPr="00114BB2">
              <w:rPr>
                <w:rFonts w:ascii="Times New Roman" w:eastAsia="Calibri" w:hAnsi="Times New Roman" w:cs="Times New Roman"/>
                <w:i/>
                <w:sz w:val="20"/>
                <w:szCs w:val="20"/>
              </w:rPr>
              <w:t xml:space="preserve">      </w:t>
            </w:r>
            <w:r w:rsidRPr="00323CD6">
              <w:rPr>
                <w:rFonts w:ascii="Times New Roman" w:eastAsia="Calibri" w:hAnsi="Times New Roman" w:cs="Times New Roman"/>
                <w:i/>
                <w:sz w:val="20"/>
                <w:szCs w:val="20"/>
                <w:lang w:val="en-US"/>
              </w:rPr>
              <w:t xml:space="preserve">Copyright </w:t>
            </w:r>
            <w:r w:rsidRPr="00323CD6">
              <w:rPr>
                <w:rFonts w:ascii="Times New Roman" w:eastAsia="Calibri" w:hAnsi="Times New Roman" w:cs="Times New Roman"/>
                <w:i/>
                <w:sz w:val="20"/>
                <w:szCs w:val="20"/>
              </w:rPr>
              <w:t>©</w:t>
            </w:r>
            <w:r w:rsidRPr="00323CD6">
              <w:rPr>
                <w:rFonts w:ascii="Times New Roman" w:eastAsia="Calibri" w:hAnsi="Times New Roman" w:cs="Times New Roman"/>
                <w:i/>
                <w:sz w:val="20"/>
                <w:szCs w:val="20"/>
                <w:lang w:val="en-US"/>
              </w:rPr>
              <w:t>20</w:t>
            </w:r>
            <w:r>
              <w:rPr>
                <w:rFonts w:ascii="Times New Roman" w:eastAsia="Calibri" w:hAnsi="Times New Roman" w:cs="Times New Roman"/>
                <w:i/>
                <w:sz w:val="20"/>
                <w:szCs w:val="20"/>
                <w:lang w:val="en-US"/>
              </w:rPr>
              <w:t>23</w:t>
            </w:r>
            <w:r w:rsidRPr="00323CD6">
              <w:rPr>
                <w:rFonts w:ascii="Times New Roman" w:eastAsia="Calibri" w:hAnsi="Times New Roman" w:cs="Times New Roman"/>
                <w:i/>
                <w:sz w:val="20"/>
                <w:szCs w:val="20"/>
                <w:lang w:val="en-US"/>
              </w:rPr>
              <w:t xml:space="preserve">, </w:t>
            </w:r>
            <w:r w:rsidRPr="00323CD6">
              <w:rPr>
                <w:rFonts w:ascii="Bookman Old Style" w:eastAsia="Calibri" w:hAnsi="Bookman Old Style" w:cs="Times New Roman"/>
                <w:i/>
                <w:sz w:val="20"/>
                <w:szCs w:val="20"/>
                <w:lang w:val="en-US"/>
              </w:rPr>
              <w:t>METEOR</w:t>
            </w:r>
            <w:r w:rsidRPr="00323CD6">
              <w:rPr>
                <w:rFonts w:ascii="Times New Roman" w:eastAsia="Calibri" w:hAnsi="Times New Roman" w:cs="Times New Roman"/>
                <w:i/>
                <w:sz w:val="20"/>
                <w:szCs w:val="20"/>
                <w:lang w:val="en-US"/>
              </w:rPr>
              <w:t xml:space="preserve"> STIP MARUNDA</w:t>
            </w:r>
            <w:r w:rsidRPr="00323CD6">
              <w:rPr>
                <w:rFonts w:ascii="Times New Roman" w:eastAsia="Calibri" w:hAnsi="Times New Roman" w:cs="Times New Roman"/>
                <w:sz w:val="20"/>
                <w:szCs w:val="20"/>
                <w:lang w:val="en-US"/>
              </w:rPr>
              <w:t xml:space="preserve">, </w:t>
            </w:r>
            <w:r w:rsidRPr="00323CD6">
              <w:rPr>
                <w:rFonts w:ascii="Times New Roman" w:eastAsia="Calibri" w:hAnsi="Times New Roman" w:cs="Times New Roman"/>
                <w:i/>
                <w:sz w:val="20"/>
                <w:szCs w:val="20"/>
                <w:lang w:val="en-US"/>
              </w:rPr>
              <w:t>ISSN:1979-4746</w:t>
            </w:r>
            <w:r w:rsidRPr="00323CD6">
              <w:rPr>
                <w:rFonts w:ascii="Times New Roman" w:eastAsia="Calibri" w:hAnsi="Times New Roman" w:cs="Times New Roman"/>
                <w:i/>
                <w:sz w:val="20"/>
                <w:szCs w:val="20"/>
              </w:rPr>
              <w:t>, eISSN :</w:t>
            </w:r>
            <w:r w:rsidRPr="00323CD6">
              <w:rPr>
                <w:rFonts w:ascii="Times New Roman" w:eastAsia="Calibri" w:hAnsi="Times New Roman" w:cs="Times New Roman"/>
                <w:i/>
                <w:sz w:val="20"/>
                <w:szCs w:val="20"/>
                <w:lang w:val="en-US"/>
              </w:rPr>
              <w:t>2685-4775</w:t>
            </w:r>
            <w:r>
              <w:rPr>
                <w:rFonts w:ascii="Times New Roman" w:eastAsia="Calibri" w:hAnsi="Times New Roman" w:cs="Times New Roman"/>
                <w:i/>
                <w:sz w:val="20"/>
                <w:szCs w:val="20"/>
              </w:rPr>
              <w:t xml:space="preserve"> </w:t>
            </w:r>
          </w:p>
        </w:tc>
      </w:tr>
      <w:tr w:rsidR="005E7FFE" w:rsidRPr="00BC2F62" w14:paraId="69ED5114" w14:textId="77777777" w:rsidTr="005E7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14:paraId="772F3ABD" w14:textId="64579046" w:rsidR="005E7FFE" w:rsidRPr="00323CD6" w:rsidRDefault="005E7FFE" w:rsidP="001F4874">
            <w:pPr>
              <w:autoSpaceDE w:val="0"/>
              <w:autoSpaceDN w:val="0"/>
              <w:adjustRightInd w:val="0"/>
              <w:ind w:left="-105"/>
              <w:jc w:val="both"/>
              <w:rPr>
                <w:rFonts w:ascii="Times New Roman" w:eastAsia="Calibri" w:hAnsi="Times New Roman" w:cs="Times New Roman"/>
                <w:i/>
                <w:sz w:val="20"/>
                <w:szCs w:val="20"/>
                <w:lang w:val="en-US"/>
              </w:rPr>
            </w:pPr>
            <w:r w:rsidRPr="003D1666">
              <w:rPr>
                <w:rFonts w:ascii="Times New Roman" w:eastAsia="Calibri" w:hAnsi="Times New Roman" w:cs="Times New Roman"/>
                <w:b w:val="0"/>
                <w:i/>
                <w:sz w:val="20"/>
                <w:szCs w:val="20"/>
              </w:rPr>
              <w:t>Kata Kunci :</w:t>
            </w:r>
            <w:r>
              <w:rPr>
                <w:rFonts w:ascii="Times New Roman" w:eastAsia="Calibri" w:hAnsi="Times New Roman" w:cs="Times New Roman"/>
                <w:b w:val="0"/>
                <w:i/>
                <w:sz w:val="20"/>
                <w:szCs w:val="20"/>
                <w:lang w:val="en-US"/>
              </w:rPr>
              <w:t>Tol Laut, Gerai Maritim, Uji Wilcoxon</w:t>
            </w:r>
          </w:p>
        </w:tc>
      </w:tr>
    </w:tbl>
    <w:p w14:paraId="3D265A11"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702FD1">
          <w:footerReference w:type="default" r:id="rId10"/>
          <w:type w:val="continuous"/>
          <w:pgSz w:w="11906" w:h="16838"/>
          <w:pgMar w:top="1134" w:right="1134" w:bottom="1134" w:left="1134" w:header="709" w:footer="709" w:gutter="0"/>
          <w:pgNumType w:start="1"/>
          <w:cols w:space="708"/>
          <w:docGrid w:linePitch="360"/>
        </w:sectPr>
      </w:pPr>
    </w:p>
    <w:p w14:paraId="035A16E5" w14:textId="279A461C" w:rsidR="00B53B02"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lastRenderedPageBreak/>
        <w:t>P</w:t>
      </w:r>
      <w:r w:rsidR="00DB79BF">
        <w:rPr>
          <w:rFonts w:ascii="Times New Roman" w:eastAsia="Calibri" w:hAnsi="Times New Roman" w:cs="Times New Roman"/>
          <w:b/>
          <w:bCs/>
          <w:lang w:val="en-US"/>
        </w:rPr>
        <w:t>ENDAHULAN</w:t>
      </w:r>
    </w:p>
    <w:p w14:paraId="322D0511" w14:textId="77777777" w:rsid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14:paraId="042827A9" w14:textId="6CF1FDF9" w:rsidR="00815747" w:rsidRDefault="00484862" w:rsidP="005E7FFE">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sidRPr="00484862">
        <w:rPr>
          <w:rFonts w:ascii="Times New Roman" w:eastAsia="Calibri" w:hAnsi="Times New Roman" w:cs="Times New Roman"/>
          <w:bCs/>
          <w:lang w:val="en-US"/>
        </w:rPr>
        <w:t>Presiden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Republik</w:t>
      </w:r>
      <w:proofErr w:type="spellEnd"/>
      <w:r w:rsidRPr="00484862">
        <w:rPr>
          <w:rFonts w:ascii="Times New Roman" w:eastAsia="Calibri" w:hAnsi="Times New Roman" w:cs="Times New Roman"/>
          <w:bCs/>
          <w:lang w:val="en-US"/>
        </w:rPr>
        <w:t xml:space="preserve"> Indonesia </w:t>
      </w:r>
      <w:proofErr w:type="spellStart"/>
      <w:r w:rsidRPr="00484862">
        <w:rPr>
          <w:rFonts w:ascii="Times New Roman" w:eastAsia="Calibri" w:hAnsi="Times New Roman" w:cs="Times New Roman"/>
          <w:bCs/>
          <w:lang w:val="en-US"/>
        </w:rPr>
        <w:t>Jokowi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membawa</w:t>
      </w:r>
      <w:proofErr w:type="spellEnd"/>
      <w:r w:rsidRPr="00484862">
        <w:rPr>
          <w:rFonts w:ascii="Times New Roman" w:eastAsia="Calibri" w:hAnsi="Times New Roman" w:cs="Times New Roman"/>
          <w:bCs/>
          <w:lang w:val="en-US"/>
        </w:rPr>
        <w:t xml:space="preserve"> Indonesia </w:t>
      </w:r>
      <w:proofErr w:type="spellStart"/>
      <w:r w:rsidRPr="00484862">
        <w:rPr>
          <w:rFonts w:ascii="Times New Roman" w:eastAsia="Calibri" w:hAnsi="Times New Roman" w:cs="Times New Roman"/>
          <w:bCs/>
          <w:lang w:val="en-US"/>
        </w:rPr>
        <w:t>dalam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paradigma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Kelautan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menjadi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Poros</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atau</w:t>
      </w:r>
      <w:proofErr w:type="spellEnd"/>
      <w:r w:rsidRPr="00484862">
        <w:rPr>
          <w:rFonts w:ascii="Times New Roman" w:eastAsia="Calibri" w:hAnsi="Times New Roman" w:cs="Times New Roman"/>
          <w:bCs/>
          <w:lang w:val="en-US"/>
        </w:rPr>
        <w:t xml:space="preserve"> “Axis Maritime” (</w:t>
      </w:r>
      <w:proofErr w:type="spellStart"/>
      <w:r w:rsidRPr="00484862">
        <w:rPr>
          <w:rFonts w:ascii="Times New Roman" w:eastAsia="Calibri" w:hAnsi="Times New Roman" w:cs="Times New Roman"/>
          <w:bCs/>
          <w:lang w:val="en-US"/>
        </w:rPr>
        <w:t>Poros</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dimana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menginternasionalisasi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isu</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w:t>
      </w:r>
      <w:r w:rsidR="00446C94">
        <w:rPr>
          <w:rFonts w:ascii="Times New Roman" w:eastAsia="Calibri" w:hAnsi="Times New Roman" w:cs="Times New Roman"/>
          <w:bCs/>
          <w:lang w:val="en-US"/>
        </w:rPr>
        <w:t>olitik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domestik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menjadi</w:t>
      </w:r>
      <w:proofErr w:type="spellEnd"/>
      <w:r w:rsidRPr="00484862">
        <w:rPr>
          <w:rFonts w:ascii="Times New Roman" w:eastAsia="Calibri" w:hAnsi="Times New Roman" w:cs="Times New Roman"/>
          <w:bCs/>
          <w:lang w:val="en-US"/>
        </w:rPr>
        <w:t xml:space="preserve"> “marketing power” </w:t>
      </w:r>
      <w:proofErr w:type="spellStart"/>
      <w:r w:rsidRPr="00484862">
        <w:rPr>
          <w:rFonts w:ascii="Times New Roman" w:eastAsia="Calibri" w:hAnsi="Times New Roman" w:cs="Times New Roman"/>
          <w:bCs/>
          <w:lang w:val="en-US"/>
        </w:rPr>
        <w:t>politik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dalam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persaingan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antara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bangsa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Dalam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lastRenderedPageBreak/>
        <w:t>pidato</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kenegaraannya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dalam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beberapa</w:t>
      </w:r>
      <w:proofErr w:type="spellEnd"/>
      <w:r w:rsidRPr="00484862">
        <w:rPr>
          <w:rFonts w:ascii="Times New Roman" w:eastAsia="Calibri" w:hAnsi="Times New Roman" w:cs="Times New Roman"/>
          <w:bCs/>
          <w:lang w:val="en-US"/>
        </w:rPr>
        <w:t xml:space="preserve"> KTT </w:t>
      </w:r>
      <w:proofErr w:type="spellStart"/>
      <w:r w:rsidRPr="00484862">
        <w:rPr>
          <w:rFonts w:ascii="Times New Roman" w:eastAsia="Calibri" w:hAnsi="Times New Roman" w:cs="Times New Roman"/>
          <w:bCs/>
          <w:lang w:val="en-US"/>
        </w:rPr>
        <w:t>seperti</w:t>
      </w:r>
      <w:proofErr w:type="spellEnd"/>
      <w:r w:rsidRPr="00484862">
        <w:rPr>
          <w:rFonts w:ascii="Times New Roman" w:eastAsia="Calibri" w:hAnsi="Times New Roman" w:cs="Times New Roman"/>
          <w:bCs/>
          <w:lang w:val="en-US"/>
        </w:rPr>
        <w:t xml:space="preserve"> di Beijing </w:t>
      </w:r>
      <w:proofErr w:type="spellStart"/>
      <w:r w:rsidRPr="00484862">
        <w:rPr>
          <w:rFonts w:ascii="Times New Roman" w:eastAsia="Calibri" w:hAnsi="Times New Roman" w:cs="Times New Roman"/>
          <w:bCs/>
          <w:lang w:val="en-US"/>
        </w:rPr>
        <w:t>dan</w:t>
      </w:r>
      <w:proofErr w:type="spellEnd"/>
      <w:r w:rsidRPr="00484862">
        <w:rPr>
          <w:rFonts w:ascii="Times New Roman" w:eastAsia="Calibri" w:hAnsi="Times New Roman" w:cs="Times New Roman"/>
          <w:bCs/>
          <w:lang w:val="en-US"/>
        </w:rPr>
        <w:t xml:space="preserve"> KTT Asia Afrika di Jakarta. </w:t>
      </w:r>
      <w:proofErr w:type="spellStart"/>
      <w:r w:rsidRPr="00484862">
        <w:rPr>
          <w:rFonts w:ascii="Times New Roman" w:eastAsia="Calibri" w:hAnsi="Times New Roman" w:cs="Times New Roman"/>
          <w:bCs/>
          <w:lang w:val="en-US"/>
        </w:rPr>
        <w:t>Dalam</w:t>
      </w:r>
      <w:proofErr w:type="spellEnd"/>
      <w:r w:rsidRPr="00484862">
        <w:rPr>
          <w:rFonts w:ascii="Times New Roman" w:eastAsia="Calibri" w:hAnsi="Times New Roman" w:cs="Times New Roman"/>
          <w:bCs/>
          <w:lang w:val="en-US"/>
        </w:rPr>
        <w:t xml:space="preserve"> lima </w:t>
      </w:r>
      <w:proofErr w:type="spellStart"/>
      <w:r w:rsidRPr="00484862">
        <w:rPr>
          <w:rFonts w:ascii="Times New Roman" w:eastAsia="Calibri" w:hAnsi="Times New Roman" w:cs="Times New Roman"/>
          <w:bCs/>
          <w:lang w:val="en-US"/>
        </w:rPr>
        <w:t>pilar</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kebijakan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geopolitik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terkait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mengembangkan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kembali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budaya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membangun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infrastruktur</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Tol</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Laut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mengkapitalisasi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sumberdaya</w:t>
      </w:r>
      <w:proofErr w:type="spellEnd"/>
      <w:r w:rsidRPr="00484862">
        <w:rPr>
          <w:rFonts w:ascii="Times New Roman" w:eastAsia="Calibri" w:hAnsi="Times New Roman" w:cs="Times New Roman"/>
          <w:bCs/>
          <w:lang w:val="en-US"/>
        </w:rPr>
        <w:t xml:space="preserve"> maritime</w:t>
      </w:r>
      <w:r w:rsidR="00446C94">
        <w:rPr>
          <w:rFonts w:ascii="Times New Roman" w:eastAsia="Calibri" w:hAnsi="Times New Roman" w:cs="Times New Roman"/>
          <w:bCs/>
          <w:lang w:val="en-US"/>
        </w:rPr>
        <w:t xml:space="preserve"> </w:t>
      </w:r>
      <w:r w:rsidRPr="00484862">
        <w:rPr>
          <w:rFonts w:ascii="Times New Roman" w:eastAsia="Calibri" w:hAnsi="Times New Roman" w:cs="Times New Roman"/>
          <w:bCs/>
          <w:lang w:val="en-US"/>
        </w:rPr>
        <w:t>(</w:t>
      </w:r>
      <w:proofErr w:type="spellStart"/>
      <w:r w:rsidRPr="00484862">
        <w:rPr>
          <w:rFonts w:ascii="Times New Roman" w:eastAsia="Calibri" w:hAnsi="Times New Roman" w:cs="Times New Roman"/>
          <w:bCs/>
          <w:lang w:val="en-US"/>
        </w:rPr>
        <w:t>Ekonomi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Kelautan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diplomasi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serta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pertahanan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atau</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keamanan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adalah</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bukti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nyata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Jokowi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lastRenderedPageBreak/>
        <w:t>membawa</w:t>
      </w:r>
      <w:proofErr w:type="spellEnd"/>
      <w:r w:rsidRPr="00484862">
        <w:rPr>
          <w:rFonts w:ascii="Times New Roman" w:eastAsia="Calibri" w:hAnsi="Times New Roman" w:cs="Times New Roman"/>
          <w:bCs/>
          <w:lang w:val="en-US"/>
        </w:rPr>
        <w:t xml:space="preserve"> Indonesia </w:t>
      </w:r>
      <w:proofErr w:type="spellStart"/>
      <w:r w:rsidRPr="00484862">
        <w:rPr>
          <w:rFonts w:ascii="Times New Roman" w:eastAsia="Calibri" w:hAnsi="Times New Roman" w:cs="Times New Roman"/>
          <w:bCs/>
          <w:lang w:val="en-US"/>
        </w:rPr>
        <w:t>pada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arah</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kebijakan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politik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khususnya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konektivitas</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pada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pembangunan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Tol</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Laut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sebagai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salah</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satu</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pilar</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dari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Nawacita</w:t>
      </w:r>
      <w:proofErr w:type="spellEnd"/>
      <w:r w:rsidRPr="00484862">
        <w:rPr>
          <w:rFonts w:ascii="Times New Roman" w:eastAsia="Calibri" w:hAnsi="Times New Roman" w:cs="Times New Roman"/>
          <w:bCs/>
          <w:lang w:val="en-US"/>
        </w:rPr>
        <w:t xml:space="preserve"> (9 agenda </w:t>
      </w:r>
      <w:proofErr w:type="spellStart"/>
      <w:r w:rsidRPr="00484862">
        <w:rPr>
          <w:rFonts w:ascii="Times New Roman" w:eastAsia="Calibri" w:hAnsi="Times New Roman" w:cs="Times New Roman"/>
          <w:bCs/>
          <w:lang w:val="en-US"/>
        </w:rPr>
        <w:t>prioritas</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pemerintahan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Jokowi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Trisakti</w:t>
      </w:r>
      <w:proofErr w:type="spellEnd"/>
      <w:r w:rsidRPr="00484862">
        <w:rPr>
          <w:rFonts w:ascii="Times New Roman" w:eastAsia="Calibri" w:hAnsi="Times New Roman" w:cs="Times New Roman"/>
          <w:bCs/>
          <w:lang w:val="en-US"/>
        </w:rPr>
        <w:t xml:space="preserve"> yang </w:t>
      </w:r>
      <w:proofErr w:type="spellStart"/>
      <w:r w:rsidRPr="00484862">
        <w:rPr>
          <w:rFonts w:ascii="Times New Roman" w:eastAsia="Calibri" w:hAnsi="Times New Roman" w:cs="Times New Roman"/>
          <w:bCs/>
          <w:lang w:val="en-US"/>
        </w:rPr>
        <w:t>digagas</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oleh</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pemikiran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presiden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Soekarno</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tentang</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bagaimana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bangsa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ini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menguasai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laut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kemudian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presiden</w:t>
      </w:r>
      <w:proofErr w:type="spellEnd"/>
      <w:r w:rsidRPr="00484862">
        <w:rPr>
          <w:rFonts w:ascii="Times New Roman" w:eastAsia="Calibri" w:hAnsi="Times New Roman" w:cs="Times New Roman"/>
          <w:bCs/>
          <w:lang w:val="en-US"/>
        </w:rPr>
        <w:t xml:space="preserve"> Joko Widodo </w:t>
      </w:r>
      <w:proofErr w:type="spellStart"/>
      <w:r w:rsidRPr="00484862">
        <w:rPr>
          <w:rFonts w:ascii="Times New Roman" w:eastAsia="Calibri" w:hAnsi="Times New Roman" w:cs="Times New Roman"/>
          <w:bCs/>
          <w:lang w:val="en-US"/>
        </w:rPr>
        <w:t>mengembangkan</w:t>
      </w:r>
      <w:proofErr w:type="spellEnd"/>
      <w:r w:rsidRPr="00484862">
        <w:rPr>
          <w:rFonts w:ascii="Times New Roman" w:eastAsia="Calibri" w:hAnsi="Times New Roman" w:cs="Times New Roman"/>
          <w:bCs/>
          <w:lang w:val="en-US"/>
        </w:rPr>
        <w:t xml:space="preserve"> program </w:t>
      </w:r>
      <w:proofErr w:type="spellStart"/>
      <w:r w:rsidRPr="00484862">
        <w:rPr>
          <w:rFonts w:ascii="Times New Roman" w:eastAsia="Calibri" w:hAnsi="Times New Roman" w:cs="Times New Roman"/>
          <w:bCs/>
          <w:lang w:val="en-US"/>
        </w:rPr>
        <w:t>kerja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dengan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Nawacita</w:t>
      </w:r>
      <w:proofErr w:type="spellEnd"/>
      <w:r w:rsidRPr="00484862">
        <w:rPr>
          <w:rFonts w:ascii="Times New Roman" w:eastAsia="Calibri" w:hAnsi="Times New Roman" w:cs="Times New Roman"/>
          <w:bCs/>
          <w:lang w:val="en-US"/>
        </w:rPr>
        <w:t xml:space="preserve"> (9 agenda </w:t>
      </w:r>
      <w:proofErr w:type="spellStart"/>
      <w:r w:rsidRPr="00484862">
        <w:rPr>
          <w:rFonts w:ascii="Times New Roman" w:eastAsia="Calibri" w:hAnsi="Times New Roman" w:cs="Times New Roman"/>
          <w:bCs/>
          <w:lang w:val="en-US"/>
        </w:rPr>
        <w:t>kerja</w:t>
      </w:r>
      <w:proofErr w:type="spellEnd"/>
      <w:r w:rsidRPr="00484862">
        <w:rPr>
          <w:rFonts w:ascii="Times New Roman" w:eastAsia="Calibri" w:hAnsi="Times New Roman" w:cs="Times New Roman"/>
          <w:bCs/>
          <w:lang w:val="en-US"/>
        </w:rPr>
        <w:t>).</w:t>
      </w:r>
      <w:r w:rsidR="00F04E14">
        <w:rPr>
          <w:rFonts w:ascii="Times New Roman" w:eastAsia="Calibri" w:hAnsi="Times New Roman" w:cs="Times New Roman"/>
          <w:bCs/>
          <w:lang w:val="en-US"/>
        </w:rPr>
        <w:t xml:space="preserve"> </w:t>
      </w:r>
    </w:p>
    <w:p w14:paraId="32A169C7" w14:textId="216BC2FF" w:rsidR="00F26BE0" w:rsidRPr="00114BB2" w:rsidRDefault="00484862" w:rsidP="00CE7D4E">
      <w:pPr>
        <w:autoSpaceDE w:val="0"/>
        <w:autoSpaceDN w:val="0"/>
        <w:adjustRightInd w:val="0"/>
        <w:spacing w:after="0" w:line="240" w:lineRule="auto"/>
        <w:ind w:firstLine="284"/>
        <w:jc w:val="both"/>
        <w:rPr>
          <w:rFonts w:ascii="Times New Roman" w:eastAsia="Calibri" w:hAnsi="Times New Roman" w:cs="Times New Roman"/>
          <w:bCs/>
          <w:lang w:val="nb-NO"/>
        </w:rPr>
      </w:pPr>
      <w:r w:rsidRPr="00484862">
        <w:rPr>
          <w:rFonts w:ascii="Times New Roman" w:eastAsia="Calibri" w:hAnsi="Times New Roman" w:cs="Times New Roman"/>
          <w:bCs/>
          <w:lang w:val="en-US"/>
        </w:rPr>
        <w:t xml:space="preserve">Agenda </w:t>
      </w:r>
      <w:proofErr w:type="spellStart"/>
      <w:r w:rsidRPr="00484862">
        <w:rPr>
          <w:rFonts w:ascii="Times New Roman" w:eastAsia="Calibri" w:hAnsi="Times New Roman" w:cs="Times New Roman"/>
          <w:bCs/>
          <w:lang w:val="en-US"/>
        </w:rPr>
        <w:t>pembangunan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untuk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mewujudkan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Poros</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Dunia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ini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memiliki</w:t>
      </w:r>
      <w:proofErr w:type="spellEnd"/>
      <w:r w:rsidRPr="00484862">
        <w:rPr>
          <w:rFonts w:ascii="Times New Roman" w:eastAsia="Calibri" w:hAnsi="Times New Roman" w:cs="Times New Roman"/>
          <w:bCs/>
          <w:lang w:val="en-US"/>
        </w:rPr>
        <w:t xml:space="preserve"> lima </w:t>
      </w:r>
      <w:proofErr w:type="spellStart"/>
      <w:r w:rsidRPr="00484862">
        <w:rPr>
          <w:rFonts w:ascii="Times New Roman" w:eastAsia="Calibri" w:hAnsi="Times New Roman" w:cs="Times New Roman"/>
          <w:bCs/>
          <w:lang w:val="en-US"/>
        </w:rPr>
        <w:t>pilar</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utama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Kelima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pilar</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itu</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adalah</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pertama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pembangunan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kembali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budaya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Indonesia. </w:t>
      </w:r>
      <w:proofErr w:type="spellStart"/>
      <w:r w:rsidRPr="00484862">
        <w:rPr>
          <w:rFonts w:ascii="Times New Roman" w:eastAsia="Calibri" w:hAnsi="Times New Roman" w:cs="Times New Roman"/>
          <w:bCs/>
          <w:lang w:val="en-US"/>
        </w:rPr>
        <w:t>Sebagai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negara</w:t>
      </w:r>
      <w:proofErr w:type="spellEnd"/>
      <w:r w:rsidRPr="00484862">
        <w:rPr>
          <w:rFonts w:ascii="Times New Roman" w:eastAsia="Calibri" w:hAnsi="Times New Roman" w:cs="Times New Roman"/>
          <w:bCs/>
          <w:lang w:val="en-US"/>
        </w:rPr>
        <w:t xml:space="preserve"> yang </w:t>
      </w:r>
      <w:proofErr w:type="spellStart"/>
      <w:r w:rsidRPr="00484862">
        <w:rPr>
          <w:rFonts w:ascii="Times New Roman" w:eastAsia="Calibri" w:hAnsi="Times New Roman" w:cs="Times New Roman"/>
          <w:bCs/>
          <w:lang w:val="en-US"/>
        </w:rPr>
        <w:t>terdiri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dari</w:t>
      </w:r>
      <w:proofErr w:type="spellEnd"/>
      <w:r w:rsidRPr="00484862">
        <w:rPr>
          <w:rFonts w:ascii="Times New Roman" w:eastAsia="Calibri" w:hAnsi="Times New Roman" w:cs="Times New Roman"/>
          <w:bCs/>
          <w:lang w:val="en-US"/>
        </w:rPr>
        <w:t xml:space="preserve"> 17 </w:t>
      </w:r>
      <w:proofErr w:type="spellStart"/>
      <w:r w:rsidRPr="00484862">
        <w:rPr>
          <w:rFonts w:ascii="Times New Roman" w:eastAsia="Calibri" w:hAnsi="Times New Roman" w:cs="Times New Roman"/>
          <w:bCs/>
          <w:lang w:val="en-US"/>
        </w:rPr>
        <w:t>ribu</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pulau</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bangsa</w:t>
      </w:r>
      <w:proofErr w:type="spellEnd"/>
      <w:r w:rsidRPr="00484862">
        <w:rPr>
          <w:rFonts w:ascii="Times New Roman" w:eastAsia="Calibri" w:hAnsi="Times New Roman" w:cs="Times New Roman"/>
          <w:bCs/>
          <w:lang w:val="en-US"/>
        </w:rPr>
        <w:t xml:space="preserve"> Indonesia </w:t>
      </w:r>
      <w:proofErr w:type="spellStart"/>
      <w:r w:rsidRPr="00484862">
        <w:rPr>
          <w:rFonts w:ascii="Times New Roman" w:eastAsia="Calibri" w:hAnsi="Times New Roman" w:cs="Times New Roman"/>
          <w:bCs/>
          <w:lang w:val="en-US"/>
        </w:rPr>
        <w:t>harus</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menyadari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melihat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dirinya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sebagai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bangsa</w:t>
      </w:r>
      <w:proofErr w:type="spellEnd"/>
      <w:r w:rsidRPr="00484862">
        <w:rPr>
          <w:rFonts w:ascii="Times New Roman" w:eastAsia="Calibri" w:hAnsi="Times New Roman" w:cs="Times New Roman"/>
          <w:bCs/>
          <w:lang w:val="en-US"/>
        </w:rPr>
        <w:t xml:space="preserve"> yang </w:t>
      </w:r>
      <w:proofErr w:type="spellStart"/>
      <w:r w:rsidRPr="00484862">
        <w:rPr>
          <w:rFonts w:ascii="Times New Roman" w:eastAsia="Calibri" w:hAnsi="Times New Roman" w:cs="Times New Roman"/>
          <w:bCs/>
          <w:lang w:val="en-US"/>
        </w:rPr>
        <w:t>identitasnya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kemakmurannya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dan</w:t>
      </w:r>
      <w:proofErr w:type="spellEnd"/>
      <w:r w:rsidRPr="00484862">
        <w:rPr>
          <w:rFonts w:ascii="Times New Roman" w:eastAsia="Calibri" w:hAnsi="Times New Roman" w:cs="Times New Roman"/>
          <w:bCs/>
          <w:lang w:val="en-US"/>
        </w:rPr>
        <w:t xml:space="preserve"> masa </w:t>
      </w:r>
      <w:proofErr w:type="spellStart"/>
      <w:r w:rsidRPr="00484862">
        <w:rPr>
          <w:rFonts w:ascii="Times New Roman" w:eastAsia="Calibri" w:hAnsi="Times New Roman" w:cs="Times New Roman"/>
          <w:bCs/>
          <w:lang w:val="en-US"/>
        </w:rPr>
        <w:t>depannya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sangat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ditentukan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oleh</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bagaimana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kita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mengelola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samudera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Kedua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komitmen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untuk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menjaga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mengelola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sumber</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daya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laut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dengan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fokus</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membangun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kedaulatan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pangan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laut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melalui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pengembangan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industri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perikanan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dengan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menempatkan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nelayan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sebagai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pilar</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utama</w:t>
      </w:r>
      <w:proofErr w:type="spellEnd"/>
      <w:r w:rsidRPr="00484862">
        <w:rPr>
          <w:rFonts w:ascii="Times New Roman" w:eastAsia="Calibri" w:hAnsi="Times New Roman" w:cs="Times New Roman"/>
          <w:bCs/>
          <w:lang w:val="en-US"/>
        </w:rPr>
        <w:t xml:space="preserve">. </w:t>
      </w:r>
      <w:r w:rsidRPr="00114BB2">
        <w:rPr>
          <w:rFonts w:ascii="Times New Roman" w:eastAsia="Calibri" w:hAnsi="Times New Roman" w:cs="Times New Roman"/>
          <w:bCs/>
          <w:lang w:val="nb-NO"/>
        </w:rPr>
        <w:t>Kekayaan maritim kami akan digunakan sebesar-sebesarnya untuk kepentingan rakyat kami. Ketiga, komitmen untuk mendorong pengembangan infrastruktur dan konektivitas maritim, dengan membangun Tol Laut, pelabuhan laut, logistik, dan industri perkapalan, serta pariwisata maritim. Keempat, diplomasi maritim yang mengajak semua mitra-mitra Indonesia untuk bekerjasama di bidang kelautan, menghilangkan sumber konflik di laut, seperti pencurian ikan, pelanggaran kedaulatan, sengketa wilayah, perompakan, dan</w:t>
      </w:r>
      <w:r w:rsidR="00F26BE0" w:rsidRPr="00114BB2">
        <w:rPr>
          <w:rFonts w:ascii="Times New Roman" w:eastAsia="Calibri" w:hAnsi="Times New Roman" w:cs="Times New Roman"/>
          <w:bCs/>
          <w:lang w:val="nb-NO"/>
        </w:rPr>
        <w:t xml:space="preserve"> pencemaran laut. Pilar kelima, adalah membangun kekuatan pertahanan maritim, sebagai upaya menjaga kedaulatan dan kekayaan maritim agar menjadi bentuk tanggung jawab kami dalam menjaga keselamatan pelayaran dan keamanan maritim.</w:t>
      </w:r>
    </w:p>
    <w:p w14:paraId="6E4545FB" w14:textId="42BF85B4" w:rsidR="00397CB7" w:rsidRPr="00114BB2" w:rsidRDefault="00815C22" w:rsidP="00397CB7">
      <w:pPr>
        <w:autoSpaceDE w:val="0"/>
        <w:autoSpaceDN w:val="0"/>
        <w:adjustRightInd w:val="0"/>
        <w:spacing w:after="0" w:line="240" w:lineRule="auto"/>
        <w:ind w:firstLine="426"/>
        <w:jc w:val="both"/>
        <w:rPr>
          <w:rFonts w:ascii="Times New Roman" w:eastAsia="Calibri" w:hAnsi="Times New Roman" w:cs="Times New Roman"/>
          <w:bCs/>
          <w:lang w:val="nb-NO"/>
        </w:rPr>
      </w:pPr>
      <w:r w:rsidRPr="00114BB2">
        <w:rPr>
          <w:rFonts w:ascii="Times New Roman" w:eastAsia="Calibri" w:hAnsi="Times New Roman" w:cs="Times New Roman"/>
          <w:bCs/>
          <w:lang w:val="nb-NO"/>
        </w:rPr>
        <w:t xml:space="preserve">   </w:t>
      </w:r>
      <w:r w:rsidR="00F26BE0" w:rsidRPr="00114BB2">
        <w:rPr>
          <w:rFonts w:ascii="Times New Roman" w:eastAsia="Calibri" w:hAnsi="Times New Roman" w:cs="Times New Roman"/>
          <w:bCs/>
          <w:lang w:val="nb-NO"/>
        </w:rPr>
        <w:t>Tol Laut adalah pelaksanaan pelayanan angkutan barang di laut dari Pelabuhan ke Pelabuhan lainnya dengan menggunakan mekanisme Penyelenggaraan</w:t>
      </w:r>
      <w:r w:rsidR="00446C94" w:rsidRPr="00114BB2">
        <w:rPr>
          <w:rFonts w:ascii="Times New Roman" w:eastAsia="Calibri" w:hAnsi="Times New Roman" w:cs="Times New Roman"/>
          <w:bCs/>
          <w:lang w:val="nb-NO"/>
        </w:rPr>
        <w:t xml:space="preserve"> </w:t>
      </w:r>
      <w:r w:rsidR="00F26BE0" w:rsidRPr="00114BB2">
        <w:rPr>
          <w:rFonts w:ascii="Times New Roman" w:eastAsia="Calibri" w:hAnsi="Times New Roman" w:cs="Times New Roman"/>
          <w:bCs/>
          <w:lang w:val="nb-NO"/>
        </w:rPr>
        <w:t>Kewajiban Pelayanan Publik Untuk Angkutan Barang. Barang yang dimaksud meliputi antara lain</w:t>
      </w:r>
      <w:r w:rsidR="00446C94" w:rsidRPr="00114BB2">
        <w:rPr>
          <w:rFonts w:ascii="Times New Roman" w:eastAsia="Calibri" w:hAnsi="Times New Roman" w:cs="Times New Roman"/>
          <w:bCs/>
          <w:lang w:val="nb-NO"/>
        </w:rPr>
        <w:t xml:space="preserve"> </w:t>
      </w:r>
      <w:r w:rsidR="00F26BE0" w:rsidRPr="00114BB2">
        <w:rPr>
          <w:rFonts w:ascii="Times New Roman" w:eastAsia="Calibri" w:hAnsi="Times New Roman" w:cs="Times New Roman"/>
          <w:bCs/>
          <w:lang w:val="nb-NO"/>
        </w:rPr>
        <w:t>barang kebutuhan pokok dan barang penting, sesuai dengan ketentuan peraturan perundang-undangan; dan</w:t>
      </w:r>
      <w:r w:rsidR="00446C94" w:rsidRPr="00114BB2">
        <w:rPr>
          <w:rFonts w:ascii="Times New Roman" w:eastAsia="Calibri" w:hAnsi="Times New Roman" w:cs="Times New Roman"/>
          <w:bCs/>
          <w:lang w:val="nb-NO"/>
        </w:rPr>
        <w:t xml:space="preserve"> </w:t>
      </w:r>
      <w:r w:rsidR="00F26BE0" w:rsidRPr="00114BB2">
        <w:rPr>
          <w:rFonts w:ascii="Times New Roman" w:eastAsia="Calibri" w:hAnsi="Times New Roman" w:cs="Times New Roman"/>
          <w:bCs/>
          <w:lang w:val="nb-NO"/>
        </w:rPr>
        <w:t>jenis barang lain sesuai dengan kebutuhan masyarakat daerah tertinggal, terpencil, terluar, dan perbatasan.</w:t>
      </w:r>
      <w:r w:rsidR="00446C94" w:rsidRPr="00114BB2">
        <w:rPr>
          <w:rFonts w:ascii="Times New Roman" w:eastAsia="Calibri" w:hAnsi="Times New Roman" w:cs="Times New Roman"/>
          <w:bCs/>
          <w:lang w:val="nb-NO"/>
        </w:rPr>
        <w:t xml:space="preserve"> </w:t>
      </w:r>
      <w:r w:rsidR="00F26BE0" w:rsidRPr="00114BB2">
        <w:rPr>
          <w:rFonts w:ascii="Times New Roman" w:eastAsia="Calibri" w:hAnsi="Times New Roman" w:cs="Times New Roman"/>
          <w:bCs/>
          <w:lang w:val="nb-NO"/>
        </w:rPr>
        <w:t>Jenis Barang yang dimaksud juga termasuk ternak dan ikan serta muatan balik yang berasal dari daerah yang disinggahi oleh angkutan barang di laut, darat, dan udara</w:t>
      </w:r>
      <w:r w:rsidR="007C4F4A" w:rsidRPr="00114BB2">
        <w:rPr>
          <w:rFonts w:ascii="Times New Roman" w:eastAsia="Calibri" w:hAnsi="Times New Roman" w:cs="Times New Roman"/>
          <w:bCs/>
          <w:lang w:val="nb-NO"/>
        </w:rPr>
        <w:t>.</w:t>
      </w:r>
    </w:p>
    <w:p w14:paraId="3F244FBE" w14:textId="61B3AD0B" w:rsidR="00421554" w:rsidRPr="00397CB7" w:rsidRDefault="00F26BE0" w:rsidP="00CE7D4E">
      <w:pPr>
        <w:autoSpaceDE w:val="0"/>
        <w:autoSpaceDN w:val="0"/>
        <w:adjustRightInd w:val="0"/>
        <w:spacing w:after="0" w:line="240" w:lineRule="auto"/>
        <w:ind w:firstLine="284"/>
        <w:jc w:val="both"/>
        <w:rPr>
          <w:rFonts w:ascii="Times New Roman" w:eastAsia="Calibri" w:hAnsi="Times New Roman" w:cs="Times New Roman"/>
          <w:bCs/>
          <w:lang w:val="en-US"/>
        </w:rPr>
      </w:pPr>
      <w:proofErr w:type="spellStart"/>
      <w:r w:rsidRPr="00F26BE0">
        <w:rPr>
          <w:rFonts w:ascii="Times New Roman" w:eastAsia="Calibri" w:hAnsi="Times New Roman" w:cs="Times New Roman"/>
          <w:bCs/>
          <w:lang w:val="en-US"/>
        </w:rPr>
        <w:t>Dalam</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rangka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mendukung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Penyelenggaraan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Kewajiban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Pelayanan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Publik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di 1aut, </w:t>
      </w:r>
      <w:proofErr w:type="spellStart"/>
      <w:r w:rsidRPr="00F26BE0">
        <w:rPr>
          <w:rFonts w:ascii="Times New Roman" w:eastAsia="Calibri" w:hAnsi="Times New Roman" w:cs="Times New Roman"/>
          <w:bCs/>
          <w:lang w:val="en-US"/>
        </w:rPr>
        <w:t>darat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udara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dapat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dibentuk</w:t>
      </w:r>
      <w:proofErr w:type="spellEnd"/>
      <w:r w:rsidRPr="00F26BE0">
        <w:rPr>
          <w:rFonts w:ascii="Times New Roman" w:eastAsia="Calibri" w:hAnsi="Times New Roman" w:cs="Times New Roman"/>
          <w:bCs/>
          <w:lang w:val="en-US"/>
        </w:rPr>
        <w:t xml:space="preserve"> Sentra </w:t>
      </w:r>
      <w:proofErr w:type="spellStart"/>
      <w:r w:rsidRPr="00F26BE0">
        <w:rPr>
          <w:rFonts w:ascii="Times New Roman" w:eastAsia="Calibri" w:hAnsi="Times New Roman" w:cs="Times New Roman"/>
          <w:bCs/>
          <w:lang w:val="en-US"/>
        </w:rPr>
        <w:t>Logistik</w:t>
      </w:r>
      <w:proofErr w:type="spellEnd"/>
      <w:r w:rsidRPr="00F26BE0">
        <w:rPr>
          <w:rFonts w:ascii="Times New Roman" w:eastAsia="Calibri" w:hAnsi="Times New Roman" w:cs="Times New Roman"/>
          <w:bCs/>
          <w:lang w:val="en-US"/>
        </w:rPr>
        <w:t xml:space="preserve">. Sentra </w:t>
      </w:r>
      <w:proofErr w:type="spellStart"/>
      <w:r w:rsidRPr="00F26BE0">
        <w:rPr>
          <w:rFonts w:ascii="Times New Roman" w:eastAsia="Calibri" w:hAnsi="Times New Roman" w:cs="Times New Roman"/>
          <w:bCs/>
          <w:lang w:val="en-US"/>
        </w:rPr>
        <w:t>Logistik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dapat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berupa</w:t>
      </w:r>
      <w:proofErr w:type="spellEnd"/>
      <w:r w:rsidRPr="00F26BE0">
        <w:rPr>
          <w:rFonts w:ascii="Times New Roman" w:eastAsia="Calibri" w:hAnsi="Times New Roman" w:cs="Times New Roman"/>
          <w:bCs/>
          <w:lang w:val="en-US"/>
        </w:rPr>
        <w:t xml:space="preserve"> SKPT, </w:t>
      </w:r>
      <w:proofErr w:type="spellStart"/>
      <w:r w:rsidRPr="00F26BE0">
        <w:rPr>
          <w:rFonts w:ascii="Times New Roman" w:eastAsia="Calibri" w:hAnsi="Times New Roman" w:cs="Times New Roman"/>
          <w:bCs/>
          <w:lang w:val="en-US"/>
        </w:rPr>
        <w:t>Industri</w:t>
      </w:r>
      <w:proofErr w:type="spellEnd"/>
      <w:r w:rsidRPr="00F26BE0">
        <w:rPr>
          <w:rFonts w:ascii="Times New Roman" w:eastAsia="Calibri" w:hAnsi="Times New Roman" w:cs="Times New Roman"/>
          <w:bCs/>
          <w:lang w:val="en-US"/>
        </w:rPr>
        <w:t xml:space="preserve"> Kecil </w:t>
      </w:r>
      <w:proofErr w:type="spellStart"/>
      <w:r w:rsidRPr="00F26BE0">
        <w:rPr>
          <w:rFonts w:ascii="Times New Roman" w:eastAsia="Calibri" w:hAnsi="Times New Roman" w:cs="Times New Roman"/>
          <w:bCs/>
          <w:lang w:val="en-US"/>
        </w:rPr>
        <w:t>Menengah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Kawasan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lastRenderedPageBreak/>
        <w:t>Industri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Rumah</w:t>
      </w:r>
      <w:proofErr w:type="spellEnd"/>
      <w:r w:rsidRPr="00F26BE0">
        <w:rPr>
          <w:rFonts w:ascii="Times New Roman" w:eastAsia="Calibri" w:hAnsi="Times New Roman" w:cs="Times New Roman"/>
          <w:bCs/>
          <w:lang w:val="en-US"/>
        </w:rPr>
        <w:t xml:space="preserve"> Kita, </w:t>
      </w:r>
      <w:proofErr w:type="spellStart"/>
      <w:r w:rsidRPr="00F26BE0">
        <w:rPr>
          <w:rFonts w:ascii="Times New Roman" w:eastAsia="Calibri" w:hAnsi="Times New Roman" w:cs="Times New Roman"/>
          <w:bCs/>
          <w:lang w:val="en-US"/>
        </w:rPr>
        <w:t>dan</w:t>
      </w:r>
      <w:proofErr w:type="spellEnd"/>
      <w:r w:rsidRPr="00F26BE0">
        <w:rPr>
          <w:rFonts w:ascii="Times New Roman" w:eastAsia="Calibri" w:hAnsi="Times New Roman" w:cs="Times New Roman"/>
          <w:bCs/>
          <w:lang w:val="en-US"/>
        </w:rPr>
        <w:t>/</w:t>
      </w:r>
      <w:proofErr w:type="spellStart"/>
      <w:r w:rsidRPr="00F26BE0">
        <w:rPr>
          <w:rFonts w:ascii="Times New Roman" w:eastAsia="Calibri" w:hAnsi="Times New Roman" w:cs="Times New Roman"/>
          <w:bCs/>
          <w:lang w:val="en-US"/>
        </w:rPr>
        <w:t>atau</w:t>
      </w:r>
      <w:proofErr w:type="spellEnd"/>
      <w:r w:rsidRPr="00F26BE0">
        <w:rPr>
          <w:rFonts w:ascii="Times New Roman" w:eastAsia="Calibri" w:hAnsi="Times New Roman" w:cs="Times New Roman"/>
          <w:bCs/>
          <w:lang w:val="en-US"/>
        </w:rPr>
        <w:t xml:space="preserve"> Depo </w:t>
      </w:r>
      <w:proofErr w:type="spellStart"/>
      <w:r w:rsidRPr="00F26BE0">
        <w:rPr>
          <w:rFonts w:ascii="Times New Roman" w:eastAsia="Calibri" w:hAnsi="Times New Roman" w:cs="Times New Roman"/>
          <w:bCs/>
          <w:lang w:val="en-US"/>
        </w:rPr>
        <w:t>Gerai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Maritim</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diselenggarakan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oleh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Pemerintah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atau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badan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usaha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milik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negara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melalui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mekanisme</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penugasan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penyelenggaraa</w:t>
      </w:r>
      <w:r w:rsidR="00446C94">
        <w:rPr>
          <w:rFonts w:ascii="Times New Roman" w:eastAsia="Calibri" w:hAnsi="Times New Roman" w:cs="Times New Roman"/>
          <w:bCs/>
          <w:lang w:val="en-US"/>
        </w:rPr>
        <w:t>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kewajiban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pelayanan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publik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di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wajib</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melaksanakan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pelayaran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angkuran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berdasarkan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tarif</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jaringan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trayek</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ditetapkan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oleh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Menteri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serta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diumumkan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secara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transparan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dalam</w:t>
      </w:r>
      <w:proofErr w:type="spellEnd"/>
      <w:r w:rsidRPr="00F26BE0">
        <w:rPr>
          <w:rFonts w:ascii="Times New Roman" w:eastAsia="Calibri" w:hAnsi="Times New Roman" w:cs="Times New Roman"/>
          <w:bCs/>
          <w:lang w:val="en-US"/>
        </w:rPr>
        <w:t xml:space="preserve"> portal </w:t>
      </w:r>
      <w:proofErr w:type="spellStart"/>
      <w:r w:rsidR="00D200BA">
        <w:rPr>
          <w:rFonts w:ascii="Times New Roman" w:eastAsia="Calibri" w:hAnsi="Times New Roman" w:cs="Times New Roman"/>
          <w:bCs/>
          <w:lang w:val="en-US"/>
        </w:rPr>
        <w:t>Informasi</w:t>
      </w:r>
      <w:proofErr w:type="spellEnd"/>
      <w:r w:rsidR="00D200BA">
        <w:rPr>
          <w:rFonts w:ascii="Times New Roman" w:eastAsia="Calibri" w:hAnsi="Times New Roman" w:cs="Times New Roman"/>
          <w:bCs/>
          <w:lang w:val="en-US"/>
        </w:rPr>
        <w:t xml:space="preserve"> </w:t>
      </w:r>
      <w:proofErr w:type="spellStart"/>
      <w:r w:rsidR="00F11AA7">
        <w:rPr>
          <w:rFonts w:ascii="Times New Roman" w:eastAsia="Calibri" w:hAnsi="Times New Roman" w:cs="Times New Roman"/>
          <w:bCs/>
          <w:lang w:val="en-US"/>
        </w:rPr>
        <w:t>Muatan</w:t>
      </w:r>
      <w:proofErr w:type="spellEnd"/>
      <w:r w:rsidR="00F11AA7">
        <w:rPr>
          <w:rFonts w:ascii="Times New Roman" w:eastAsia="Calibri" w:hAnsi="Times New Roman" w:cs="Times New Roman"/>
          <w:bCs/>
          <w:lang w:val="en-US"/>
        </w:rPr>
        <w:t xml:space="preserve"> </w:t>
      </w:r>
      <w:proofErr w:type="spellStart"/>
      <w:proofErr w:type="gramStart"/>
      <w:r w:rsidR="00D200BA">
        <w:rPr>
          <w:rFonts w:ascii="Times New Roman" w:eastAsia="Calibri" w:hAnsi="Times New Roman" w:cs="Times New Roman"/>
          <w:bCs/>
          <w:lang w:val="en-US"/>
        </w:rPr>
        <w:t>Ruang</w:t>
      </w:r>
      <w:proofErr w:type="spellEnd"/>
      <w:r w:rsidR="00D200BA">
        <w:rPr>
          <w:rFonts w:ascii="Times New Roman" w:eastAsia="Calibri" w:hAnsi="Times New Roman" w:cs="Times New Roman"/>
          <w:bCs/>
          <w:lang w:val="en-US"/>
        </w:rPr>
        <w:t xml:space="preserve"> </w:t>
      </w:r>
      <w:r w:rsidR="00C126BA">
        <w:rPr>
          <w:rFonts w:ascii="Times New Roman" w:eastAsia="Calibri" w:hAnsi="Times New Roman" w:cs="Times New Roman"/>
          <w:bCs/>
          <w:lang w:val="en-US"/>
        </w:rPr>
        <w:t xml:space="preserve"> </w:t>
      </w:r>
      <w:proofErr w:type="spellStart"/>
      <w:r w:rsidR="00D200BA">
        <w:rPr>
          <w:rFonts w:ascii="Times New Roman" w:eastAsia="Calibri" w:hAnsi="Times New Roman" w:cs="Times New Roman"/>
          <w:bCs/>
          <w:lang w:val="en-US"/>
        </w:rPr>
        <w:t>Kapal</w:t>
      </w:r>
      <w:proofErr w:type="spellEnd"/>
      <w:proofErr w:type="gramEnd"/>
      <w:r w:rsidR="00D200BA">
        <w:rPr>
          <w:rFonts w:ascii="Times New Roman" w:eastAsia="Calibri" w:hAnsi="Times New Roman" w:cs="Times New Roman"/>
          <w:bCs/>
          <w:lang w:val="en-US"/>
        </w:rPr>
        <w:t xml:space="preserve"> (</w:t>
      </w:r>
      <w:r w:rsidR="00D200BA" w:rsidRPr="00F26BE0">
        <w:rPr>
          <w:rFonts w:ascii="Times New Roman" w:eastAsia="Calibri" w:hAnsi="Times New Roman" w:cs="Times New Roman"/>
          <w:bCs/>
          <w:lang w:val="en-US"/>
        </w:rPr>
        <w:t>IM</w:t>
      </w:r>
      <w:r w:rsidR="00F11AA7">
        <w:rPr>
          <w:rFonts w:ascii="Times New Roman" w:eastAsia="Calibri" w:hAnsi="Times New Roman" w:cs="Times New Roman"/>
          <w:bCs/>
          <w:lang w:val="en-US"/>
        </w:rPr>
        <w:t>R</w:t>
      </w:r>
      <w:r w:rsidR="00D200BA" w:rsidRPr="00F26BE0">
        <w:rPr>
          <w:rFonts w:ascii="Times New Roman" w:eastAsia="Calibri" w:hAnsi="Times New Roman" w:cs="Times New Roman"/>
          <w:bCs/>
          <w:lang w:val="en-US"/>
        </w:rPr>
        <w:t>K</w:t>
      </w:r>
      <w:r w:rsidR="00D200BA">
        <w:rPr>
          <w:rFonts w:ascii="Times New Roman" w:eastAsia="Calibri" w:hAnsi="Times New Roman" w:cs="Times New Roman"/>
          <w:bCs/>
          <w:lang w:val="en-US"/>
        </w:rPr>
        <w:t>)</w:t>
      </w:r>
      <w:r w:rsidRPr="00F26BE0">
        <w:rPr>
          <w:rFonts w:ascii="Times New Roman" w:eastAsia="Calibri" w:hAnsi="Times New Roman" w:cs="Times New Roman"/>
          <w:bCs/>
          <w:i/>
          <w:iCs/>
          <w:lang w:val="en-US"/>
        </w:rPr>
        <w:t>.</w:t>
      </w:r>
    </w:p>
    <w:p w14:paraId="366AEDE7" w14:textId="2AA75D19" w:rsidR="00F26BE0" w:rsidRDefault="00F26BE0" w:rsidP="00CE7D4E">
      <w:pPr>
        <w:autoSpaceDE w:val="0"/>
        <w:autoSpaceDN w:val="0"/>
        <w:adjustRightInd w:val="0"/>
        <w:spacing w:after="0" w:line="240" w:lineRule="auto"/>
        <w:ind w:firstLine="284"/>
        <w:jc w:val="both"/>
        <w:rPr>
          <w:rFonts w:ascii="Times New Roman" w:eastAsia="Calibri" w:hAnsi="Times New Roman" w:cs="Times New Roman"/>
          <w:bCs/>
          <w:lang w:val="en-US"/>
        </w:rPr>
      </w:pPr>
      <w:proofErr w:type="spellStart"/>
      <w:r w:rsidRPr="00F26BE0">
        <w:rPr>
          <w:rFonts w:ascii="Times New Roman" w:eastAsia="Calibri" w:hAnsi="Times New Roman" w:cs="Times New Roman"/>
          <w:bCs/>
          <w:lang w:val="en-US"/>
        </w:rPr>
        <w:t>Jaringan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trayek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meliputi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jaringan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trayek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utama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maupun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jaringan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pendukung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sebagai</w:t>
      </w:r>
      <w:proofErr w:type="spellEnd"/>
      <w:r w:rsidRPr="00F26BE0">
        <w:rPr>
          <w:rFonts w:ascii="Times New Roman" w:eastAsia="Calibri" w:hAnsi="Times New Roman" w:cs="Times New Roman"/>
          <w:bCs/>
          <w:lang w:val="en-US"/>
        </w:rPr>
        <w:t xml:space="preserve"> feeder </w:t>
      </w:r>
      <w:proofErr w:type="spellStart"/>
      <w:r w:rsidRPr="00F26BE0">
        <w:rPr>
          <w:rFonts w:ascii="Times New Roman" w:eastAsia="Calibri" w:hAnsi="Times New Roman" w:cs="Times New Roman"/>
          <w:bCs/>
          <w:lang w:val="en-US"/>
        </w:rPr>
        <w:t>ke</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Pelabuhan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lainnya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Penyelenggaraan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kewajiban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pelayanan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publik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di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pemerintah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pusat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menugaskan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badan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usaha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milik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negara</w:t>
      </w:r>
      <w:proofErr w:type="spellEnd"/>
      <w:r w:rsidRPr="00F26BE0">
        <w:rPr>
          <w:rFonts w:ascii="Times New Roman" w:eastAsia="Calibri" w:hAnsi="Times New Roman" w:cs="Times New Roman"/>
          <w:bCs/>
          <w:lang w:val="en-US"/>
        </w:rPr>
        <w:t xml:space="preserve"> di </w:t>
      </w:r>
      <w:proofErr w:type="spellStart"/>
      <w:r w:rsidRPr="00F26BE0">
        <w:rPr>
          <w:rFonts w:ascii="Times New Roman" w:eastAsia="Calibri" w:hAnsi="Times New Roman" w:cs="Times New Roman"/>
          <w:bCs/>
          <w:lang w:val="en-US"/>
        </w:rPr>
        <w:t>bidang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yaitu</w:t>
      </w:r>
      <w:proofErr w:type="spellEnd"/>
      <w:r w:rsidRPr="00F26BE0">
        <w:rPr>
          <w:rFonts w:ascii="Times New Roman" w:eastAsia="Calibri" w:hAnsi="Times New Roman" w:cs="Times New Roman"/>
          <w:bCs/>
          <w:lang w:val="en-US"/>
        </w:rPr>
        <w:t xml:space="preserve"> PT. </w:t>
      </w:r>
      <w:proofErr w:type="spellStart"/>
      <w:r w:rsidRPr="00F26BE0">
        <w:rPr>
          <w:rFonts w:ascii="Times New Roman" w:eastAsia="Calibri" w:hAnsi="Times New Roman" w:cs="Times New Roman"/>
          <w:bCs/>
          <w:lang w:val="en-US"/>
        </w:rPr>
        <w:t>Pelayaran</w:t>
      </w:r>
      <w:proofErr w:type="spellEnd"/>
      <w:r w:rsidRPr="00F26BE0">
        <w:rPr>
          <w:rFonts w:ascii="Times New Roman" w:eastAsia="Calibri" w:hAnsi="Times New Roman" w:cs="Times New Roman"/>
          <w:bCs/>
          <w:lang w:val="en-US"/>
        </w:rPr>
        <w:t xml:space="preserve"> Nasional Indonesia (</w:t>
      </w:r>
      <w:proofErr w:type="spellStart"/>
      <w:r w:rsidRPr="00F26BE0">
        <w:rPr>
          <w:rFonts w:ascii="Times New Roman" w:eastAsia="Calibri" w:hAnsi="Times New Roman" w:cs="Times New Roman"/>
          <w:bCs/>
          <w:lang w:val="en-US"/>
        </w:rPr>
        <w:t>Persero</w:t>
      </w:r>
      <w:proofErr w:type="spellEnd"/>
      <w:r w:rsidRPr="00F26BE0">
        <w:rPr>
          <w:rFonts w:ascii="Times New Roman" w:eastAsia="Calibri" w:hAnsi="Times New Roman" w:cs="Times New Roman"/>
          <w:bCs/>
          <w:lang w:val="en-US"/>
        </w:rPr>
        <w:t>).</w:t>
      </w:r>
      <w:r w:rsidR="002D1FD8">
        <w:rPr>
          <w:rFonts w:ascii="Times New Roman" w:eastAsia="Calibri" w:hAnsi="Times New Roman" w:cs="Times New Roman"/>
          <w:bCs/>
          <w:lang w:val="en-US"/>
        </w:rPr>
        <w:t xml:space="preserve"> </w:t>
      </w:r>
      <w:r w:rsidRPr="00F26BE0">
        <w:rPr>
          <w:rFonts w:ascii="Times New Roman" w:eastAsia="Calibri" w:hAnsi="Times New Roman" w:cs="Times New Roman"/>
          <w:bCs/>
          <w:lang w:val="en-US"/>
        </w:rPr>
        <w:t xml:space="preserve">Pembangunan </w:t>
      </w:r>
      <w:proofErr w:type="spellStart"/>
      <w:r w:rsidRPr="00F26BE0">
        <w:rPr>
          <w:rFonts w:ascii="Times New Roman" w:eastAsia="Calibri" w:hAnsi="Times New Roman" w:cs="Times New Roman"/>
          <w:bCs/>
          <w:lang w:val="en-US"/>
        </w:rPr>
        <w:t>tol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telah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berhasil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mengurangi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disparitas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ekonomi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antara</w:t>
      </w:r>
      <w:proofErr w:type="spellEnd"/>
      <w:r w:rsidRPr="00F26BE0">
        <w:rPr>
          <w:rFonts w:ascii="Times New Roman" w:eastAsia="Calibri" w:hAnsi="Times New Roman" w:cs="Times New Roman"/>
          <w:bCs/>
          <w:lang w:val="en-US"/>
        </w:rPr>
        <w:t xml:space="preserve"> Indonesia Barat dan Indonesia</w:t>
      </w:r>
      <w:r w:rsidR="00D200BA">
        <w:rPr>
          <w:rFonts w:ascii="Times New Roman" w:eastAsia="Calibri" w:hAnsi="Times New Roman" w:cs="Times New Roman"/>
          <w:bCs/>
          <w:lang w:val="en-US"/>
        </w:rPr>
        <w:t xml:space="preserve"> Timur.</w:t>
      </w:r>
      <w:r w:rsidRPr="00F26BE0">
        <w:rPr>
          <w:rFonts w:ascii="Times New Roman" w:eastAsia="Calibri" w:hAnsi="Times New Roman" w:cs="Times New Roman"/>
          <w:bCs/>
          <w:lang w:val="en-US"/>
        </w:rPr>
        <w:t xml:space="preserve"> Pembangunan 5 </w:t>
      </w:r>
      <w:proofErr w:type="spellStart"/>
      <w:r w:rsidRPr="00F26BE0">
        <w:rPr>
          <w:rFonts w:ascii="Times New Roman" w:eastAsia="Calibri" w:hAnsi="Times New Roman" w:cs="Times New Roman"/>
          <w:bCs/>
          <w:lang w:val="en-US"/>
        </w:rPr>
        <w:t>pelabuhan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besar</w:t>
      </w:r>
      <w:proofErr w:type="spellEnd"/>
      <w:r w:rsidRPr="00F26BE0">
        <w:rPr>
          <w:rFonts w:ascii="Times New Roman" w:eastAsia="Calibri" w:hAnsi="Times New Roman" w:cs="Times New Roman"/>
          <w:bCs/>
          <w:lang w:val="en-US"/>
        </w:rPr>
        <w:t xml:space="preserve"> (Hub) </w:t>
      </w:r>
      <w:proofErr w:type="spellStart"/>
      <w:r w:rsidRPr="00F26BE0">
        <w:rPr>
          <w:rFonts w:ascii="Times New Roman" w:eastAsia="Calibri" w:hAnsi="Times New Roman" w:cs="Times New Roman"/>
          <w:bCs/>
          <w:lang w:val="en-US"/>
        </w:rPr>
        <w:t>dijamin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subsidi</w:t>
      </w:r>
      <w:proofErr w:type="spellEnd"/>
      <w:r w:rsidRPr="00F26BE0">
        <w:rPr>
          <w:rFonts w:ascii="Times New Roman" w:eastAsia="Calibri" w:hAnsi="Times New Roman" w:cs="Times New Roman"/>
          <w:bCs/>
          <w:lang w:val="en-US"/>
        </w:rPr>
        <w:t xml:space="preserve"> agar </w:t>
      </w:r>
      <w:proofErr w:type="spellStart"/>
      <w:r w:rsidRPr="00F26BE0">
        <w:rPr>
          <w:rFonts w:ascii="Times New Roman" w:eastAsia="Calibri" w:hAnsi="Times New Roman" w:cs="Times New Roman"/>
          <w:bCs/>
          <w:lang w:val="en-US"/>
        </w:rPr>
        <w:t>kelangsungan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pelayaran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bagi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daerah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tertinggal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terpencil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terluar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perbatasan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dapat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terjamin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Jaminan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ini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ditetapkan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melalui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Penpres</w:t>
      </w:r>
      <w:proofErr w:type="spellEnd"/>
      <w:r w:rsidRPr="00F26BE0">
        <w:rPr>
          <w:rFonts w:ascii="Times New Roman" w:eastAsia="Calibri" w:hAnsi="Times New Roman" w:cs="Times New Roman"/>
          <w:bCs/>
          <w:lang w:val="en-US"/>
        </w:rPr>
        <w:t xml:space="preserve"> No 106 </w:t>
      </w:r>
      <w:proofErr w:type="spellStart"/>
      <w:r w:rsidRPr="00F26BE0">
        <w:rPr>
          <w:rFonts w:ascii="Times New Roman" w:eastAsia="Calibri" w:hAnsi="Times New Roman" w:cs="Times New Roman"/>
          <w:bCs/>
          <w:lang w:val="en-US"/>
        </w:rPr>
        <w:t>tahun</w:t>
      </w:r>
      <w:proofErr w:type="spellEnd"/>
      <w:r w:rsidRPr="00F26BE0">
        <w:rPr>
          <w:rFonts w:ascii="Times New Roman" w:eastAsia="Calibri" w:hAnsi="Times New Roman" w:cs="Times New Roman"/>
          <w:bCs/>
          <w:lang w:val="en-US"/>
        </w:rPr>
        <w:t xml:space="preserve"> 2016. </w:t>
      </w:r>
      <w:proofErr w:type="spellStart"/>
      <w:r w:rsidRPr="00F26BE0">
        <w:rPr>
          <w:rFonts w:ascii="Times New Roman" w:eastAsia="Calibri" w:hAnsi="Times New Roman" w:cs="Times New Roman"/>
          <w:bCs/>
          <w:lang w:val="en-US"/>
        </w:rPr>
        <w:t>Jika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semakin</w:t>
      </w:r>
      <w:proofErr w:type="spellEnd"/>
      <w:r w:rsidRPr="00F26BE0">
        <w:rPr>
          <w:rFonts w:ascii="Times New Roman" w:eastAsia="Calibri" w:hAnsi="Times New Roman" w:cs="Times New Roman"/>
          <w:bCs/>
          <w:lang w:val="en-US"/>
        </w:rPr>
        <w:t xml:space="preserve"> lama </w:t>
      </w:r>
      <w:proofErr w:type="spellStart"/>
      <w:r w:rsidRPr="00F26BE0">
        <w:rPr>
          <w:rFonts w:ascii="Times New Roman" w:eastAsia="Calibri" w:hAnsi="Times New Roman" w:cs="Times New Roman"/>
          <w:bCs/>
          <w:lang w:val="en-US"/>
        </w:rPr>
        <w:t>semakin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banyak</w:t>
      </w:r>
      <w:proofErr w:type="spellEnd"/>
      <w:r w:rsidRPr="00F26BE0">
        <w:rPr>
          <w:rFonts w:ascii="Times New Roman" w:eastAsia="Calibri" w:hAnsi="Times New Roman" w:cs="Times New Roman"/>
          <w:bCs/>
          <w:lang w:val="en-US"/>
        </w:rPr>
        <w:t xml:space="preserve"> para </w:t>
      </w:r>
      <w:proofErr w:type="spellStart"/>
      <w:r w:rsidRPr="00F26BE0">
        <w:rPr>
          <w:rFonts w:ascii="Times New Roman" w:eastAsia="Calibri" w:hAnsi="Times New Roman" w:cs="Times New Roman"/>
          <w:bCs/>
          <w:lang w:val="en-US"/>
        </w:rPr>
        <w:t>pelaku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ekonomi</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menggunakan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Tol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maka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pengelola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Tol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mendapatkan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keuntungan</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memadai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sehingga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mampu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menutupi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kebutuhan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biaya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operasionalnya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lancarnya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logistik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antar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pulau</w:t>
      </w:r>
      <w:proofErr w:type="spellEnd"/>
      <w:r>
        <w:rPr>
          <w:rFonts w:ascii="Times New Roman" w:eastAsia="Calibri" w:hAnsi="Times New Roman" w:cs="Times New Roman"/>
          <w:bCs/>
          <w:lang w:val="en-US"/>
        </w:rPr>
        <w:t>.</w:t>
      </w:r>
    </w:p>
    <w:p w14:paraId="09170E23" w14:textId="640533AD" w:rsidR="00F26BE0" w:rsidRPr="00114BB2" w:rsidRDefault="00F26BE0" w:rsidP="00CE7D4E">
      <w:pPr>
        <w:autoSpaceDE w:val="0"/>
        <w:autoSpaceDN w:val="0"/>
        <w:adjustRightInd w:val="0"/>
        <w:spacing w:after="0" w:line="240" w:lineRule="auto"/>
        <w:ind w:firstLine="284"/>
        <w:jc w:val="both"/>
        <w:rPr>
          <w:rFonts w:ascii="Times New Roman" w:eastAsia="Calibri" w:hAnsi="Times New Roman" w:cs="Times New Roman"/>
          <w:bCs/>
          <w:lang w:val="nb-NO"/>
        </w:rPr>
      </w:pPr>
      <w:r w:rsidRPr="00114BB2">
        <w:rPr>
          <w:rFonts w:ascii="Times New Roman" w:eastAsia="Calibri" w:hAnsi="Times New Roman" w:cs="Times New Roman"/>
          <w:bCs/>
          <w:lang w:val="nb-NO"/>
        </w:rPr>
        <w:t>Tol laut merupakan instrumen komprehensif dan praktis dalam mengatasi masalah disparitas dalam pembangunan ekonomi lokal. Ini berarti bahwa tol laut diharapkan dapat berjalan dengan baik dalam mengatasi masalah perbedaan pendapatan antara wilayah barat dan timur. Penurunan target terkait dengan tingginya biaya perdagangan internal, yang dalam banyak kasus membuat transaksi domestik lebih mahal daripada yang dilakukan dalam perdagangan internasional. Misalnya, bagi pedagang lokal, biaya pengangkutan komoditas dari pusat industri di Jawa ke Papua dan Sulawesi lebih tinggi daripada pengiriman produk yang sama untuk diekspor ke Jepang dan Eropa. Kebijakan pembangunan tol laut sangat penting untuk memperluas jangkauan perdagangan barang dan jasa dalam negeri yang secara praktis dapat mengurangi penyimpangan pendapatan daerah. Kementerian Perhubungan bersama dengan Pelindo II, PT. Pelni, Rajawali Nusantara Indonesia (RNI) dan Perikanan Nusantara (Perinus) mengatakan bahwa model Tol Laut Logistik di Natuna diyakini dapat menjadi solusi untuk menekan disparitas harga-harga barang di daerah atau pulau terluar, terdalam, terdepan seperti di pulau Natuna</w:t>
      </w:r>
      <w:r w:rsidR="001435AB" w:rsidRPr="00114BB2">
        <w:rPr>
          <w:rFonts w:ascii="Times New Roman" w:eastAsia="Calibri" w:hAnsi="Times New Roman" w:cs="Times New Roman"/>
          <w:bCs/>
          <w:lang w:val="nb-NO"/>
        </w:rPr>
        <w:t xml:space="preserve"> dan Kepulauan Anambas</w:t>
      </w:r>
      <w:r w:rsidRPr="00114BB2">
        <w:rPr>
          <w:rFonts w:ascii="Times New Roman" w:eastAsia="Calibri" w:hAnsi="Times New Roman" w:cs="Times New Roman"/>
          <w:bCs/>
          <w:lang w:val="nb-NO"/>
        </w:rPr>
        <w:t>.</w:t>
      </w:r>
    </w:p>
    <w:p w14:paraId="7ECC683B" w14:textId="1E248057" w:rsidR="00F26BE0" w:rsidRPr="00114BB2" w:rsidRDefault="00F26BE0" w:rsidP="008E15BA">
      <w:pPr>
        <w:autoSpaceDE w:val="0"/>
        <w:autoSpaceDN w:val="0"/>
        <w:adjustRightInd w:val="0"/>
        <w:spacing w:after="0" w:line="240" w:lineRule="auto"/>
        <w:ind w:firstLine="284"/>
        <w:jc w:val="both"/>
        <w:rPr>
          <w:rFonts w:ascii="Times New Roman" w:eastAsia="Calibri" w:hAnsi="Times New Roman" w:cs="Times New Roman"/>
          <w:bCs/>
          <w:lang w:val="nb-NO"/>
        </w:rPr>
      </w:pPr>
      <w:r w:rsidRPr="00114BB2">
        <w:rPr>
          <w:rFonts w:ascii="Times New Roman" w:eastAsia="Calibri" w:hAnsi="Times New Roman" w:cs="Times New Roman"/>
          <w:bCs/>
          <w:lang w:val="nb-NO"/>
        </w:rPr>
        <w:lastRenderedPageBreak/>
        <w:t>Pengembangan konektivitas maritim (tol laut) yang menghubungkan pulau-pulau di segenap wilayah Indonesia menjadi salah satu solusi untuk mengurangi ketimpangan regional dan antar pulau. Pembangunan tol laut suatu alternatif yang ditujukan menciptakan biaya logistik yang lebih efisien, yang disumbangkan utamanya dari biaya angkutan laut.  Untuk mendukung Visi Poros Maritim Dunia yang menggambarkan pemahaman terhadap geostrategis dan geopolitik Indonesia di percaturan dunia. Seluruh alur pelayaran dunia yang melalui jalur strategis di Indonesia akan dipergunakan sebagai pendekatan diplomasi terkait dengan peran strategis Indonesia. Maka Poros Maritim Dunia merupakan doktrin politik luar negeri masa kini dan masa depan, yakni menjadikan Indonesia sebagai poros maritim dunia yang men</w:t>
      </w:r>
      <w:r w:rsidR="007E6A26" w:rsidRPr="00114BB2">
        <w:rPr>
          <w:rFonts w:ascii="Times New Roman" w:eastAsia="Calibri" w:hAnsi="Times New Roman" w:cs="Times New Roman"/>
          <w:bCs/>
          <w:lang w:val="nb-NO"/>
        </w:rPr>
        <w:t>s</w:t>
      </w:r>
      <w:r w:rsidRPr="00114BB2">
        <w:rPr>
          <w:rFonts w:ascii="Times New Roman" w:eastAsia="Calibri" w:hAnsi="Times New Roman" w:cs="Times New Roman"/>
          <w:bCs/>
          <w:lang w:val="nb-NO"/>
        </w:rPr>
        <w:t xml:space="preserve">ejahterakan rakyat sekaligus dihormati bangsa-bangsa lain. Dengan kebijakan poros maritim bahwa tol laut harus didukung dan dikembangkan.  </w:t>
      </w:r>
    </w:p>
    <w:p w14:paraId="1B9EE76E" w14:textId="66951C40" w:rsidR="00B53B02" w:rsidRPr="00114BB2" w:rsidRDefault="00F26BE0" w:rsidP="00CE7D4E">
      <w:pPr>
        <w:autoSpaceDE w:val="0"/>
        <w:autoSpaceDN w:val="0"/>
        <w:adjustRightInd w:val="0"/>
        <w:spacing w:after="0" w:line="240" w:lineRule="auto"/>
        <w:ind w:firstLine="284"/>
        <w:jc w:val="both"/>
        <w:rPr>
          <w:rFonts w:ascii="Times New Roman" w:eastAsia="Calibri" w:hAnsi="Times New Roman" w:cs="Times New Roman"/>
          <w:bCs/>
          <w:lang w:val="nb-NO"/>
        </w:rPr>
      </w:pPr>
      <w:r w:rsidRPr="00114BB2">
        <w:rPr>
          <w:rFonts w:ascii="Times New Roman" w:eastAsia="Calibri" w:hAnsi="Times New Roman" w:cs="Times New Roman"/>
          <w:bCs/>
          <w:lang w:val="nb-NO"/>
        </w:rPr>
        <w:t xml:space="preserve">Pelaksanaan tol laut dan perkembangannya dari tahun 2018 sampai dengan tahun 2023 terjadi peningkatan trayek dari 18 trayek menjadi 39 trayek, dengan jumlah kapal juga mengalami </w:t>
      </w:r>
      <w:r w:rsidR="002E6D11" w:rsidRPr="00114BB2">
        <w:rPr>
          <w:rFonts w:ascii="Times New Roman" w:eastAsia="Calibri" w:hAnsi="Times New Roman" w:cs="Times New Roman"/>
          <w:bCs/>
          <w:lang w:val="nb-NO"/>
        </w:rPr>
        <w:t xml:space="preserve">kenaikan </w:t>
      </w:r>
      <w:r w:rsidRPr="00114BB2">
        <w:rPr>
          <w:rFonts w:ascii="Times New Roman" w:eastAsia="Calibri" w:hAnsi="Times New Roman" w:cs="Times New Roman"/>
          <w:bCs/>
          <w:lang w:val="nb-NO"/>
        </w:rPr>
        <w:t xml:space="preserve">dari 19 kapal menjadi 38 kapal.  Salah satu trayek yang menjadi objek penelitian adalah trayek </w:t>
      </w:r>
      <w:r w:rsidR="00AC69CF" w:rsidRPr="00114BB2">
        <w:rPr>
          <w:rFonts w:ascii="Times New Roman" w:eastAsia="Calibri" w:hAnsi="Times New Roman" w:cs="Times New Roman"/>
          <w:bCs/>
          <w:lang w:val="nb-NO"/>
        </w:rPr>
        <w:t>Rute T-3 yang melayani rute Tanjung Priok – Patimban –Kijang – Tarempa – Pulau Laut – Selat Lampa – Subi – Serasan – Midai -</w:t>
      </w:r>
      <w:r w:rsidR="009C648C" w:rsidRPr="00114BB2">
        <w:rPr>
          <w:rFonts w:ascii="Times New Roman" w:eastAsia="Calibri" w:hAnsi="Times New Roman" w:cs="Times New Roman"/>
          <w:bCs/>
          <w:lang w:val="nb-NO"/>
        </w:rPr>
        <w:t xml:space="preserve"> </w:t>
      </w:r>
      <w:r w:rsidR="00AC69CF" w:rsidRPr="00114BB2">
        <w:rPr>
          <w:rFonts w:ascii="Times New Roman" w:eastAsia="Calibri" w:hAnsi="Times New Roman" w:cs="Times New Roman"/>
          <w:bCs/>
          <w:lang w:val="nb-NO"/>
        </w:rPr>
        <w:t xml:space="preserve">Patimban - Tanjung Priok </w:t>
      </w:r>
      <w:r w:rsidRPr="00114BB2">
        <w:rPr>
          <w:rFonts w:ascii="Times New Roman" w:eastAsia="Calibri" w:hAnsi="Times New Roman" w:cs="Times New Roman"/>
          <w:bCs/>
          <w:lang w:val="nb-NO"/>
        </w:rPr>
        <w:t>dimana salah satu pelabuhan singgah adalah Tarempa yang berada di Kabupaten Kepulauan Anambas</w:t>
      </w:r>
      <w:r w:rsidR="0013332A" w:rsidRPr="00114BB2">
        <w:rPr>
          <w:rFonts w:ascii="Times New Roman" w:eastAsia="Calibri" w:hAnsi="Times New Roman" w:cs="Times New Roman"/>
          <w:bCs/>
          <w:lang w:val="nb-NO"/>
        </w:rPr>
        <w:t xml:space="preserve"> seperti pada Gambar 1</w:t>
      </w:r>
      <w:r w:rsidR="001810FA" w:rsidRPr="00114BB2">
        <w:rPr>
          <w:rFonts w:ascii="Times New Roman" w:eastAsia="Calibri" w:hAnsi="Times New Roman" w:cs="Times New Roman"/>
          <w:bCs/>
          <w:lang w:val="nb-NO"/>
        </w:rPr>
        <w:t xml:space="preserve">. </w:t>
      </w:r>
      <w:r w:rsidR="009C648C" w:rsidRPr="00114BB2">
        <w:rPr>
          <w:rFonts w:ascii="Times New Roman" w:eastAsia="Calibri" w:hAnsi="Times New Roman" w:cs="Times New Roman"/>
          <w:bCs/>
          <w:lang w:val="nb-NO"/>
        </w:rPr>
        <w:t>U</w:t>
      </w:r>
      <w:r w:rsidR="001810FA" w:rsidRPr="00114BB2">
        <w:rPr>
          <w:rFonts w:ascii="Times New Roman" w:eastAsia="Calibri" w:hAnsi="Times New Roman" w:cs="Times New Roman"/>
          <w:bCs/>
          <w:lang w:val="nb-NO"/>
        </w:rPr>
        <w:t xml:space="preserve">ntuk Kepulauan Anambas hanya satu Pelabuhan yaitu Tarempa dan </w:t>
      </w:r>
      <w:r w:rsidR="007E6A26" w:rsidRPr="00114BB2">
        <w:rPr>
          <w:rFonts w:ascii="Times New Roman" w:eastAsia="Calibri" w:hAnsi="Times New Roman" w:cs="Times New Roman"/>
          <w:bCs/>
          <w:lang w:val="nb-NO"/>
        </w:rPr>
        <w:t>pada</w:t>
      </w:r>
      <w:r w:rsidR="001810FA" w:rsidRPr="00114BB2">
        <w:rPr>
          <w:rFonts w:ascii="Times New Roman" w:eastAsia="Calibri" w:hAnsi="Times New Roman" w:cs="Times New Roman"/>
          <w:bCs/>
          <w:lang w:val="nb-NO"/>
        </w:rPr>
        <w:t xml:space="preserve"> Kepulauan Natuna</w:t>
      </w:r>
      <w:r w:rsidR="007E6A26" w:rsidRPr="00114BB2">
        <w:rPr>
          <w:rFonts w:ascii="Times New Roman" w:eastAsia="Calibri" w:hAnsi="Times New Roman" w:cs="Times New Roman"/>
          <w:bCs/>
          <w:lang w:val="nb-NO"/>
        </w:rPr>
        <w:t xml:space="preserve"> yaitu Pulau Laut, Selat Lampa, Subi, Serasan dan Midai</w:t>
      </w:r>
      <w:r w:rsidR="001810FA" w:rsidRPr="00114BB2">
        <w:rPr>
          <w:rFonts w:ascii="Times New Roman" w:eastAsia="Calibri" w:hAnsi="Times New Roman" w:cs="Times New Roman"/>
          <w:bCs/>
          <w:lang w:val="nb-NO"/>
        </w:rPr>
        <w:t xml:space="preserve">. </w:t>
      </w:r>
      <w:r w:rsidRPr="00114BB2">
        <w:rPr>
          <w:rFonts w:ascii="Times New Roman" w:eastAsia="Calibri" w:hAnsi="Times New Roman" w:cs="Times New Roman"/>
          <w:bCs/>
          <w:lang w:val="nb-NO"/>
        </w:rPr>
        <w:t xml:space="preserve"> Dengan adanya rute tersebut akan dilihat disparitas harga barang kebutuhan pokok dan barang penting disekitar Kelur</w:t>
      </w:r>
      <w:r w:rsidR="00540D67" w:rsidRPr="00114BB2">
        <w:rPr>
          <w:rFonts w:ascii="Times New Roman" w:eastAsia="Calibri" w:hAnsi="Times New Roman" w:cs="Times New Roman"/>
          <w:bCs/>
          <w:lang w:val="nb-NO"/>
        </w:rPr>
        <w:t>ah</w:t>
      </w:r>
      <w:r w:rsidRPr="00114BB2">
        <w:rPr>
          <w:rFonts w:ascii="Times New Roman" w:eastAsia="Calibri" w:hAnsi="Times New Roman" w:cs="Times New Roman"/>
          <w:bCs/>
          <w:lang w:val="nb-NO"/>
        </w:rPr>
        <w:t>an Tarempa Kecamatan Siantan. Dengan melakukan pengumpulan data di lokasi dan pedagang, Pemerintah Setempat serta Badan Pusat Statistik serta kuesioner untuk dilakukan analisis perbandingan harga kebutuhan pokok dan barang penting</w:t>
      </w:r>
      <w:r w:rsidR="008017BE" w:rsidRPr="00114BB2">
        <w:rPr>
          <w:rFonts w:ascii="Times New Roman" w:eastAsia="Calibri" w:hAnsi="Times New Roman" w:cs="Times New Roman"/>
          <w:bCs/>
          <w:lang w:val="nb-NO"/>
        </w:rPr>
        <w:t>.</w:t>
      </w:r>
      <w:r w:rsidR="00B53B02" w:rsidRPr="00114BB2">
        <w:rPr>
          <w:rFonts w:ascii="Times New Roman" w:eastAsia="Calibri" w:hAnsi="Times New Roman" w:cs="Times New Roman"/>
          <w:bCs/>
          <w:lang w:val="nb-NO"/>
        </w:rPr>
        <w:t xml:space="preserve"> </w:t>
      </w:r>
    </w:p>
    <w:p w14:paraId="5DF9A563" w14:textId="10666471" w:rsidR="0013332A" w:rsidRDefault="0013332A" w:rsidP="00F26BE0">
      <w:pPr>
        <w:autoSpaceDE w:val="0"/>
        <w:autoSpaceDN w:val="0"/>
        <w:adjustRightInd w:val="0"/>
        <w:spacing w:after="0" w:line="240" w:lineRule="auto"/>
        <w:ind w:firstLine="426"/>
        <w:jc w:val="both"/>
        <w:rPr>
          <w:rFonts w:ascii="Times New Roman" w:eastAsia="Calibri" w:hAnsi="Times New Roman" w:cs="Times New Roman"/>
          <w:bCs/>
          <w:lang w:val="en-US"/>
        </w:rPr>
      </w:pPr>
      <w:r w:rsidRPr="0013332A">
        <w:rPr>
          <w:rFonts w:ascii="Times New Roman" w:eastAsia="Calibri" w:hAnsi="Times New Roman" w:cs="Times New Roman"/>
          <w:bCs/>
          <w:noProof/>
          <w:lang w:val="en-US"/>
        </w:rPr>
        <w:drawing>
          <wp:inline distT="0" distB="0" distL="0" distR="0" wp14:anchorId="4328031D" wp14:editId="30F3177D">
            <wp:extent cx="2641600" cy="1315720"/>
            <wp:effectExtent l="0" t="0" r="6350" b="0"/>
            <wp:docPr id="1947900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900073" name=""/>
                    <pic:cNvPicPr/>
                  </pic:nvPicPr>
                  <pic:blipFill>
                    <a:blip r:embed="rId11"/>
                    <a:stretch>
                      <a:fillRect/>
                    </a:stretch>
                  </pic:blipFill>
                  <pic:spPr>
                    <a:xfrm>
                      <a:off x="0" y="0"/>
                      <a:ext cx="2651046" cy="1320425"/>
                    </a:xfrm>
                    <a:prstGeom prst="rect">
                      <a:avLst/>
                    </a:prstGeom>
                  </pic:spPr>
                </pic:pic>
              </a:graphicData>
            </a:graphic>
          </wp:inline>
        </w:drawing>
      </w:r>
    </w:p>
    <w:p w14:paraId="43289E67" w14:textId="5E04935B" w:rsidR="0013332A" w:rsidRPr="00114BB2" w:rsidRDefault="0013332A" w:rsidP="00A76DFC">
      <w:pPr>
        <w:autoSpaceDE w:val="0"/>
        <w:autoSpaceDN w:val="0"/>
        <w:adjustRightInd w:val="0"/>
        <w:spacing w:after="0" w:line="240" w:lineRule="auto"/>
        <w:jc w:val="center"/>
        <w:rPr>
          <w:rFonts w:ascii="Times New Roman" w:eastAsia="Calibri" w:hAnsi="Times New Roman" w:cs="Times New Roman"/>
          <w:bCs/>
          <w:lang w:val="nb-NO"/>
        </w:rPr>
      </w:pPr>
      <w:r w:rsidRPr="00114BB2">
        <w:rPr>
          <w:rFonts w:ascii="Times New Roman" w:eastAsia="Calibri" w:hAnsi="Times New Roman" w:cs="Times New Roman"/>
          <w:bCs/>
          <w:lang w:val="nb-NO"/>
        </w:rPr>
        <w:t>Gambar 1. Rute T-3</w:t>
      </w:r>
    </w:p>
    <w:p w14:paraId="61FD9CF3" w14:textId="1FF1CD63" w:rsidR="0013332A" w:rsidRPr="00114BB2" w:rsidRDefault="0013332A" w:rsidP="00A76DFC">
      <w:pPr>
        <w:autoSpaceDE w:val="0"/>
        <w:autoSpaceDN w:val="0"/>
        <w:adjustRightInd w:val="0"/>
        <w:spacing w:after="0" w:line="240" w:lineRule="auto"/>
        <w:jc w:val="center"/>
        <w:rPr>
          <w:rFonts w:ascii="Times New Roman" w:eastAsia="Calibri" w:hAnsi="Times New Roman" w:cs="Times New Roman"/>
          <w:bCs/>
          <w:lang w:val="nb-NO"/>
        </w:rPr>
      </w:pPr>
      <w:r w:rsidRPr="00114BB2">
        <w:rPr>
          <w:rFonts w:ascii="Times New Roman" w:eastAsia="Calibri" w:hAnsi="Times New Roman" w:cs="Times New Roman"/>
          <w:bCs/>
          <w:lang w:val="nb-NO"/>
        </w:rPr>
        <w:t>Sumber : PT. Pelni</w:t>
      </w:r>
    </w:p>
    <w:p w14:paraId="44E3F73B" w14:textId="77777777" w:rsidR="0013332A" w:rsidRPr="00114BB2" w:rsidRDefault="0013332A" w:rsidP="00F26BE0">
      <w:pPr>
        <w:autoSpaceDE w:val="0"/>
        <w:autoSpaceDN w:val="0"/>
        <w:adjustRightInd w:val="0"/>
        <w:spacing w:after="0" w:line="240" w:lineRule="auto"/>
        <w:ind w:firstLine="426"/>
        <w:jc w:val="both"/>
        <w:rPr>
          <w:rFonts w:ascii="Times New Roman" w:eastAsia="Calibri" w:hAnsi="Times New Roman" w:cs="Times New Roman"/>
          <w:bCs/>
          <w:lang w:val="nb-NO"/>
        </w:rPr>
      </w:pPr>
    </w:p>
    <w:p w14:paraId="772CB0EC" w14:textId="56EE3A4A" w:rsidR="00BF33D0" w:rsidRPr="00114BB2" w:rsidRDefault="00BF33D0" w:rsidP="00CE7D4E">
      <w:pPr>
        <w:autoSpaceDE w:val="0"/>
        <w:autoSpaceDN w:val="0"/>
        <w:adjustRightInd w:val="0"/>
        <w:spacing w:after="0" w:line="240" w:lineRule="auto"/>
        <w:ind w:firstLine="284"/>
        <w:jc w:val="both"/>
        <w:rPr>
          <w:rFonts w:ascii="Times New Roman" w:eastAsia="Calibri" w:hAnsi="Times New Roman" w:cs="Times New Roman"/>
          <w:bCs/>
          <w:lang w:val="nb-NO"/>
        </w:rPr>
      </w:pPr>
      <w:r w:rsidRPr="00114BB2">
        <w:rPr>
          <w:rFonts w:ascii="Times New Roman" w:eastAsia="Calibri" w:hAnsi="Times New Roman" w:cs="Times New Roman"/>
          <w:bCs/>
          <w:lang w:val="nb-NO"/>
        </w:rPr>
        <w:t xml:space="preserve">Pelabuhan Tarempa berlokasi di Jalan Pelabuhan Perintis No. 1 Tarempa Barat, Siantan, </w:t>
      </w:r>
      <w:r w:rsidRPr="00114BB2">
        <w:rPr>
          <w:rFonts w:ascii="Times New Roman" w:eastAsia="Calibri" w:hAnsi="Times New Roman" w:cs="Times New Roman"/>
          <w:bCs/>
          <w:lang w:val="nb-NO"/>
        </w:rPr>
        <w:lastRenderedPageBreak/>
        <w:t>Kabupaten Kepulauan Anambas, Kepulauan Riau</w:t>
      </w:r>
      <w:r w:rsidR="00FB5BE6" w:rsidRPr="00114BB2">
        <w:rPr>
          <w:rFonts w:ascii="Times New Roman" w:eastAsia="Calibri" w:hAnsi="Times New Roman" w:cs="Times New Roman"/>
          <w:bCs/>
          <w:lang w:val="nb-NO"/>
        </w:rPr>
        <w:t xml:space="preserve"> Gambar </w:t>
      </w:r>
      <w:r w:rsidR="0013332A" w:rsidRPr="00114BB2">
        <w:rPr>
          <w:rFonts w:ascii="Times New Roman" w:eastAsia="Calibri" w:hAnsi="Times New Roman" w:cs="Times New Roman"/>
          <w:bCs/>
          <w:lang w:val="nb-NO"/>
        </w:rPr>
        <w:t>2</w:t>
      </w:r>
      <w:r w:rsidR="00FB5BE6" w:rsidRPr="00114BB2">
        <w:rPr>
          <w:rFonts w:ascii="Times New Roman" w:eastAsia="Calibri" w:hAnsi="Times New Roman" w:cs="Times New Roman"/>
          <w:bCs/>
          <w:lang w:val="nb-NO"/>
        </w:rPr>
        <w:t>.</w:t>
      </w:r>
      <w:r w:rsidRPr="00114BB2">
        <w:rPr>
          <w:rFonts w:ascii="Times New Roman" w:eastAsia="Calibri" w:hAnsi="Times New Roman" w:cs="Times New Roman"/>
          <w:bCs/>
          <w:lang w:val="nb-NO"/>
        </w:rPr>
        <w:t xml:space="preserve"> dan Kantor UPP (Unit Penyelenggara Pelabuhan) Tarempa memiliki fasilitas pelabuhan di 6 (Enam) wilayah kerja yaitu Tarempa, Letung, Midai, Sedanau, Selat Lampa, </w:t>
      </w:r>
      <w:r w:rsidR="00FB5BE6" w:rsidRPr="00114BB2">
        <w:rPr>
          <w:rFonts w:ascii="Times New Roman" w:eastAsia="Calibri" w:hAnsi="Times New Roman" w:cs="Times New Roman"/>
          <w:bCs/>
          <w:lang w:val="nb-NO"/>
        </w:rPr>
        <w:t>Serasan, Pulau Laut, Seluan dan Subi.</w:t>
      </w:r>
      <w:r w:rsidR="00AC69CF" w:rsidRPr="00114BB2">
        <w:rPr>
          <w:rFonts w:ascii="Times New Roman" w:eastAsia="Calibri" w:hAnsi="Times New Roman" w:cs="Times New Roman"/>
          <w:bCs/>
          <w:lang w:val="nb-NO"/>
        </w:rPr>
        <w:t xml:space="preserve"> Kepulauan Anambas mencakup 10 (sepuluh) kecamatan yaitu Kecamatan Jemaja, Kecamatan Jemaja Timur, Kecamatan Jemaja Barat, Kecamatan Siantan Selatan, Kecamatan Siantan, Kecamatan Siantan Timur, Kecamatan Siantan Tengah, Kecamatan Siantan Palmatak, Kecamatan Siantan Utara, dan Kecamatan Kute Siantan</w:t>
      </w:r>
    </w:p>
    <w:p w14:paraId="4144B8CD" w14:textId="71585E15" w:rsidR="00FB5BE6" w:rsidRPr="00114BB2" w:rsidRDefault="0049695B" w:rsidP="00F26BE0">
      <w:pPr>
        <w:autoSpaceDE w:val="0"/>
        <w:autoSpaceDN w:val="0"/>
        <w:adjustRightInd w:val="0"/>
        <w:spacing w:after="0" w:line="240" w:lineRule="auto"/>
        <w:ind w:firstLine="426"/>
        <w:jc w:val="both"/>
        <w:rPr>
          <w:rFonts w:ascii="Times New Roman" w:eastAsia="Calibri" w:hAnsi="Times New Roman" w:cs="Times New Roman"/>
          <w:bCs/>
          <w:lang w:val="nb-NO"/>
        </w:rPr>
      </w:pPr>
      <w:r w:rsidRPr="0049695B">
        <w:rPr>
          <w:rFonts w:ascii="Times New Roman" w:eastAsia="Calibri" w:hAnsi="Times New Roman" w:cs="Times New Roman"/>
          <w:bCs/>
          <w:noProof/>
          <w:lang w:val="en-US"/>
        </w:rPr>
        <w:drawing>
          <wp:anchor distT="0" distB="0" distL="114300" distR="114300" simplePos="0" relativeHeight="251666432" behindDoc="0" locked="0" layoutInCell="1" allowOverlap="1" wp14:anchorId="7D5F0C35" wp14:editId="79BEF415">
            <wp:simplePos x="0" y="0"/>
            <wp:positionH relativeFrom="column">
              <wp:align>left</wp:align>
            </wp:positionH>
            <wp:positionV relativeFrom="paragraph">
              <wp:posOffset>170815</wp:posOffset>
            </wp:positionV>
            <wp:extent cx="2809875" cy="1435100"/>
            <wp:effectExtent l="0" t="0" r="9525" b="0"/>
            <wp:wrapThrough wrapText="bothSides">
              <wp:wrapPolygon edited="0">
                <wp:start x="0" y="0"/>
                <wp:lineTo x="0" y="21218"/>
                <wp:lineTo x="21527" y="21218"/>
                <wp:lineTo x="21527" y="0"/>
                <wp:lineTo x="0" y="0"/>
              </wp:wrapPolygon>
            </wp:wrapThrough>
            <wp:docPr id="9" name="Picture Placeholder 8">
              <a:extLst xmlns:a="http://schemas.openxmlformats.org/drawingml/2006/main">
                <a:ext uri="{FF2B5EF4-FFF2-40B4-BE49-F238E27FC236}">
                  <a16:creationId xmlns:a16="http://schemas.microsoft.com/office/drawing/2014/main" id="{580459A6-74F1-49C9-B51B-9878E21EB18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Picture Placeholder 8">
                      <a:extLst>
                        <a:ext uri="{FF2B5EF4-FFF2-40B4-BE49-F238E27FC236}">
                          <a16:creationId xmlns:a16="http://schemas.microsoft.com/office/drawing/2014/main" id="{580459A6-74F1-49C9-B51B-9878E21EB18F}"/>
                        </a:ext>
                      </a:extLst>
                    </pic:cNvPr>
                    <pic:cNvPicPr>
                      <a:picLocks noGrp="1" noChangeAspect="1"/>
                    </pic:cNvPicPr>
                  </pic:nvPicPr>
                  <pic:blipFill>
                    <a:blip r:embed="rId12" cstate="print">
                      <a:extLst>
                        <a:ext uri="{28A0092B-C50C-407E-A947-70E740481C1C}">
                          <a14:useLocalDpi xmlns:a14="http://schemas.microsoft.com/office/drawing/2010/main" val="0"/>
                        </a:ext>
                      </a:extLst>
                    </a:blip>
                    <a:srcRect/>
                    <a:stretch/>
                  </pic:blipFill>
                  <pic:spPr>
                    <a:xfrm>
                      <a:off x="0" y="0"/>
                      <a:ext cx="2809875" cy="1435100"/>
                    </a:xfrm>
                    <a:custGeom>
                      <a:avLst/>
                      <a:gdLst>
                        <a:gd name="connsiteX0" fmla="*/ 0 w 11961876"/>
                        <a:gd name="connsiteY0" fmla="*/ 0 h 6858000"/>
                        <a:gd name="connsiteX1" fmla="*/ 11961876 w 11961876"/>
                        <a:gd name="connsiteY1" fmla="*/ 0 h 6858000"/>
                        <a:gd name="connsiteX2" fmla="*/ 11961876 w 11961876"/>
                        <a:gd name="connsiteY2" fmla="*/ 6858000 h 6858000"/>
                        <a:gd name="connsiteX3" fmla="*/ 0 w 11961876"/>
                        <a:gd name="connsiteY3" fmla="*/ 6858000 h 6858000"/>
                      </a:gdLst>
                      <a:ahLst/>
                      <a:cxnLst>
                        <a:cxn ang="0">
                          <a:pos x="connsiteX0" y="connsiteY0"/>
                        </a:cxn>
                        <a:cxn ang="0">
                          <a:pos x="connsiteX1" y="connsiteY1"/>
                        </a:cxn>
                        <a:cxn ang="0">
                          <a:pos x="connsiteX2" y="connsiteY2"/>
                        </a:cxn>
                        <a:cxn ang="0">
                          <a:pos x="connsiteX3" y="connsiteY3"/>
                        </a:cxn>
                      </a:cxnLst>
                      <a:rect l="l" t="t" r="r" b="b"/>
                      <a:pathLst>
                        <a:path w="11961876" h="6858000">
                          <a:moveTo>
                            <a:pt x="0" y="0"/>
                          </a:moveTo>
                          <a:lnTo>
                            <a:pt x="11961876" y="0"/>
                          </a:lnTo>
                          <a:lnTo>
                            <a:pt x="11961876" y="6858000"/>
                          </a:lnTo>
                          <a:lnTo>
                            <a:pt x="0" y="6858000"/>
                          </a:lnTo>
                          <a:close/>
                        </a:path>
                      </a:pathLst>
                    </a:custGeom>
                    <a:solidFill>
                      <a:schemeClr val="accent6">
                        <a:lumMod val="20000"/>
                        <a:lumOff val="80000"/>
                      </a:schemeClr>
                    </a:solidFill>
                  </pic:spPr>
                </pic:pic>
              </a:graphicData>
            </a:graphic>
            <wp14:sizeRelH relativeFrom="page">
              <wp14:pctWidth>0</wp14:pctWidth>
            </wp14:sizeRelH>
            <wp14:sizeRelV relativeFrom="page">
              <wp14:pctHeight>0</wp14:pctHeight>
            </wp14:sizeRelV>
          </wp:anchor>
        </w:drawing>
      </w:r>
    </w:p>
    <w:p w14:paraId="33823AF4" w14:textId="4580981D" w:rsidR="00FB5BE6" w:rsidRPr="00114BB2" w:rsidRDefault="00FB5BE6" w:rsidP="00A76DFC">
      <w:pPr>
        <w:autoSpaceDE w:val="0"/>
        <w:autoSpaceDN w:val="0"/>
        <w:adjustRightInd w:val="0"/>
        <w:spacing w:after="0" w:line="240" w:lineRule="auto"/>
        <w:jc w:val="both"/>
        <w:rPr>
          <w:rFonts w:ascii="Times New Roman" w:eastAsia="Calibri" w:hAnsi="Times New Roman" w:cs="Times New Roman"/>
          <w:bCs/>
          <w:lang w:val="nb-NO"/>
        </w:rPr>
      </w:pPr>
    </w:p>
    <w:p w14:paraId="68852C7F" w14:textId="21C3C239" w:rsidR="00BF33D0" w:rsidRPr="00114BB2" w:rsidRDefault="00FB5BE6" w:rsidP="00A76DFC">
      <w:pPr>
        <w:autoSpaceDE w:val="0"/>
        <w:autoSpaceDN w:val="0"/>
        <w:adjustRightInd w:val="0"/>
        <w:spacing w:after="0" w:line="240" w:lineRule="auto"/>
        <w:ind w:firstLine="426"/>
        <w:jc w:val="center"/>
        <w:rPr>
          <w:rFonts w:ascii="Times New Roman" w:eastAsia="Calibri" w:hAnsi="Times New Roman" w:cs="Times New Roman"/>
          <w:bCs/>
          <w:lang w:val="nb-NO"/>
        </w:rPr>
      </w:pPr>
      <w:r w:rsidRPr="00114BB2">
        <w:rPr>
          <w:rFonts w:ascii="Times New Roman" w:eastAsia="Calibri" w:hAnsi="Times New Roman" w:cs="Times New Roman"/>
          <w:bCs/>
          <w:lang w:val="nb-NO"/>
        </w:rPr>
        <w:t xml:space="preserve">Gambar </w:t>
      </w:r>
      <w:r w:rsidR="0013332A" w:rsidRPr="00114BB2">
        <w:rPr>
          <w:rFonts w:ascii="Times New Roman" w:eastAsia="Calibri" w:hAnsi="Times New Roman" w:cs="Times New Roman"/>
          <w:bCs/>
          <w:lang w:val="nb-NO"/>
        </w:rPr>
        <w:t>2</w:t>
      </w:r>
      <w:r w:rsidRPr="00114BB2">
        <w:rPr>
          <w:rFonts w:ascii="Times New Roman" w:eastAsia="Calibri" w:hAnsi="Times New Roman" w:cs="Times New Roman"/>
          <w:bCs/>
          <w:lang w:val="nb-NO"/>
        </w:rPr>
        <w:t>. Pelabuhan Tarempa</w:t>
      </w:r>
    </w:p>
    <w:p w14:paraId="609E891F" w14:textId="52B54E5A" w:rsidR="00FB5BE6" w:rsidRPr="00114BB2" w:rsidRDefault="00FB5BE6" w:rsidP="00A76DFC">
      <w:pPr>
        <w:autoSpaceDE w:val="0"/>
        <w:autoSpaceDN w:val="0"/>
        <w:adjustRightInd w:val="0"/>
        <w:spacing w:after="0" w:line="240" w:lineRule="auto"/>
        <w:ind w:firstLine="284"/>
        <w:jc w:val="center"/>
        <w:rPr>
          <w:rFonts w:ascii="Times New Roman" w:eastAsia="Calibri" w:hAnsi="Times New Roman" w:cs="Times New Roman"/>
          <w:bCs/>
          <w:lang w:val="nb-NO"/>
        </w:rPr>
      </w:pPr>
      <w:r w:rsidRPr="00114BB2">
        <w:rPr>
          <w:rFonts w:ascii="Times New Roman" w:eastAsia="Calibri" w:hAnsi="Times New Roman" w:cs="Times New Roman"/>
          <w:bCs/>
          <w:lang w:val="nb-NO"/>
        </w:rPr>
        <w:t>Sumber. Penulis</w:t>
      </w:r>
    </w:p>
    <w:p w14:paraId="5BB6FACD" w14:textId="77777777" w:rsidR="00FB5BE6" w:rsidRPr="00114BB2" w:rsidRDefault="00FB5BE6" w:rsidP="00F26BE0">
      <w:pPr>
        <w:autoSpaceDE w:val="0"/>
        <w:autoSpaceDN w:val="0"/>
        <w:adjustRightInd w:val="0"/>
        <w:spacing w:after="0" w:line="240" w:lineRule="auto"/>
        <w:ind w:firstLine="426"/>
        <w:jc w:val="both"/>
        <w:rPr>
          <w:rFonts w:ascii="Times New Roman" w:eastAsia="Calibri" w:hAnsi="Times New Roman" w:cs="Times New Roman"/>
          <w:bCs/>
          <w:lang w:val="nb-NO"/>
        </w:rPr>
      </w:pPr>
    </w:p>
    <w:p w14:paraId="0E7F4D7F" w14:textId="77777777" w:rsidR="002E6D11" w:rsidRPr="00114BB2" w:rsidRDefault="002E6D11" w:rsidP="002E6D11">
      <w:pPr>
        <w:pStyle w:val="ListParagraph"/>
        <w:autoSpaceDE w:val="0"/>
        <w:autoSpaceDN w:val="0"/>
        <w:adjustRightInd w:val="0"/>
        <w:spacing w:after="0" w:line="240" w:lineRule="auto"/>
        <w:jc w:val="both"/>
        <w:rPr>
          <w:rFonts w:ascii="Times New Roman" w:eastAsia="Calibri" w:hAnsi="Times New Roman" w:cs="Times New Roman"/>
          <w:b/>
          <w:lang w:val="nb-NO"/>
        </w:rPr>
      </w:pPr>
    </w:p>
    <w:p w14:paraId="7AE10E82" w14:textId="0786759C" w:rsidR="002E6D11" w:rsidRPr="00114BB2" w:rsidRDefault="00540D67" w:rsidP="008E15BA">
      <w:pPr>
        <w:autoSpaceDE w:val="0"/>
        <w:autoSpaceDN w:val="0"/>
        <w:adjustRightInd w:val="0"/>
        <w:spacing w:after="0" w:line="240" w:lineRule="auto"/>
        <w:ind w:firstLine="284"/>
        <w:jc w:val="both"/>
        <w:rPr>
          <w:rFonts w:ascii="Times New Roman" w:eastAsia="Calibri" w:hAnsi="Times New Roman" w:cs="Times New Roman"/>
          <w:bCs/>
          <w:lang w:val="nb-NO"/>
        </w:rPr>
      </w:pPr>
      <w:r w:rsidRPr="00114BB2">
        <w:rPr>
          <w:rFonts w:ascii="Times New Roman" w:eastAsia="Calibri" w:hAnsi="Times New Roman" w:cs="Times New Roman"/>
          <w:bCs/>
          <w:lang w:val="nb-NO"/>
        </w:rPr>
        <w:t xml:space="preserve">Salah program tol laut di daerah timur adalah </w:t>
      </w:r>
      <w:r w:rsidR="002E6D11" w:rsidRPr="00114BB2">
        <w:rPr>
          <w:rFonts w:ascii="Times New Roman" w:eastAsia="Calibri" w:hAnsi="Times New Roman" w:cs="Times New Roman"/>
          <w:bCs/>
          <w:lang w:val="nb-NO"/>
        </w:rPr>
        <w:t>wilayah Saumlaki, Kabupaten Kepulauan Tanimbar Provinsi Maluku dimana salah satunya beroperasi rute Tol Laut Tanjung Perak – Saumlaki – Dobo – Tanjung Perak. Dari rute tersebut dampaknya terhadap terhadap harga komoditi yang diangkut melalui jalur Tol Laut. Pelabuhan Saumlaki bukan hanya melayani pelayaran untuk Kapal Tol Laut saja, namun juga melayani sandar kapal laut penumpang, kapal logistik reguler, dan juga terdapat Pelabuhan Penyeberangan/ASDP. Pada layanan penumpang, pelabuhan Saumlaki melayani untuk rute ke wilayah Ambon, Dobo, Ternate, Tanjung Perak, hingga Makassar dan juga rute-rute lainnya, sementara</w:t>
      </w:r>
      <w:r w:rsidR="000B5ED9" w:rsidRPr="00114BB2">
        <w:rPr>
          <w:rFonts w:ascii="Times New Roman" w:eastAsia="Calibri" w:hAnsi="Times New Roman" w:cs="Times New Roman"/>
          <w:bCs/>
          <w:lang w:val="nb-NO"/>
        </w:rPr>
        <w:t xml:space="preserve"> </w:t>
      </w:r>
      <w:r w:rsidR="002E6D11" w:rsidRPr="00114BB2">
        <w:rPr>
          <w:rFonts w:ascii="Times New Roman" w:eastAsia="Calibri" w:hAnsi="Times New Roman" w:cs="Times New Roman"/>
          <w:bCs/>
          <w:lang w:val="nb-NO"/>
        </w:rPr>
        <w:t>untuk angk</w:t>
      </w:r>
      <w:r w:rsidR="000B5ED9" w:rsidRPr="00114BB2">
        <w:rPr>
          <w:rFonts w:ascii="Times New Roman" w:eastAsia="Calibri" w:hAnsi="Times New Roman" w:cs="Times New Roman"/>
          <w:bCs/>
          <w:lang w:val="nb-NO"/>
        </w:rPr>
        <w:t>u</w:t>
      </w:r>
      <w:r w:rsidR="002E6D11" w:rsidRPr="00114BB2">
        <w:rPr>
          <w:rFonts w:ascii="Times New Roman" w:eastAsia="Calibri" w:hAnsi="Times New Roman" w:cs="Times New Roman"/>
          <w:bCs/>
          <w:lang w:val="nb-NO"/>
        </w:rPr>
        <w:t xml:space="preserve">tan </w:t>
      </w:r>
      <w:r w:rsidR="00AE260E" w:rsidRPr="00114BB2">
        <w:rPr>
          <w:rFonts w:ascii="Times New Roman" w:eastAsia="Calibri" w:hAnsi="Times New Roman" w:cs="Times New Roman"/>
          <w:bCs/>
          <w:lang w:val="nb-NO"/>
        </w:rPr>
        <w:t>l</w:t>
      </w:r>
      <w:r w:rsidR="002E6D11" w:rsidRPr="00114BB2">
        <w:rPr>
          <w:rFonts w:ascii="Times New Roman" w:eastAsia="Calibri" w:hAnsi="Times New Roman" w:cs="Times New Roman"/>
          <w:bCs/>
          <w:lang w:val="nb-NO"/>
        </w:rPr>
        <w:t xml:space="preserve">ogistik lebih banyak rute dari </w:t>
      </w:r>
      <w:r w:rsidR="00AE260E" w:rsidRPr="00114BB2">
        <w:rPr>
          <w:rFonts w:ascii="Times New Roman" w:eastAsia="Calibri" w:hAnsi="Times New Roman" w:cs="Times New Roman"/>
          <w:bCs/>
          <w:lang w:val="nb-NO"/>
        </w:rPr>
        <w:t>p</w:t>
      </w:r>
      <w:r w:rsidR="002E6D11" w:rsidRPr="00114BB2">
        <w:rPr>
          <w:rFonts w:ascii="Times New Roman" w:eastAsia="Calibri" w:hAnsi="Times New Roman" w:cs="Times New Roman"/>
          <w:bCs/>
          <w:lang w:val="nb-NO"/>
        </w:rPr>
        <w:t>angkalan di Tanjung Perak Surabaya. Indikator Produk Domestik Regional Bruto (PDRB) dan gambaran perubahan basis ekonomi wilayah dimana akan digunakan metode penilaian berdasarkan indikator Location Quotient (LQ) dimana dari metode ini dapat terlihat perkembangan sektor perekonomian tertentu yang kemudian berkembang menjadi sektor basis perekonomian karena adanya program tol laut.</w:t>
      </w:r>
    </w:p>
    <w:p w14:paraId="7FEA7C1D" w14:textId="542E447B" w:rsidR="002E6D11" w:rsidRPr="00114BB2" w:rsidRDefault="002E6D11" w:rsidP="008E15BA">
      <w:pPr>
        <w:autoSpaceDE w:val="0"/>
        <w:autoSpaceDN w:val="0"/>
        <w:adjustRightInd w:val="0"/>
        <w:spacing w:after="0" w:line="240" w:lineRule="auto"/>
        <w:ind w:firstLine="284"/>
        <w:jc w:val="both"/>
        <w:rPr>
          <w:rFonts w:ascii="Times New Roman" w:eastAsia="Calibri" w:hAnsi="Times New Roman" w:cs="Times New Roman"/>
          <w:bCs/>
          <w:lang w:val="nb-NO"/>
        </w:rPr>
      </w:pPr>
      <w:r w:rsidRPr="00114BB2">
        <w:rPr>
          <w:rFonts w:ascii="Times New Roman" w:eastAsia="Calibri" w:hAnsi="Times New Roman" w:cs="Times New Roman"/>
          <w:bCs/>
          <w:lang w:val="nb-NO"/>
        </w:rPr>
        <w:t xml:space="preserve">Berdasarkan data bahwa adanya perubahan harga barang pokok dan barang penting yang menjadi komoditi yang rutin didistribusikan ke wilayah Kepulauan Tanimbar melalui Tol Laut. </w:t>
      </w:r>
      <w:r w:rsidRPr="00114BB2">
        <w:rPr>
          <w:rFonts w:ascii="Times New Roman" w:eastAsia="Calibri" w:hAnsi="Times New Roman" w:cs="Times New Roman"/>
          <w:bCs/>
          <w:lang w:val="nb-NO"/>
        </w:rPr>
        <w:lastRenderedPageBreak/>
        <w:t>Untuk kebutuhan barang pokok pada rentang tahun 2015-2016 mengalami penurunan harga mencapai 8% -12% sementara untuk barang penting terdapat penurunan harga mencapai 9% - 13% pada perekonomian wilayah di Saumlaki.  Berdasarkan hasil perhitungan dan analisis LQ terhadap nilai PDRB Atas Dasar Harga Berlaku, terlihat bahwa nilai LQ untuk sektor Pertanian, Kehutanan, Perikanan mengalami peningkatan cukup signifikan mulai tahun 2019 dimana dari 0,84 meningkat menjadi 0,99 yang mana pada tahun 2016 ini memang menjadi tahun dimana Tol Laut sudah beroperasi dan mengangkut muatan balik berupa komoditi hasil pertanian dari Kepualauan Tanimbar. Selanjutnya pada tahun 2021 nilai LQ untuk sektor Pertanian, Kehutanan, Perikanan ini meningkat menjadi 1,05 yang artinya pada tahun 2021 sektor ini menjadi sektor basis perkonomian Kabupaten Kepulauan Tanimbar.</w:t>
      </w:r>
    </w:p>
    <w:p w14:paraId="48B6D63E" w14:textId="77777777" w:rsidR="00BF33D0" w:rsidRPr="00114BB2" w:rsidRDefault="00BF33D0" w:rsidP="00B04841">
      <w:pPr>
        <w:autoSpaceDE w:val="0"/>
        <w:autoSpaceDN w:val="0"/>
        <w:adjustRightInd w:val="0"/>
        <w:spacing w:after="0" w:line="240" w:lineRule="auto"/>
        <w:ind w:firstLine="426"/>
        <w:jc w:val="both"/>
        <w:rPr>
          <w:rFonts w:ascii="Times New Roman" w:eastAsia="Calibri" w:hAnsi="Times New Roman" w:cs="Times New Roman"/>
          <w:b/>
          <w:bCs/>
          <w:lang w:val="nb-NO"/>
        </w:rPr>
      </w:pPr>
    </w:p>
    <w:p w14:paraId="26FF5E52" w14:textId="77777777"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762A79" w:rsidRPr="00B53B02">
        <w:rPr>
          <w:rFonts w:ascii="Times New Roman" w:eastAsia="Calibri" w:hAnsi="Times New Roman" w:cs="Times New Roman"/>
          <w:b/>
          <w:bCs/>
        </w:rPr>
        <w:tab/>
      </w:r>
    </w:p>
    <w:p w14:paraId="3FDF1E70" w14:textId="77777777" w:rsidR="005E7FFE" w:rsidRDefault="005E7FFE" w:rsidP="008E15BA">
      <w:pPr>
        <w:autoSpaceDE w:val="0"/>
        <w:autoSpaceDN w:val="0"/>
        <w:adjustRightInd w:val="0"/>
        <w:spacing w:after="0" w:line="240" w:lineRule="auto"/>
        <w:ind w:firstLine="284"/>
        <w:jc w:val="both"/>
        <w:rPr>
          <w:rFonts w:ascii="Times New Roman" w:eastAsia="Calibri" w:hAnsi="Times New Roman" w:cs="Times New Roman"/>
          <w:lang w:val="en-US"/>
        </w:rPr>
      </w:pPr>
    </w:p>
    <w:p w14:paraId="7E3C958A" w14:textId="3779347B" w:rsidR="009E4EEE" w:rsidRPr="00114BB2" w:rsidRDefault="00F30C75" w:rsidP="005E7FFE">
      <w:pPr>
        <w:autoSpaceDE w:val="0"/>
        <w:autoSpaceDN w:val="0"/>
        <w:adjustRightInd w:val="0"/>
        <w:spacing w:after="0" w:line="240" w:lineRule="auto"/>
        <w:ind w:firstLine="426"/>
        <w:jc w:val="both"/>
        <w:rPr>
          <w:rFonts w:ascii="Times New Roman" w:eastAsia="Calibri" w:hAnsi="Times New Roman" w:cs="Times New Roman"/>
          <w:lang w:val="nb-NO"/>
        </w:rPr>
      </w:pP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mengetahui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dampak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disparitas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harga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dengan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adanya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rute</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tol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laut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Tarempa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terhadap</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kebutuhan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pokok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barang</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penting</w:t>
      </w:r>
      <w:proofErr w:type="spellEnd"/>
      <w:r>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di</w:t>
      </w:r>
      <w:r>
        <w:rPr>
          <w:rFonts w:ascii="Times New Roman" w:eastAsia="Calibri" w:hAnsi="Times New Roman" w:cs="Times New Roman"/>
          <w:lang w:val="en-US"/>
        </w:rPr>
        <w:t>lakukan</w:t>
      </w:r>
      <w:proofErr w:type="spellEnd"/>
      <w:r>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pen</w:t>
      </w:r>
      <w:r>
        <w:rPr>
          <w:rFonts w:ascii="Times New Roman" w:eastAsia="Calibri" w:hAnsi="Times New Roman" w:cs="Times New Roman"/>
          <w:lang w:val="en-US"/>
        </w:rPr>
        <w:t>gumpulan</w:t>
      </w:r>
      <w:proofErr w:type="spellEnd"/>
      <w:r>
        <w:rPr>
          <w:rFonts w:ascii="Times New Roman" w:eastAsia="Calibri" w:hAnsi="Times New Roman" w:cs="Times New Roman"/>
          <w:lang w:val="en-US"/>
        </w:rPr>
        <w:t xml:space="preserve"> data</w:t>
      </w:r>
      <w:r w:rsidR="00540D67">
        <w:rPr>
          <w:rFonts w:ascii="Times New Roman" w:eastAsia="Calibri" w:hAnsi="Times New Roman" w:cs="Times New Roman"/>
          <w:lang w:val="en-US"/>
        </w:rPr>
        <w:t>,</w:t>
      </w:r>
      <w:r>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baik</w:t>
      </w:r>
      <w:proofErr w:type="spellEnd"/>
      <w:r w:rsidR="009B76A0">
        <w:rPr>
          <w:rFonts w:ascii="Times New Roman" w:eastAsia="Calibri" w:hAnsi="Times New Roman" w:cs="Times New Roman"/>
          <w:lang w:val="en-US"/>
        </w:rPr>
        <w:t xml:space="preserve"> data primer </w:t>
      </w:r>
      <w:proofErr w:type="spellStart"/>
      <w:r w:rsidR="009B76A0">
        <w:rPr>
          <w:rFonts w:ascii="Times New Roman" w:eastAsia="Calibri" w:hAnsi="Times New Roman" w:cs="Times New Roman"/>
          <w:lang w:val="en-US"/>
        </w:rPr>
        <w:t>dan</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sekunder</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serta</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juga</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dilakukan</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wawancara</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terhadap</w:t>
      </w:r>
      <w:proofErr w:type="spellEnd"/>
      <w:r w:rsidR="009B76A0">
        <w:rPr>
          <w:rFonts w:ascii="Times New Roman" w:eastAsia="Calibri" w:hAnsi="Times New Roman" w:cs="Times New Roman"/>
          <w:lang w:val="en-US"/>
        </w:rPr>
        <w:t xml:space="preserve"> distributor </w:t>
      </w:r>
      <w:proofErr w:type="spellStart"/>
      <w:r w:rsidR="009B76A0">
        <w:rPr>
          <w:rFonts w:ascii="Times New Roman" w:eastAsia="Calibri" w:hAnsi="Times New Roman" w:cs="Times New Roman"/>
          <w:lang w:val="en-US"/>
        </w:rPr>
        <w:t>serta</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pedagang</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eceran</w:t>
      </w:r>
      <w:proofErr w:type="spellEnd"/>
      <w:r w:rsidR="009B76A0">
        <w:rPr>
          <w:rFonts w:ascii="Times New Roman" w:eastAsia="Calibri" w:hAnsi="Times New Roman" w:cs="Times New Roman"/>
          <w:lang w:val="en-US"/>
        </w:rPr>
        <w:t xml:space="preserve"> di </w:t>
      </w:r>
      <w:proofErr w:type="spellStart"/>
      <w:r w:rsidR="009B76A0">
        <w:rPr>
          <w:rFonts w:ascii="Times New Roman" w:eastAsia="Calibri" w:hAnsi="Times New Roman" w:cs="Times New Roman"/>
          <w:lang w:val="en-US"/>
        </w:rPr>
        <w:t>Pasar</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Inpres</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Tarempa</w:t>
      </w:r>
      <w:proofErr w:type="spellEnd"/>
      <w:r w:rsidR="009B76A0">
        <w:rPr>
          <w:rFonts w:ascii="Times New Roman" w:eastAsia="Calibri" w:hAnsi="Times New Roman" w:cs="Times New Roman"/>
          <w:lang w:val="en-US"/>
        </w:rPr>
        <w:t xml:space="preserve">. </w:t>
      </w:r>
      <w:r w:rsidR="009E4EEE" w:rsidRPr="00114BB2">
        <w:rPr>
          <w:rFonts w:ascii="Times New Roman" w:eastAsia="Calibri" w:hAnsi="Times New Roman" w:cs="Times New Roman"/>
          <w:lang w:val="nb-NO"/>
        </w:rPr>
        <w:t>Berdas</w:t>
      </w:r>
      <w:r w:rsidR="0039219A" w:rsidRPr="00114BB2">
        <w:rPr>
          <w:rFonts w:ascii="Times New Roman" w:eastAsia="Calibri" w:hAnsi="Times New Roman" w:cs="Times New Roman"/>
          <w:lang w:val="nb-NO"/>
        </w:rPr>
        <w:t>a</w:t>
      </w:r>
      <w:r w:rsidR="009E4EEE" w:rsidRPr="00114BB2">
        <w:rPr>
          <w:rFonts w:ascii="Times New Roman" w:eastAsia="Calibri" w:hAnsi="Times New Roman" w:cs="Times New Roman"/>
          <w:lang w:val="nb-NO"/>
        </w:rPr>
        <w:t>rkan Peraturan Presiden Nomor 59 Tahun 2020 yang termasuk kebutuhan pokok adalah 1. Beras, 2. Kedelai bahan baku tahu/ tempe; 3. Cabe, 4. Bawang merah, 5. Gula, 6. Minyak goreng, 7. Tepung terigu, 8. Daging sapi, 9. Daging ayam ras, 10. Telur ayam ras, 11. Ikan segar (bandeng, kembung, tongkol / tuna / cakalang) dan untuk barang penting adalah Benih (padi, jagung, kedelai), 2. Pupuk 3. Gas elpiji 3 kg, 4. Triplek, 5. Semen, 6. Besi baja, konstruksi, dan 7. Baja ringan.</w:t>
      </w:r>
    </w:p>
    <w:p w14:paraId="5AA292C3" w14:textId="0C17379D" w:rsidR="00DD4B3D" w:rsidRPr="00114BB2" w:rsidRDefault="00DD4B3D" w:rsidP="008E15BA">
      <w:pPr>
        <w:autoSpaceDE w:val="0"/>
        <w:autoSpaceDN w:val="0"/>
        <w:adjustRightInd w:val="0"/>
        <w:spacing w:after="0" w:line="240" w:lineRule="auto"/>
        <w:ind w:firstLine="284"/>
        <w:jc w:val="both"/>
        <w:rPr>
          <w:rFonts w:ascii="Times New Roman" w:eastAsia="Calibri" w:hAnsi="Times New Roman" w:cs="Times New Roman"/>
          <w:lang w:val="nb-NO"/>
        </w:rPr>
      </w:pPr>
      <w:r w:rsidRPr="00114BB2">
        <w:rPr>
          <w:rFonts w:ascii="Times New Roman" w:eastAsia="Calibri" w:hAnsi="Times New Roman" w:cs="Times New Roman"/>
          <w:lang w:val="nb-NO"/>
        </w:rPr>
        <w:t>Uji statistik yang digunakan untuk mengolah data dengan menggunakan statistika non parametrik dimana untuk pengujian tidak memperhatikan adanya asumsi-asumsi mengenai sebaran data populasinya (sebaran dari data tidak diketahui dan tidak perlu berdistribusi normal). Metode yang dipakai adalah dengan metode Wilcoxon.</w:t>
      </w:r>
      <w:r w:rsidR="008F3689" w:rsidRPr="00114BB2">
        <w:rPr>
          <w:rFonts w:ascii="Times New Roman" w:eastAsia="Calibri" w:hAnsi="Times New Roman" w:cs="Times New Roman"/>
          <w:lang w:val="nb-NO"/>
        </w:rPr>
        <w:t xml:space="preserve"> Uji peringkat Wilcoxon mengasumsikan bahwa informasi dalam besaran dan tanda perbedaan antara observasi berpasangan</w:t>
      </w:r>
      <w:r w:rsidRPr="00114BB2">
        <w:rPr>
          <w:rFonts w:ascii="Times New Roman" w:eastAsia="Calibri" w:hAnsi="Times New Roman" w:cs="Times New Roman"/>
          <w:lang w:val="nb-NO"/>
        </w:rPr>
        <w:t xml:space="preserve"> </w:t>
      </w:r>
      <w:r w:rsidR="008F3689" w:rsidRPr="00114BB2">
        <w:rPr>
          <w:rFonts w:ascii="Times New Roman" w:eastAsia="Calibri" w:hAnsi="Times New Roman" w:cs="Times New Roman"/>
          <w:lang w:val="nb-NO"/>
        </w:rPr>
        <w:t>dengan skala ordinal atau interval tetapi data berdistribusi tidak normal</w:t>
      </w:r>
      <w:r w:rsidR="004E6577" w:rsidRPr="00114BB2">
        <w:rPr>
          <w:rFonts w:ascii="Times New Roman" w:eastAsia="Calibri" w:hAnsi="Times New Roman" w:cs="Times New Roman"/>
          <w:lang w:val="nb-NO"/>
        </w:rPr>
        <w:t>, dengan hipotesis untuk nilai H0 = tidak ada perbedaan antara 2 variabel</w:t>
      </w:r>
    </w:p>
    <w:p w14:paraId="034D4DAC" w14:textId="42BACC66" w:rsidR="004E6577" w:rsidRPr="00114BB2" w:rsidRDefault="004E6577" w:rsidP="008E15BA">
      <w:pPr>
        <w:autoSpaceDE w:val="0"/>
        <w:autoSpaceDN w:val="0"/>
        <w:adjustRightInd w:val="0"/>
        <w:spacing w:after="0" w:line="240" w:lineRule="auto"/>
        <w:ind w:firstLine="284"/>
        <w:jc w:val="both"/>
        <w:rPr>
          <w:rFonts w:ascii="Times New Roman" w:eastAsia="Calibri" w:hAnsi="Times New Roman" w:cs="Times New Roman"/>
          <w:lang w:val="nb-NO"/>
        </w:rPr>
      </w:pPr>
      <w:r w:rsidRPr="00114BB2">
        <w:rPr>
          <w:rFonts w:ascii="Times New Roman" w:eastAsia="Calibri" w:hAnsi="Times New Roman" w:cs="Times New Roman"/>
          <w:lang w:val="nb-NO"/>
        </w:rPr>
        <w:t xml:space="preserve">   H1 = ada perbedaan antara 2 variabel</w:t>
      </w:r>
    </w:p>
    <w:p w14:paraId="0E750508" w14:textId="5BAA5631" w:rsidR="00DF2BBC" w:rsidRPr="00114BB2" w:rsidRDefault="004E6577" w:rsidP="004E6577">
      <w:pPr>
        <w:autoSpaceDE w:val="0"/>
        <w:autoSpaceDN w:val="0"/>
        <w:adjustRightInd w:val="0"/>
        <w:spacing w:after="0" w:line="240" w:lineRule="auto"/>
        <w:jc w:val="both"/>
        <w:rPr>
          <w:rFonts w:ascii="Times New Roman" w:eastAsia="Calibri" w:hAnsi="Times New Roman" w:cs="Times New Roman"/>
          <w:lang w:val="nb-NO"/>
        </w:rPr>
      </w:pPr>
      <w:r w:rsidRPr="00114BB2">
        <w:rPr>
          <w:rFonts w:ascii="Times New Roman" w:eastAsia="Calibri" w:hAnsi="Times New Roman" w:cs="Times New Roman"/>
          <w:lang w:val="nb-NO"/>
        </w:rPr>
        <w:t xml:space="preserve">Berdasarkan </w:t>
      </w:r>
      <w:r w:rsidR="00DF2BBC" w:rsidRPr="00114BB2">
        <w:rPr>
          <w:rFonts w:ascii="Times New Roman" w:eastAsia="Calibri" w:hAnsi="Times New Roman" w:cs="Times New Roman"/>
          <w:lang w:val="nb-NO"/>
        </w:rPr>
        <w:t>hasil hipotesis, memakai pedoman dari uji Wilcoxon adalah</w:t>
      </w:r>
      <w:r w:rsidR="004B41DF" w:rsidRPr="00114BB2">
        <w:rPr>
          <w:rFonts w:ascii="Times New Roman" w:eastAsia="Calibri" w:hAnsi="Times New Roman" w:cs="Times New Roman"/>
          <w:lang w:val="nb-NO"/>
        </w:rPr>
        <w:t xml:space="preserve"> </w:t>
      </w:r>
      <w:r w:rsidR="00DF2BBC" w:rsidRPr="00114BB2">
        <w:rPr>
          <w:rFonts w:ascii="Times New Roman" w:eastAsia="Calibri" w:hAnsi="Times New Roman" w:cs="Times New Roman"/>
          <w:lang w:val="nb-NO"/>
        </w:rPr>
        <w:t>Apabila nilai Asymp Sig.(2-tailed) &gt; 0,05 maka H0 diterima, jika nilai Asymp Sig.(2-tailed) &lt; 0,05 maka H0 ditolak.</w:t>
      </w:r>
    </w:p>
    <w:p w14:paraId="435EEBE8" w14:textId="77777777" w:rsidR="00B53B02" w:rsidRPr="00D14DAE" w:rsidRDefault="00DB79B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lastRenderedPageBreak/>
        <w:t>HASIL DAN PEMBAHASAN</w:t>
      </w:r>
    </w:p>
    <w:p w14:paraId="3A07D60E" w14:textId="1C665BD2" w:rsidR="00D14DAE" w:rsidRPr="00F5577B" w:rsidRDefault="00D14DAE" w:rsidP="00D14DAE">
      <w:pPr>
        <w:pStyle w:val="ListParagraph"/>
        <w:numPr>
          <w:ilvl w:val="1"/>
          <w:numId w:val="2"/>
        </w:numPr>
        <w:autoSpaceDE w:val="0"/>
        <w:autoSpaceDN w:val="0"/>
        <w:adjustRightInd w:val="0"/>
        <w:spacing w:after="0" w:line="240" w:lineRule="auto"/>
        <w:ind w:left="360"/>
        <w:rPr>
          <w:rFonts w:ascii="Times New Roman" w:eastAsia="Calibri" w:hAnsi="Times New Roman" w:cs="Times New Roman"/>
          <w:b/>
          <w:bCs/>
        </w:rPr>
      </w:pPr>
      <w:r>
        <w:rPr>
          <w:rFonts w:ascii="Times New Roman" w:eastAsia="Calibri" w:hAnsi="Times New Roman" w:cs="Times New Roman"/>
          <w:b/>
          <w:bCs/>
          <w:lang w:val="en-US"/>
        </w:rPr>
        <w:t>H</w:t>
      </w:r>
      <w:r w:rsidR="0040686F">
        <w:rPr>
          <w:rFonts w:ascii="Times New Roman" w:eastAsia="Calibri" w:hAnsi="Times New Roman" w:cs="Times New Roman"/>
          <w:b/>
          <w:bCs/>
          <w:lang w:val="en-US"/>
        </w:rPr>
        <w:t>asil</w:t>
      </w:r>
      <w:r>
        <w:rPr>
          <w:rFonts w:ascii="Times New Roman" w:eastAsia="Calibri" w:hAnsi="Times New Roman" w:cs="Times New Roman"/>
          <w:b/>
          <w:bCs/>
          <w:lang w:val="en-US"/>
        </w:rPr>
        <w:t xml:space="preserve"> </w:t>
      </w:r>
    </w:p>
    <w:p w14:paraId="0F9F58C7" w14:textId="167A44C7" w:rsidR="00137E8C" w:rsidRPr="00114BB2" w:rsidRDefault="00137E8C" w:rsidP="00CE7D4E">
      <w:pPr>
        <w:pStyle w:val="ListParagraph"/>
        <w:autoSpaceDE w:val="0"/>
        <w:autoSpaceDN w:val="0"/>
        <w:adjustRightInd w:val="0"/>
        <w:spacing w:after="0" w:line="240" w:lineRule="auto"/>
        <w:ind w:left="0" w:firstLine="284"/>
        <w:jc w:val="both"/>
        <w:rPr>
          <w:rFonts w:ascii="Times New Roman" w:eastAsia="Calibri" w:hAnsi="Times New Roman" w:cs="Times New Roman"/>
        </w:rPr>
      </w:pPr>
      <w:r w:rsidRPr="00114BB2">
        <w:rPr>
          <w:rFonts w:ascii="Times New Roman" w:eastAsia="Calibri" w:hAnsi="Times New Roman" w:cs="Times New Roman"/>
        </w:rPr>
        <w:t>Dukungan terhadap program tol laut, Kementerian Perdagangan juga melakukan penginputan data harga untuk kebutuhan pokok yang tersedia dalam website http://geraimaritim.kemendag.go.id/ dalam konteks gerai maritim, dimana data harga berdasarkan perkabupaten, perbulan, dan pertahun. Untuk melihat dampak disparitas harga pada penelitian ini, hasil rekapitulasi dari data gerai maritim tahun 2018 sampai dengan tahun 2023 sebagai objek penelitian pada Kabupaten Anambas dengan harga rata</w:t>
      </w:r>
      <w:r w:rsidR="00851306" w:rsidRPr="00114BB2">
        <w:rPr>
          <w:rFonts w:ascii="Times New Roman" w:eastAsia="Calibri" w:hAnsi="Times New Roman" w:cs="Times New Roman"/>
        </w:rPr>
        <w:t>-rata</w:t>
      </w:r>
      <w:r w:rsidRPr="00114BB2">
        <w:rPr>
          <w:rFonts w:ascii="Times New Roman" w:eastAsia="Calibri" w:hAnsi="Times New Roman" w:cs="Times New Roman"/>
        </w:rPr>
        <w:t xml:space="preserve"> dari bahan pokok yang sebagai sampel, seperti pada Tabel 1 dan Tabel 2.  </w:t>
      </w:r>
    </w:p>
    <w:p w14:paraId="677C5373" w14:textId="77777777" w:rsidR="00137E8C" w:rsidRPr="00114BB2" w:rsidRDefault="00137E8C" w:rsidP="00137E8C">
      <w:pPr>
        <w:pStyle w:val="ListParagraph"/>
        <w:autoSpaceDE w:val="0"/>
        <w:autoSpaceDN w:val="0"/>
        <w:adjustRightInd w:val="0"/>
        <w:spacing w:after="0" w:line="240" w:lineRule="auto"/>
        <w:ind w:left="360"/>
        <w:rPr>
          <w:rFonts w:ascii="Times New Roman" w:eastAsia="Calibri" w:hAnsi="Times New Roman" w:cs="Times New Roman"/>
        </w:rPr>
      </w:pPr>
    </w:p>
    <w:p w14:paraId="1B09B55B" w14:textId="3B93B2D4" w:rsidR="00137E8C" w:rsidRPr="0039219A" w:rsidRDefault="00137E8C" w:rsidP="00303F70">
      <w:pPr>
        <w:pStyle w:val="ListParagraph"/>
        <w:autoSpaceDE w:val="0"/>
        <w:autoSpaceDN w:val="0"/>
        <w:adjustRightInd w:val="0"/>
        <w:spacing w:after="0" w:line="240" w:lineRule="auto"/>
        <w:ind w:left="360"/>
        <w:rPr>
          <w:rFonts w:ascii="Times New Roman" w:eastAsia="Calibri" w:hAnsi="Times New Roman" w:cs="Times New Roman"/>
          <w:lang w:val="en-US"/>
        </w:rPr>
      </w:pPr>
      <w:r w:rsidRPr="00114BB2">
        <w:rPr>
          <w:rFonts w:ascii="Times New Roman" w:eastAsia="Calibri" w:hAnsi="Times New Roman" w:cs="Times New Roman"/>
          <w:lang w:val="nb-NO"/>
        </w:rPr>
        <w:t xml:space="preserve">Tabel 1. Harga Bahan Pokok di Kab. </w:t>
      </w:r>
      <w:proofErr w:type="spellStart"/>
      <w:r w:rsidR="00303F70">
        <w:rPr>
          <w:rFonts w:ascii="Times New Roman" w:eastAsia="Calibri" w:hAnsi="Times New Roman" w:cs="Times New Roman"/>
          <w:lang w:val="en-US"/>
        </w:rPr>
        <w:t>A</w:t>
      </w:r>
      <w:r w:rsidRPr="0039219A">
        <w:rPr>
          <w:rFonts w:ascii="Times New Roman" w:eastAsia="Calibri" w:hAnsi="Times New Roman" w:cs="Times New Roman"/>
          <w:lang w:val="en-US"/>
        </w:rPr>
        <w:t>nambas</w:t>
      </w:r>
      <w:proofErr w:type="spellEnd"/>
    </w:p>
    <w:p w14:paraId="5E7F2638" w14:textId="77777777" w:rsidR="00137E8C" w:rsidRPr="0039219A" w:rsidRDefault="00137E8C" w:rsidP="00137E8C">
      <w:pPr>
        <w:pStyle w:val="ListParagraph"/>
        <w:autoSpaceDE w:val="0"/>
        <w:autoSpaceDN w:val="0"/>
        <w:adjustRightInd w:val="0"/>
        <w:spacing w:after="0" w:line="240" w:lineRule="auto"/>
        <w:jc w:val="both"/>
        <w:rPr>
          <w:rFonts w:ascii="Times New Roman" w:eastAsia="Calibri" w:hAnsi="Times New Roman" w:cs="Times New Roman"/>
          <w:lang w:val="en-US"/>
        </w:rPr>
      </w:pPr>
    </w:p>
    <w:p w14:paraId="4EEA1B18" w14:textId="77777777" w:rsidR="00137E8C" w:rsidRPr="0039219A" w:rsidRDefault="00137E8C" w:rsidP="00137E8C">
      <w:pPr>
        <w:pStyle w:val="ListParagraph"/>
        <w:autoSpaceDE w:val="0"/>
        <w:autoSpaceDN w:val="0"/>
        <w:adjustRightInd w:val="0"/>
        <w:spacing w:after="0" w:line="240" w:lineRule="auto"/>
        <w:ind w:left="360"/>
        <w:jc w:val="both"/>
        <w:rPr>
          <w:rFonts w:ascii="Times New Roman" w:eastAsia="Calibri" w:hAnsi="Times New Roman" w:cs="Times New Roman"/>
          <w:b/>
          <w:bCs/>
        </w:rPr>
      </w:pPr>
      <w:r w:rsidRPr="006E4A7B">
        <w:rPr>
          <w:noProof/>
          <w:lang w:val="en-US"/>
        </w:rPr>
        <w:drawing>
          <wp:inline distT="0" distB="0" distL="0" distR="0" wp14:anchorId="049519F6" wp14:editId="6711B7C0">
            <wp:extent cx="2835275" cy="1272540"/>
            <wp:effectExtent l="0" t="0" r="3175" b="3810"/>
            <wp:docPr id="2072177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5275" cy="1272540"/>
                    </a:xfrm>
                    <a:prstGeom prst="rect">
                      <a:avLst/>
                    </a:prstGeom>
                    <a:noFill/>
                    <a:ln>
                      <a:noFill/>
                    </a:ln>
                  </pic:spPr>
                </pic:pic>
              </a:graphicData>
            </a:graphic>
          </wp:inline>
        </w:drawing>
      </w:r>
    </w:p>
    <w:p w14:paraId="061E3F04" w14:textId="64C58433" w:rsidR="00137E8C" w:rsidRDefault="00137E8C" w:rsidP="00CE7D4E">
      <w:pPr>
        <w:pStyle w:val="ListParagraph"/>
        <w:autoSpaceDE w:val="0"/>
        <w:autoSpaceDN w:val="0"/>
        <w:adjustRightInd w:val="0"/>
        <w:spacing w:after="0" w:line="240" w:lineRule="auto"/>
        <w:ind w:left="270"/>
        <w:jc w:val="center"/>
        <w:rPr>
          <w:rFonts w:ascii="Times New Roman" w:eastAsia="Calibri" w:hAnsi="Times New Roman" w:cs="Times New Roman"/>
          <w:sz w:val="20"/>
          <w:szCs w:val="20"/>
          <w:lang w:val="en-US"/>
        </w:rPr>
      </w:pPr>
      <w:proofErr w:type="spellStart"/>
      <w:r w:rsidRPr="0039219A">
        <w:rPr>
          <w:rFonts w:ascii="Times New Roman" w:eastAsia="Calibri" w:hAnsi="Times New Roman" w:cs="Times New Roman"/>
          <w:sz w:val="20"/>
          <w:szCs w:val="20"/>
          <w:lang w:val="en-US"/>
        </w:rPr>
        <w:t>Sumber</w:t>
      </w:r>
      <w:proofErr w:type="spellEnd"/>
      <w:r w:rsidRPr="0039219A">
        <w:rPr>
          <w:rFonts w:ascii="Times New Roman" w:eastAsia="Calibri" w:hAnsi="Times New Roman" w:cs="Times New Roman"/>
          <w:sz w:val="20"/>
          <w:szCs w:val="20"/>
          <w:lang w:val="en-US"/>
        </w:rPr>
        <w:t xml:space="preserve">: </w:t>
      </w:r>
      <w:proofErr w:type="spellStart"/>
      <w:r w:rsidRPr="0039219A">
        <w:rPr>
          <w:rFonts w:ascii="Times New Roman" w:eastAsia="Calibri" w:hAnsi="Times New Roman" w:cs="Times New Roman"/>
          <w:sz w:val="20"/>
          <w:szCs w:val="20"/>
          <w:lang w:val="en-US"/>
        </w:rPr>
        <w:t>Geraimaritim</w:t>
      </w:r>
      <w:proofErr w:type="spellEnd"/>
      <w:r w:rsidRPr="0039219A">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hasil</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olahan</w:t>
      </w:r>
      <w:proofErr w:type="spellEnd"/>
      <w:r w:rsidRPr="0039219A">
        <w:rPr>
          <w:rFonts w:ascii="Times New Roman" w:eastAsia="Calibri" w:hAnsi="Times New Roman" w:cs="Times New Roman"/>
          <w:sz w:val="20"/>
          <w:szCs w:val="20"/>
          <w:lang w:val="en-US"/>
        </w:rPr>
        <w:t xml:space="preserve"> </w:t>
      </w:r>
      <w:proofErr w:type="spellStart"/>
      <w:r w:rsidRPr="0039219A">
        <w:rPr>
          <w:rFonts w:ascii="Times New Roman" w:eastAsia="Calibri" w:hAnsi="Times New Roman" w:cs="Times New Roman"/>
          <w:sz w:val="20"/>
          <w:szCs w:val="20"/>
          <w:lang w:val="en-US"/>
        </w:rPr>
        <w:t>Penulis</w:t>
      </w:r>
      <w:proofErr w:type="spellEnd"/>
    </w:p>
    <w:p w14:paraId="51642104" w14:textId="77777777" w:rsidR="00137E8C" w:rsidRDefault="00137E8C" w:rsidP="00137E8C">
      <w:pPr>
        <w:pStyle w:val="ListParagraph"/>
        <w:autoSpaceDE w:val="0"/>
        <w:autoSpaceDN w:val="0"/>
        <w:adjustRightInd w:val="0"/>
        <w:spacing w:after="0" w:line="240" w:lineRule="auto"/>
        <w:rPr>
          <w:rFonts w:ascii="Times New Roman" w:eastAsia="Calibri" w:hAnsi="Times New Roman" w:cs="Times New Roman"/>
          <w:lang w:val="en-US"/>
        </w:rPr>
      </w:pPr>
    </w:p>
    <w:p w14:paraId="095388DF" w14:textId="1B1873C9" w:rsidR="00137E8C" w:rsidRPr="0039219A" w:rsidRDefault="00137E8C" w:rsidP="00CE7D4E">
      <w:pPr>
        <w:pStyle w:val="ListParagraph"/>
        <w:autoSpaceDE w:val="0"/>
        <w:autoSpaceDN w:val="0"/>
        <w:adjustRightInd w:val="0"/>
        <w:spacing w:after="0" w:line="240" w:lineRule="auto"/>
        <w:ind w:left="270"/>
        <w:jc w:val="center"/>
        <w:rPr>
          <w:rFonts w:ascii="Times New Roman" w:eastAsia="Calibri" w:hAnsi="Times New Roman" w:cs="Times New Roman"/>
          <w:lang w:val="en-US"/>
        </w:rPr>
      </w:pPr>
      <w:r w:rsidRPr="0039219A">
        <w:rPr>
          <w:rFonts w:ascii="Times New Roman" w:eastAsia="Calibri" w:hAnsi="Times New Roman" w:cs="Times New Roman"/>
          <w:lang w:val="en-US"/>
        </w:rPr>
        <w:t xml:space="preserve">Tabel </w:t>
      </w:r>
      <w:r>
        <w:rPr>
          <w:rFonts w:ascii="Times New Roman" w:eastAsia="Calibri" w:hAnsi="Times New Roman" w:cs="Times New Roman"/>
          <w:lang w:val="en-US"/>
        </w:rPr>
        <w:t>2</w:t>
      </w:r>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Harga</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Bahan</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Pokok</w:t>
      </w:r>
      <w:proofErr w:type="spellEnd"/>
      <w:r w:rsidRPr="0039219A">
        <w:rPr>
          <w:rFonts w:ascii="Times New Roman" w:eastAsia="Calibri" w:hAnsi="Times New Roman" w:cs="Times New Roman"/>
          <w:lang w:val="en-US"/>
        </w:rPr>
        <w:t xml:space="preserve"> di </w:t>
      </w:r>
      <w:proofErr w:type="spellStart"/>
      <w:r w:rsidRPr="0039219A">
        <w:rPr>
          <w:rFonts w:ascii="Times New Roman" w:eastAsia="Calibri" w:hAnsi="Times New Roman" w:cs="Times New Roman"/>
          <w:lang w:val="en-US"/>
        </w:rPr>
        <w:t>Kab</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Anambas</w:t>
      </w:r>
      <w:proofErr w:type="spellEnd"/>
    </w:p>
    <w:p w14:paraId="64B6947F" w14:textId="77777777" w:rsidR="00137E8C" w:rsidRPr="0039219A" w:rsidRDefault="00137E8C" w:rsidP="00137E8C">
      <w:pPr>
        <w:pStyle w:val="ListParagraph"/>
        <w:autoSpaceDE w:val="0"/>
        <w:autoSpaceDN w:val="0"/>
        <w:adjustRightInd w:val="0"/>
        <w:spacing w:after="0" w:line="240" w:lineRule="auto"/>
        <w:jc w:val="both"/>
        <w:rPr>
          <w:rFonts w:ascii="Times New Roman" w:eastAsia="Calibri" w:hAnsi="Times New Roman" w:cs="Times New Roman"/>
          <w:b/>
          <w:bCs/>
        </w:rPr>
      </w:pPr>
    </w:p>
    <w:p w14:paraId="4B6BC2E6" w14:textId="77777777" w:rsidR="00137E8C" w:rsidRPr="0039219A" w:rsidRDefault="00137E8C" w:rsidP="00137E8C">
      <w:pPr>
        <w:pStyle w:val="ListParagraph"/>
        <w:autoSpaceDE w:val="0"/>
        <w:autoSpaceDN w:val="0"/>
        <w:adjustRightInd w:val="0"/>
        <w:spacing w:after="0" w:line="240" w:lineRule="auto"/>
        <w:ind w:left="360"/>
        <w:jc w:val="both"/>
        <w:rPr>
          <w:rFonts w:ascii="Times New Roman" w:eastAsia="Calibri" w:hAnsi="Times New Roman" w:cs="Times New Roman"/>
          <w:b/>
          <w:bCs/>
        </w:rPr>
      </w:pPr>
      <w:r w:rsidRPr="006E4A7B">
        <w:rPr>
          <w:noProof/>
          <w:lang w:val="en-US"/>
        </w:rPr>
        <w:drawing>
          <wp:inline distT="0" distB="0" distL="0" distR="0" wp14:anchorId="2DC3309B" wp14:editId="342C7490">
            <wp:extent cx="2835275" cy="1272540"/>
            <wp:effectExtent l="0" t="0" r="3175" b="3810"/>
            <wp:docPr id="9102544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5275" cy="1272540"/>
                    </a:xfrm>
                    <a:prstGeom prst="rect">
                      <a:avLst/>
                    </a:prstGeom>
                    <a:noFill/>
                    <a:ln>
                      <a:noFill/>
                    </a:ln>
                  </pic:spPr>
                </pic:pic>
              </a:graphicData>
            </a:graphic>
          </wp:inline>
        </w:drawing>
      </w:r>
    </w:p>
    <w:p w14:paraId="0020C794" w14:textId="086D7D16" w:rsidR="00137E8C" w:rsidRPr="00114BB2" w:rsidRDefault="00137E8C" w:rsidP="00CE7D4E">
      <w:pPr>
        <w:pStyle w:val="ListParagraph"/>
        <w:autoSpaceDE w:val="0"/>
        <w:autoSpaceDN w:val="0"/>
        <w:adjustRightInd w:val="0"/>
        <w:spacing w:after="0" w:line="240" w:lineRule="auto"/>
        <w:ind w:left="360"/>
        <w:jc w:val="center"/>
        <w:rPr>
          <w:rFonts w:ascii="Times New Roman" w:eastAsia="Calibri" w:hAnsi="Times New Roman" w:cs="Times New Roman"/>
          <w:sz w:val="20"/>
          <w:szCs w:val="20"/>
        </w:rPr>
      </w:pPr>
      <w:r w:rsidRPr="00114BB2">
        <w:rPr>
          <w:rFonts w:ascii="Times New Roman" w:eastAsia="Calibri" w:hAnsi="Times New Roman" w:cs="Times New Roman"/>
          <w:sz w:val="20"/>
          <w:szCs w:val="20"/>
        </w:rPr>
        <w:t>Sumber: Geraimaritim, hasil olahan Penulis</w:t>
      </w:r>
    </w:p>
    <w:p w14:paraId="12993818" w14:textId="77777777" w:rsidR="00137E8C" w:rsidRPr="00114BB2" w:rsidRDefault="00137E8C" w:rsidP="0039219A">
      <w:pPr>
        <w:pStyle w:val="ListParagraph"/>
        <w:autoSpaceDE w:val="0"/>
        <w:autoSpaceDN w:val="0"/>
        <w:adjustRightInd w:val="0"/>
        <w:spacing w:after="0" w:line="240" w:lineRule="auto"/>
        <w:ind w:left="270"/>
        <w:jc w:val="both"/>
        <w:rPr>
          <w:rFonts w:ascii="Times New Roman" w:eastAsia="Calibri" w:hAnsi="Times New Roman" w:cs="Times New Roman"/>
        </w:rPr>
      </w:pPr>
    </w:p>
    <w:p w14:paraId="2B15BB75" w14:textId="02E9671F" w:rsidR="000008EB" w:rsidRPr="00114BB2" w:rsidRDefault="000008EB" w:rsidP="00CE7D4E">
      <w:pPr>
        <w:pStyle w:val="ListParagraph"/>
        <w:autoSpaceDE w:val="0"/>
        <w:autoSpaceDN w:val="0"/>
        <w:adjustRightInd w:val="0"/>
        <w:spacing w:after="0" w:line="240" w:lineRule="auto"/>
        <w:ind w:left="0" w:firstLine="270"/>
        <w:jc w:val="both"/>
        <w:rPr>
          <w:rFonts w:ascii="Times New Roman" w:eastAsia="Calibri" w:hAnsi="Times New Roman" w:cs="Times New Roman"/>
        </w:rPr>
      </w:pPr>
      <w:r w:rsidRPr="00114BB2">
        <w:rPr>
          <w:rFonts w:ascii="Times New Roman" w:eastAsia="Calibri" w:hAnsi="Times New Roman" w:cs="Times New Roman"/>
        </w:rPr>
        <w:t>Secara grafik untuk h</w:t>
      </w:r>
      <w:r w:rsidR="00303F70" w:rsidRPr="00114BB2">
        <w:rPr>
          <w:rFonts w:ascii="Times New Roman" w:eastAsia="Calibri" w:hAnsi="Times New Roman" w:cs="Times New Roman"/>
        </w:rPr>
        <w:t>a</w:t>
      </w:r>
      <w:r w:rsidRPr="00114BB2">
        <w:rPr>
          <w:rFonts w:ascii="Times New Roman" w:eastAsia="Calibri" w:hAnsi="Times New Roman" w:cs="Times New Roman"/>
        </w:rPr>
        <w:t>rga beras dan tepung terigu dari data gerai maritim</w:t>
      </w:r>
      <w:r w:rsidR="00303F70" w:rsidRPr="00114BB2">
        <w:rPr>
          <w:rFonts w:ascii="Times New Roman" w:eastAsia="Calibri" w:hAnsi="Times New Roman" w:cs="Times New Roman"/>
        </w:rPr>
        <w:t xml:space="preserve"> seperti pada Gambar 1 dan Gambar 2, harga barang tol laut lebih murah untuk non tol laut.</w:t>
      </w:r>
    </w:p>
    <w:p w14:paraId="5CB4895D" w14:textId="77777777" w:rsidR="00137E8C" w:rsidRPr="00114BB2" w:rsidRDefault="00137E8C" w:rsidP="0039219A">
      <w:pPr>
        <w:pStyle w:val="ListParagraph"/>
        <w:autoSpaceDE w:val="0"/>
        <w:autoSpaceDN w:val="0"/>
        <w:adjustRightInd w:val="0"/>
        <w:spacing w:after="0" w:line="240" w:lineRule="auto"/>
        <w:ind w:left="270"/>
        <w:jc w:val="both"/>
        <w:rPr>
          <w:rFonts w:ascii="Times New Roman" w:eastAsia="Calibri" w:hAnsi="Times New Roman" w:cs="Times New Roman"/>
        </w:rPr>
      </w:pPr>
    </w:p>
    <w:p w14:paraId="721B863E" w14:textId="60EA6419" w:rsidR="000008EB" w:rsidRDefault="000008EB" w:rsidP="0039219A">
      <w:pPr>
        <w:pStyle w:val="ListParagraph"/>
        <w:autoSpaceDE w:val="0"/>
        <w:autoSpaceDN w:val="0"/>
        <w:adjustRightInd w:val="0"/>
        <w:spacing w:after="0" w:line="240" w:lineRule="auto"/>
        <w:ind w:left="270"/>
        <w:jc w:val="both"/>
        <w:rPr>
          <w:rFonts w:ascii="Times New Roman" w:eastAsia="Calibri" w:hAnsi="Times New Roman" w:cs="Times New Roman"/>
          <w:lang w:val="en-US"/>
        </w:rPr>
      </w:pPr>
      <w:r>
        <w:rPr>
          <w:rFonts w:ascii="Times New Roman" w:eastAsia="Calibri" w:hAnsi="Times New Roman" w:cs="Times New Roman"/>
          <w:noProof/>
          <w:lang w:val="en-US"/>
        </w:rPr>
        <w:drawing>
          <wp:inline distT="0" distB="0" distL="0" distR="0" wp14:anchorId="101756B3" wp14:editId="39E26E1D">
            <wp:extent cx="2662583" cy="1333308"/>
            <wp:effectExtent l="0" t="0" r="4445" b="635"/>
            <wp:docPr id="6928433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7445" cy="1340750"/>
                    </a:xfrm>
                    <a:prstGeom prst="rect">
                      <a:avLst/>
                    </a:prstGeom>
                    <a:noFill/>
                  </pic:spPr>
                </pic:pic>
              </a:graphicData>
            </a:graphic>
          </wp:inline>
        </w:drawing>
      </w:r>
    </w:p>
    <w:p w14:paraId="23911FBB" w14:textId="3C264AF3" w:rsidR="000008EB" w:rsidRDefault="000008EB" w:rsidP="00AE260E">
      <w:pPr>
        <w:pStyle w:val="ListParagraph"/>
        <w:autoSpaceDE w:val="0"/>
        <w:autoSpaceDN w:val="0"/>
        <w:adjustRightInd w:val="0"/>
        <w:spacing w:after="0" w:line="240" w:lineRule="auto"/>
        <w:ind w:left="270"/>
        <w:jc w:val="center"/>
        <w:rPr>
          <w:rFonts w:ascii="Times New Roman" w:eastAsia="Calibri" w:hAnsi="Times New Roman" w:cs="Times New Roman"/>
          <w:lang w:val="en-US"/>
        </w:rPr>
      </w:pPr>
      <w:r>
        <w:rPr>
          <w:rFonts w:ascii="Times New Roman" w:eastAsia="Calibri" w:hAnsi="Times New Roman" w:cs="Times New Roman"/>
          <w:lang w:val="en-US"/>
        </w:rPr>
        <w:t xml:space="preserve">Gambar 1. </w:t>
      </w:r>
      <w:proofErr w:type="spellStart"/>
      <w:r>
        <w:rPr>
          <w:rFonts w:ascii="Times New Roman" w:eastAsia="Calibri" w:hAnsi="Times New Roman" w:cs="Times New Roman"/>
          <w:lang w:val="en-US"/>
        </w:rPr>
        <w:t>Perbanding</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harga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Tol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Laut</w:t>
      </w:r>
      <w:proofErr w:type="spellEnd"/>
      <w:r>
        <w:rPr>
          <w:rFonts w:ascii="Times New Roman" w:eastAsia="Calibri" w:hAnsi="Times New Roman" w:cs="Times New Roman"/>
          <w:lang w:val="en-US"/>
        </w:rPr>
        <w:t xml:space="preserve"> dan Non Tol Laut</w:t>
      </w:r>
    </w:p>
    <w:p w14:paraId="7EE3F409" w14:textId="77777777" w:rsidR="000008EB" w:rsidRDefault="000008EB" w:rsidP="0039219A">
      <w:pPr>
        <w:pStyle w:val="ListParagraph"/>
        <w:autoSpaceDE w:val="0"/>
        <w:autoSpaceDN w:val="0"/>
        <w:adjustRightInd w:val="0"/>
        <w:spacing w:after="0" w:line="240" w:lineRule="auto"/>
        <w:ind w:left="270"/>
        <w:jc w:val="both"/>
        <w:rPr>
          <w:rFonts w:ascii="Times New Roman" w:eastAsia="Calibri" w:hAnsi="Times New Roman" w:cs="Times New Roman"/>
          <w:lang w:val="en-US"/>
        </w:rPr>
      </w:pPr>
    </w:p>
    <w:p w14:paraId="36C4B339" w14:textId="39F4EC81" w:rsidR="000008EB" w:rsidRDefault="000008EB" w:rsidP="0039219A">
      <w:pPr>
        <w:pStyle w:val="ListParagraph"/>
        <w:autoSpaceDE w:val="0"/>
        <w:autoSpaceDN w:val="0"/>
        <w:adjustRightInd w:val="0"/>
        <w:spacing w:after="0" w:line="240" w:lineRule="auto"/>
        <w:ind w:left="270"/>
        <w:jc w:val="both"/>
        <w:rPr>
          <w:rFonts w:ascii="Times New Roman" w:eastAsia="Calibri" w:hAnsi="Times New Roman" w:cs="Times New Roman"/>
          <w:lang w:val="en-US"/>
        </w:rPr>
      </w:pPr>
      <w:r>
        <w:rPr>
          <w:rFonts w:ascii="Times New Roman" w:eastAsia="Calibri" w:hAnsi="Times New Roman" w:cs="Times New Roman"/>
          <w:noProof/>
          <w:lang w:val="en-US"/>
        </w:rPr>
        <w:lastRenderedPageBreak/>
        <w:drawing>
          <wp:inline distT="0" distB="0" distL="0" distR="0" wp14:anchorId="61852BFE" wp14:editId="0E74A063">
            <wp:extent cx="2643007" cy="1319502"/>
            <wp:effectExtent l="0" t="0" r="5080" b="0"/>
            <wp:docPr id="109000429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1530" cy="1328749"/>
                    </a:xfrm>
                    <a:prstGeom prst="rect">
                      <a:avLst/>
                    </a:prstGeom>
                    <a:noFill/>
                  </pic:spPr>
                </pic:pic>
              </a:graphicData>
            </a:graphic>
          </wp:inline>
        </w:drawing>
      </w:r>
    </w:p>
    <w:p w14:paraId="5CFB4600" w14:textId="15E8EA90" w:rsidR="000008EB" w:rsidRDefault="000008EB" w:rsidP="00F109F9">
      <w:pPr>
        <w:pStyle w:val="ListParagraph"/>
        <w:autoSpaceDE w:val="0"/>
        <w:autoSpaceDN w:val="0"/>
        <w:adjustRightInd w:val="0"/>
        <w:spacing w:after="0" w:line="240" w:lineRule="auto"/>
        <w:ind w:left="270"/>
        <w:jc w:val="center"/>
        <w:rPr>
          <w:rFonts w:ascii="Times New Roman" w:eastAsia="Calibri" w:hAnsi="Times New Roman" w:cs="Times New Roman"/>
          <w:lang w:val="en-US"/>
        </w:rPr>
      </w:pPr>
      <w:r>
        <w:rPr>
          <w:rFonts w:ascii="Times New Roman" w:eastAsia="Calibri" w:hAnsi="Times New Roman" w:cs="Times New Roman"/>
          <w:lang w:val="en-US"/>
        </w:rPr>
        <w:t xml:space="preserve">Gambar 2. </w:t>
      </w:r>
      <w:proofErr w:type="spellStart"/>
      <w:r>
        <w:rPr>
          <w:rFonts w:ascii="Times New Roman" w:eastAsia="Calibri" w:hAnsi="Times New Roman" w:cs="Times New Roman"/>
          <w:lang w:val="en-US"/>
        </w:rPr>
        <w:t>Perbanding</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harga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Tol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Laut</w:t>
      </w:r>
      <w:proofErr w:type="spellEnd"/>
      <w:r>
        <w:rPr>
          <w:rFonts w:ascii="Times New Roman" w:eastAsia="Calibri" w:hAnsi="Times New Roman" w:cs="Times New Roman"/>
          <w:lang w:val="en-US"/>
        </w:rPr>
        <w:t xml:space="preserve"> dan Non Tol Laut</w:t>
      </w:r>
    </w:p>
    <w:p w14:paraId="1A62D7BE" w14:textId="77777777" w:rsidR="000008EB" w:rsidRDefault="000008EB" w:rsidP="00CE7D4E">
      <w:pPr>
        <w:pStyle w:val="ListParagraph"/>
        <w:autoSpaceDE w:val="0"/>
        <w:autoSpaceDN w:val="0"/>
        <w:adjustRightInd w:val="0"/>
        <w:spacing w:after="0" w:line="240" w:lineRule="auto"/>
        <w:ind w:left="0"/>
        <w:jc w:val="both"/>
        <w:rPr>
          <w:rFonts w:ascii="Times New Roman" w:eastAsia="Calibri" w:hAnsi="Times New Roman" w:cs="Times New Roman"/>
          <w:lang w:val="en-US"/>
        </w:rPr>
      </w:pPr>
    </w:p>
    <w:p w14:paraId="7B6202C1" w14:textId="46C441C2" w:rsidR="0039219A" w:rsidRPr="00114BB2" w:rsidRDefault="0039219A" w:rsidP="00CE7D4E">
      <w:pPr>
        <w:pStyle w:val="ListParagraph"/>
        <w:autoSpaceDE w:val="0"/>
        <w:autoSpaceDN w:val="0"/>
        <w:adjustRightInd w:val="0"/>
        <w:spacing w:after="0" w:line="240" w:lineRule="auto"/>
        <w:ind w:left="0" w:firstLine="270"/>
        <w:jc w:val="both"/>
        <w:rPr>
          <w:rFonts w:ascii="Times New Roman" w:eastAsia="Calibri" w:hAnsi="Times New Roman" w:cs="Times New Roman"/>
          <w:lang w:val="nb-NO"/>
        </w:rPr>
      </w:pPr>
      <w:r w:rsidRPr="00114BB2">
        <w:rPr>
          <w:rFonts w:ascii="Times New Roman" w:eastAsia="Calibri" w:hAnsi="Times New Roman" w:cs="Times New Roman"/>
          <w:lang w:val="nb-NO"/>
        </w:rPr>
        <w:t xml:space="preserve">Kapal PT. Pelni yang ditugaskan untuk tol laut rute T-3 adalah KM. Logistik Nusantara 4 dengan muatan yang dibawa oleh kapal tol laut adalah beras, gula, minyak goreng, tepung  terigu, daging sapi, daging ayam ras, dan untuk barang penting antara lain semen, besi baja konstruksi, baja ringan. Tabel </w:t>
      </w:r>
      <w:r w:rsidR="00851306" w:rsidRPr="00114BB2">
        <w:rPr>
          <w:rFonts w:ascii="Times New Roman" w:eastAsia="Calibri" w:hAnsi="Times New Roman" w:cs="Times New Roman"/>
          <w:lang w:val="nb-NO"/>
        </w:rPr>
        <w:t>3</w:t>
      </w:r>
      <w:r w:rsidRPr="00114BB2">
        <w:rPr>
          <w:rFonts w:ascii="Times New Roman" w:eastAsia="Calibri" w:hAnsi="Times New Roman" w:cs="Times New Roman"/>
          <w:lang w:val="nb-NO"/>
        </w:rPr>
        <w:t xml:space="preserve"> merupakan jumlah dalam kg untuk bongkar dan muat di Pelabuhan Terempa, untuk muat dari Tarempa ke Jakarta (Tanjung Priok) adalah muatan dari perikanan yaitu cumi beku dan ikan beku dan sedikit cengkeh</w:t>
      </w:r>
      <w:r w:rsidR="001435AB" w:rsidRPr="00114BB2">
        <w:rPr>
          <w:rFonts w:ascii="Times New Roman" w:eastAsia="Calibri" w:hAnsi="Times New Roman" w:cs="Times New Roman"/>
          <w:lang w:val="nb-NO"/>
        </w:rPr>
        <w:t xml:space="preserve"> yang masih sangat minim dari segi perbandingan antara bongkar dan muat barang</w:t>
      </w:r>
      <w:r w:rsidRPr="00114BB2">
        <w:rPr>
          <w:rFonts w:ascii="Times New Roman" w:eastAsia="Calibri" w:hAnsi="Times New Roman" w:cs="Times New Roman"/>
          <w:lang w:val="nb-NO"/>
        </w:rPr>
        <w:t>.</w:t>
      </w:r>
      <w:r w:rsidR="001435AB" w:rsidRPr="00114BB2">
        <w:rPr>
          <w:rFonts w:ascii="Times New Roman" w:eastAsia="Calibri" w:hAnsi="Times New Roman" w:cs="Times New Roman"/>
          <w:lang w:val="nb-NO"/>
        </w:rPr>
        <w:t xml:space="preserve"> </w:t>
      </w:r>
    </w:p>
    <w:p w14:paraId="5345F888" w14:textId="77777777" w:rsidR="009851CE" w:rsidRPr="00114BB2" w:rsidRDefault="009851CE" w:rsidP="0039219A">
      <w:pPr>
        <w:pStyle w:val="ListParagraph"/>
        <w:autoSpaceDE w:val="0"/>
        <w:autoSpaceDN w:val="0"/>
        <w:adjustRightInd w:val="0"/>
        <w:spacing w:after="0" w:line="240" w:lineRule="auto"/>
        <w:ind w:left="270"/>
        <w:jc w:val="both"/>
        <w:rPr>
          <w:rFonts w:ascii="Times New Roman" w:eastAsia="Calibri" w:hAnsi="Times New Roman" w:cs="Times New Roman"/>
          <w:lang w:val="nb-NO"/>
        </w:rPr>
      </w:pPr>
    </w:p>
    <w:p w14:paraId="7A108FAF" w14:textId="7657DEC5" w:rsidR="0039219A" w:rsidRPr="00114BB2" w:rsidRDefault="0039219A" w:rsidP="005552B8">
      <w:pPr>
        <w:pStyle w:val="ListParagraph"/>
        <w:autoSpaceDE w:val="0"/>
        <w:autoSpaceDN w:val="0"/>
        <w:adjustRightInd w:val="0"/>
        <w:spacing w:after="0" w:line="240" w:lineRule="auto"/>
        <w:ind w:left="0"/>
        <w:jc w:val="center"/>
        <w:rPr>
          <w:rFonts w:ascii="Times New Roman" w:eastAsia="Calibri" w:hAnsi="Times New Roman" w:cs="Times New Roman"/>
          <w:lang w:val="nb-NO"/>
        </w:rPr>
      </w:pPr>
      <w:r w:rsidRPr="00114BB2">
        <w:rPr>
          <w:rFonts w:ascii="Times New Roman" w:eastAsia="Calibri" w:hAnsi="Times New Roman" w:cs="Times New Roman"/>
          <w:lang w:val="nb-NO"/>
        </w:rPr>
        <w:t xml:space="preserve">Tabel </w:t>
      </w:r>
      <w:r w:rsidR="00137E8C" w:rsidRPr="00114BB2">
        <w:rPr>
          <w:rFonts w:ascii="Times New Roman" w:eastAsia="Calibri" w:hAnsi="Times New Roman" w:cs="Times New Roman"/>
          <w:lang w:val="nb-NO"/>
        </w:rPr>
        <w:t>3</w:t>
      </w:r>
      <w:r w:rsidRPr="00114BB2">
        <w:rPr>
          <w:rFonts w:ascii="Times New Roman" w:eastAsia="Calibri" w:hAnsi="Times New Roman" w:cs="Times New Roman"/>
          <w:lang w:val="nb-NO"/>
        </w:rPr>
        <w:t>. Bongkar dan Muat di Tarempa</w:t>
      </w:r>
    </w:p>
    <w:p w14:paraId="68652A3A" w14:textId="6E530889" w:rsidR="0039219A" w:rsidRPr="0039219A" w:rsidRDefault="002D2C18" w:rsidP="0039219A">
      <w:pPr>
        <w:pStyle w:val="ListParagraph"/>
        <w:autoSpaceDE w:val="0"/>
        <w:autoSpaceDN w:val="0"/>
        <w:adjustRightInd w:val="0"/>
        <w:spacing w:after="0" w:line="240" w:lineRule="auto"/>
        <w:ind w:left="0"/>
        <w:jc w:val="both"/>
        <w:rPr>
          <w:rFonts w:ascii="Times New Roman" w:eastAsia="Calibri" w:hAnsi="Times New Roman" w:cs="Times New Roman"/>
          <w:lang w:val="en-US"/>
        </w:rPr>
      </w:pPr>
      <w:r w:rsidRPr="002D2C18">
        <w:rPr>
          <w:noProof/>
          <w:lang w:val="en-US"/>
        </w:rPr>
        <w:drawing>
          <wp:inline distT="0" distB="0" distL="0" distR="0" wp14:anchorId="3E849505" wp14:editId="7F81C3E8">
            <wp:extent cx="2829990" cy="858741"/>
            <wp:effectExtent l="0" t="0" r="8890" b="0"/>
            <wp:docPr id="19131026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8822" cy="873559"/>
                    </a:xfrm>
                    <a:prstGeom prst="rect">
                      <a:avLst/>
                    </a:prstGeom>
                    <a:noFill/>
                    <a:ln>
                      <a:noFill/>
                    </a:ln>
                  </pic:spPr>
                </pic:pic>
              </a:graphicData>
            </a:graphic>
          </wp:inline>
        </w:drawing>
      </w:r>
    </w:p>
    <w:p w14:paraId="0C11E471" w14:textId="77777777" w:rsidR="0039219A" w:rsidRPr="0039219A" w:rsidRDefault="0039219A" w:rsidP="0039219A">
      <w:pPr>
        <w:autoSpaceDE w:val="0"/>
        <w:autoSpaceDN w:val="0"/>
        <w:adjustRightInd w:val="0"/>
        <w:spacing w:after="0" w:line="240" w:lineRule="auto"/>
        <w:ind w:left="360"/>
        <w:rPr>
          <w:rFonts w:ascii="Times New Roman" w:eastAsia="Calibri" w:hAnsi="Times New Roman" w:cs="Times New Roman"/>
          <w:b/>
          <w:bCs/>
        </w:rPr>
      </w:pPr>
    </w:p>
    <w:p w14:paraId="25756FB6" w14:textId="003D97CB" w:rsidR="0039219A" w:rsidRPr="0039219A" w:rsidRDefault="002D2C18" w:rsidP="0039219A">
      <w:pPr>
        <w:pStyle w:val="ListParagraph"/>
        <w:autoSpaceDE w:val="0"/>
        <w:autoSpaceDN w:val="0"/>
        <w:adjustRightInd w:val="0"/>
        <w:spacing w:after="0" w:line="240" w:lineRule="auto"/>
        <w:ind w:left="0"/>
        <w:rPr>
          <w:rFonts w:ascii="Times New Roman" w:eastAsia="Calibri" w:hAnsi="Times New Roman" w:cs="Times New Roman"/>
          <w:b/>
          <w:bCs/>
        </w:rPr>
      </w:pPr>
      <w:r w:rsidRPr="002D2C18">
        <w:rPr>
          <w:noProof/>
          <w:lang w:val="en-US"/>
        </w:rPr>
        <w:drawing>
          <wp:inline distT="0" distB="0" distL="0" distR="0" wp14:anchorId="4A082F32" wp14:editId="3A622E2A">
            <wp:extent cx="2832654" cy="922351"/>
            <wp:effectExtent l="0" t="0" r="6350" b="0"/>
            <wp:docPr id="3879039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4135" cy="935858"/>
                    </a:xfrm>
                    <a:prstGeom prst="rect">
                      <a:avLst/>
                    </a:prstGeom>
                    <a:noFill/>
                    <a:ln>
                      <a:noFill/>
                    </a:ln>
                  </pic:spPr>
                </pic:pic>
              </a:graphicData>
            </a:graphic>
          </wp:inline>
        </w:drawing>
      </w:r>
    </w:p>
    <w:p w14:paraId="254B567C" w14:textId="11BA8077" w:rsidR="0039219A" w:rsidRPr="0039219A" w:rsidRDefault="0039219A" w:rsidP="005552B8">
      <w:pPr>
        <w:pStyle w:val="ListParagraph"/>
        <w:autoSpaceDE w:val="0"/>
        <w:autoSpaceDN w:val="0"/>
        <w:adjustRightInd w:val="0"/>
        <w:spacing w:after="0" w:line="240" w:lineRule="auto"/>
        <w:ind w:left="0"/>
        <w:jc w:val="center"/>
        <w:rPr>
          <w:rFonts w:ascii="Times New Roman" w:eastAsia="Calibri" w:hAnsi="Times New Roman" w:cs="Times New Roman"/>
          <w:sz w:val="20"/>
          <w:szCs w:val="20"/>
          <w:lang w:val="en-US"/>
        </w:rPr>
      </w:pPr>
      <w:proofErr w:type="spellStart"/>
      <w:proofErr w:type="gramStart"/>
      <w:r w:rsidRPr="0039219A">
        <w:rPr>
          <w:rFonts w:ascii="Times New Roman" w:eastAsia="Calibri" w:hAnsi="Times New Roman" w:cs="Times New Roman"/>
          <w:sz w:val="20"/>
          <w:szCs w:val="20"/>
          <w:lang w:val="en-US"/>
        </w:rPr>
        <w:t>Sumber</w:t>
      </w:r>
      <w:proofErr w:type="spellEnd"/>
      <w:r w:rsidRPr="0039219A">
        <w:rPr>
          <w:rFonts w:ascii="Times New Roman" w:eastAsia="Calibri" w:hAnsi="Times New Roman" w:cs="Times New Roman"/>
          <w:sz w:val="20"/>
          <w:szCs w:val="20"/>
          <w:lang w:val="en-US"/>
        </w:rPr>
        <w:t xml:space="preserve"> :</w:t>
      </w:r>
      <w:proofErr w:type="gramEnd"/>
      <w:r w:rsidRPr="0039219A">
        <w:rPr>
          <w:rFonts w:ascii="Times New Roman" w:eastAsia="Calibri" w:hAnsi="Times New Roman" w:cs="Times New Roman"/>
          <w:sz w:val="20"/>
          <w:szCs w:val="20"/>
          <w:lang w:val="en-US"/>
        </w:rPr>
        <w:t xml:space="preserve"> PT. </w:t>
      </w:r>
      <w:proofErr w:type="spellStart"/>
      <w:r w:rsidRPr="0039219A">
        <w:rPr>
          <w:rFonts w:ascii="Times New Roman" w:eastAsia="Calibri" w:hAnsi="Times New Roman" w:cs="Times New Roman"/>
          <w:sz w:val="20"/>
          <w:szCs w:val="20"/>
          <w:lang w:val="en-US"/>
        </w:rPr>
        <w:t>Pelni</w:t>
      </w:r>
      <w:proofErr w:type="spellEnd"/>
      <w:r w:rsidR="002D2B03">
        <w:rPr>
          <w:rFonts w:ascii="Times New Roman" w:eastAsia="Calibri" w:hAnsi="Times New Roman" w:cs="Times New Roman"/>
          <w:sz w:val="20"/>
          <w:szCs w:val="20"/>
          <w:lang w:val="en-US"/>
        </w:rPr>
        <w:t xml:space="preserve">, </w:t>
      </w:r>
      <w:proofErr w:type="spellStart"/>
      <w:r w:rsidR="002D2B03">
        <w:rPr>
          <w:rFonts w:ascii="Times New Roman" w:eastAsia="Calibri" w:hAnsi="Times New Roman" w:cs="Times New Roman"/>
          <w:sz w:val="20"/>
          <w:szCs w:val="20"/>
          <w:lang w:val="en-US"/>
        </w:rPr>
        <w:t>hasil</w:t>
      </w:r>
      <w:proofErr w:type="spellEnd"/>
      <w:r w:rsidR="002D2B03">
        <w:rPr>
          <w:rFonts w:ascii="Times New Roman" w:eastAsia="Calibri" w:hAnsi="Times New Roman" w:cs="Times New Roman"/>
          <w:sz w:val="20"/>
          <w:szCs w:val="20"/>
          <w:lang w:val="en-US"/>
        </w:rPr>
        <w:t xml:space="preserve"> </w:t>
      </w:r>
      <w:proofErr w:type="spellStart"/>
      <w:r w:rsidR="002D2B03">
        <w:rPr>
          <w:rFonts w:ascii="Times New Roman" w:eastAsia="Calibri" w:hAnsi="Times New Roman" w:cs="Times New Roman"/>
          <w:sz w:val="20"/>
          <w:szCs w:val="20"/>
          <w:lang w:val="en-US"/>
        </w:rPr>
        <w:t>olahan</w:t>
      </w:r>
      <w:proofErr w:type="spellEnd"/>
      <w:r w:rsidR="002D2B03">
        <w:rPr>
          <w:rFonts w:ascii="Times New Roman" w:eastAsia="Calibri" w:hAnsi="Times New Roman" w:cs="Times New Roman"/>
          <w:sz w:val="20"/>
          <w:szCs w:val="20"/>
          <w:lang w:val="en-US"/>
        </w:rPr>
        <w:t xml:space="preserve"> </w:t>
      </w:r>
      <w:proofErr w:type="spellStart"/>
      <w:r w:rsidR="002D2B03">
        <w:rPr>
          <w:rFonts w:ascii="Times New Roman" w:eastAsia="Calibri" w:hAnsi="Times New Roman" w:cs="Times New Roman"/>
          <w:sz w:val="20"/>
          <w:szCs w:val="20"/>
          <w:lang w:val="en-US"/>
        </w:rPr>
        <w:t>Penulis</w:t>
      </w:r>
      <w:proofErr w:type="spellEnd"/>
    </w:p>
    <w:p w14:paraId="5641A3D2" w14:textId="77777777" w:rsidR="0039219A" w:rsidRDefault="0039219A" w:rsidP="0039219A">
      <w:pPr>
        <w:pStyle w:val="ListParagraph"/>
        <w:autoSpaceDE w:val="0"/>
        <w:autoSpaceDN w:val="0"/>
        <w:adjustRightInd w:val="0"/>
        <w:spacing w:after="0" w:line="240" w:lineRule="auto"/>
        <w:jc w:val="both"/>
        <w:rPr>
          <w:rFonts w:ascii="Times New Roman" w:eastAsia="Calibri" w:hAnsi="Times New Roman" w:cs="Times New Roman"/>
          <w:lang w:val="en-US"/>
        </w:rPr>
      </w:pPr>
    </w:p>
    <w:p w14:paraId="094ACD36" w14:textId="16FC12A7" w:rsidR="00851306" w:rsidRDefault="00851306" w:rsidP="00CE7D4E">
      <w:pPr>
        <w:pStyle w:val="ListParagraph"/>
        <w:autoSpaceDE w:val="0"/>
        <w:autoSpaceDN w:val="0"/>
        <w:adjustRightInd w:val="0"/>
        <w:spacing w:after="0" w:line="240" w:lineRule="auto"/>
        <w:ind w:left="0" w:firstLine="426"/>
        <w:jc w:val="both"/>
        <w:rPr>
          <w:rFonts w:ascii="Times New Roman" w:eastAsia="Calibri" w:hAnsi="Times New Roman" w:cs="Times New Roman"/>
          <w:lang w:val="en-US"/>
        </w:rPr>
      </w:pPr>
      <w:r>
        <w:rPr>
          <w:rFonts w:ascii="Times New Roman" w:eastAsia="Calibri" w:hAnsi="Times New Roman" w:cs="Times New Roman"/>
          <w:lang w:val="en-US"/>
        </w:rPr>
        <w:t xml:space="preserve">Data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Dinas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Perdagangan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Kabupaten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Anambas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wilayah</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Tarempa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seperti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pada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Tabel</w:t>
      </w:r>
      <w:proofErr w:type="spellEnd"/>
      <w:r>
        <w:rPr>
          <w:rFonts w:ascii="Times New Roman" w:eastAsia="Calibri" w:hAnsi="Times New Roman" w:cs="Times New Roman"/>
          <w:lang w:val="en-US"/>
        </w:rPr>
        <w:t xml:space="preserve"> 4, </w:t>
      </w:r>
      <w:proofErr w:type="spellStart"/>
      <w:r>
        <w:rPr>
          <w:rFonts w:ascii="Times New Roman" w:eastAsia="Calibri" w:hAnsi="Times New Roman" w:cs="Times New Roman"/>
          <w:lang w:val="en-US"/>
        </w:rPr>
        <w:t>sebelum</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adanya</w:t>
      </w:r>
      <w:proofErr w:type="spellEnd"/>
      <w:r>
        <w:rPr>
          <w:rFonts w:ascii="Times New Roman" w:eastAsia="Calibri" w:hAnsi="Times New Roman" w:cs="Times New Roman"/>
          <w:lang w:val="en-US"/>
        </w:rPr>
        <w:t xml:space="preserve"> program </w:t>
      </w:r>
      <w:proofErr w:type="spellStart"/>
      <w:r>
        <w:rPr>
          <w:rFonts w:ascii="Times New Roman" w:eastAsia="Calibri" w:hAnsi="Times New Roman" w:cs="Times New Roman"/>
          <w:lang w:val="en-US"/>
        </w:rPr>
        <w:t>tol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laut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tahun</w:t>
      </w:r>
      <w:proofErr w:type="spellEnd"/>
      <w:r>
        <w:rPr>
          <w:rFonts w:ascii="Times New Roman" w:eastAsia="Calibri" w:hAnsi="Times New Roman" w:cs="Times New Roman"/>
          <w:lang w:val="en-US"/>
        </w:rPr>
        <w:t xml:space="preserve"> 2017 </w:t>
      </w:r>
      <w:proofErr w:type="spellStart"/>
      <w:r>
        <w:rPr>
          <w:rFonts w:ascii="Times New Roman" w:eastAsia="Calibri" w:hAnsi="Times New Roman" w:cs="Times New Roman"/>
          <w:lang w:val="en-US"/>
        </w:rPr>
        <w:t>dan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setelah</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adanya</w:t>
      </w:r>
      <w:proofErr w:type="spellEnd"/>
      <w:r>
        <w:rPr>
          <w:rFonts w:ascii="Times New Roman" w:eastAsia="Calibri" w:hAnsi="Times New Roman" w:cs="Times New Roman"/>
          <w:lang w:val="en-US"/>
        </w:rPr>
        <w:t xml:space="preserve"> program </w:t>
      </w:r>
      <w:proofErr w:type="spellStart"/>
      <w:r>
        <w:rPr>
          <w:rFonts w:ascii="Times New Roman" w:eastAsia="Calibri" w:hAnsi="Times New Roman" w:cs="Times New Roman"/>
          <w:lang w:val="en-US"/>
        </w:rPr>
        <w:t>tol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laut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Tahun</w:t>
      </w:r>
      <w:proofErr w:type="spellEnd"/>
      <w:r>
        <w:rPr>
          <w:rFonts w:ascii="Times New Roman" w:eastAsia="Calibri" w:hAnsi="Times New Roman" w:cs="Times New Roman"/>
          <w:lang w:val="en-US"/>
        </w:rPr>
        <w:t xml:space="preserve"> 2023,  </w:t>
      </w:r>
      <w:proofErr w:type="spellStart"/>
      <w:r>
        <w:rPr>
          <w:rFonts w:ascii="Times New Roman" w:eastAsia="Calibri" w:hAnsi="Times New Roman" w:cs="Times New Roman"/>
          <w:lang w:val="en-US"/>
        </w:rPr>
        <w:t>dan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hasil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pengolahan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menurut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uji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statistik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menggunakan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uji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Wicolxon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bahwa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perbandingan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kedua</w:t>
      </w:r>
      <w:proofErr w:type="spellEnd"/>
      <w:r>
        <w:rPr>
          <w:rFonts w:ascii="Times New Roman" w:eastAsia="Calibri" w:hAnsi="Times New Roman" w:cs="Times New Roman"/>
          <w:lang w:val="en-US"/>
        </w:rPr>
        <w:t xml:space="preserve"> data yang </w:t>
      </w:r>
      <w:proofErr w:type="spellStart"/>
      <w:r>
        <w:rPr>
          <w:rFonts w:ascii="Times New Roman" w:eastAsia="Calibri" w:hAnsi="Times New Roman" w:cs="Times New Roman"/>
          <w:lang w:val="en-US"/>
        </w:rPr>
        <w:t>berpasangan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tersebut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tidak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ada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perbandingan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harga</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sesuai</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dengan</w:t>
      </w:r>
      <w:proofErr w:type="spellEnd"/>
      <w:r w:rsidR="009851CE">
        <w:rPr>
          <w:rFonts w:ascii="Times New Roman" w:eastAsia="Calibri" w:hAnsi="Times New Roman" w:cs="Times New Roman"/>
          <w:lang w:val="en-US"/>
        </w:rPr>
        <w:t xml:space="preserve"> pada Tabel 5</w:t>
      </w:r>
      <w:r>
        <w:rPr>
          <w:rFonts w:ascii="Times New Roman" w:eastAsia="Calibri" w:hAnsi="Times New Roman" w:cs="Times New Roman"/>
          <w:lang w:val="en-US"/>
        </w:rPr>
        <w:t>.</w:t>
      </w:r>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dimana</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nilai</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dari</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Asymp</w:t>
      </w:r>
      <w:proofErr w:type="spellEnd"/>
      <w:r w:rsidR="009851CE">
        <w:rPr>
          <w:rFonts w:ascii="Times New Roman" w:eastAsia="Calibri" w:hAnsi="Times New Roman" w:cs="Times New Roman"/>
          <w:lang w:val="en-US"/>
        </w:rPr>
        <w:t xml:space="preserve"> Sig.(2-tailed) &gt; 0,05 </w:t>
      </w:r>
      <w:proofErr w:type="spellStart"/>
      <w:r w:rsidR="009851CE">
        <w:rPr>
          <w:rFonts w:ascii="Times New Roman" w:eastAsia="Calibri" w:hAnsi="Times New Roman" w:cs="Times New Roman"/>
          <w:lang w:val="en-US"/>
        </w:rPr>
        <w:t>yaitu</w:t>
      </w:r>
      <w:proofErr w:type="spellEnd"/>
      <w:r w:rsidR="009851CE">
        <w:rPr>
          <w:rFonts w:ascii="Times New Roman" w:eastAsia="Calibri" w:hAnsi="Times New Roman" w:cs="Times New Roman"/>
          <w:lang w:val="en-US"/>
        </w:rPr>
        <w:t xml:space="preserve"> 0,06 </w:t>
      </w:r>
      <w:proofErr w:type="spellStart"/>
      <w:r w:rsidR="009851CE">
        <w:rPr>
          <w:rFonts w:ascii="Times New Roman" w:eastAsia="Calibri" w:hAnsi="Times New Roman" w:cs="Times New Roman"/>
          <w:lang w:val="en-US"/>
        </w:rPr>
        <w:t>maka</w:t>
      </w:r>
      <w:proofErr w:type="spellEnd"/>
      <w:r w:rsidR="009851CE">
        <w:rPr>
          <w:rFonts w:ascii="Times New Roman" w:eastAsia="Calibri" w:hAnsi="Times New Roman" w:cs="Times New Roman"/>
          <w:lang w:val="en-US"/>
        </w:rPr>
        <w:t xml:space="preserve"> H0 </w:t>
      </w:r>
      <w:proofErr w:type="spellStart"/>
      <w:r w:rsidR="009851CE">
        <w:rPr>
          <w:rFonts w:ascii="Times New Roman" w:eastAsia="Calibri" w:hAnsi="Times New Roman" w:cs="Times New Roman"/>
          <w:lang w:val="en-US"/>
        </w:rPr>
        <w:t>diterima</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dimana</w:t>
      </w:r>
      <w:proofErr w:type="spellEnd"/>
      <w:r w:rsidR="009851CE">
        <w:rPr>
          <w:rFonts w:ascii="Times New Roman" w:eastAsia="Calibri" w:hAnsi="Times New Roman" w:cs="Times New Roman"/>
          <w:lang w:val="en-US"/>
        </w:rPr>
        <w:t xml:space="preserve"> H0 = </w:t>
      </w:r>
      <w:proofErr w:type="spellStart"/>
      <w:r w:rsidR="009851CE">
        <w:rPr>
          <w:rFonts w:ascii="Times New Roman" w:eastAsia="Calibri" w:hAnsi="Times New Roman" w:cs="Times New Roman"/>
          <w:lang w:val="en-US"/>
        </w:rPr>
        <w:t>tidak</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ada</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perbedaan</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antara</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harga</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sebelum</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tol</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laut</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dan</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sesudah</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tol</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laut</w:t>
      </w:r>
      <w:proofErr w:type="spellEnd"/>
      <w:r w:rsidR="009851CE">
        <w:rPr>
          <w:rFonts w:ascii="Times New Roman" w:eastAsia="Calibri" w:hAnsi="Times New Roman" w:cs="Times New Roman"/>
          <w:lang w:val="en-US"/>
        </w:rPr>
        <w:t>.</w:t>
      </w:r>
    </w:p>
    <w:p w14:paraId="79FD94F8" w14:textId="77777777" w:rsidR="002D2C18" w:rsidRDefault="002D2C18" w:rsidP="00063693">
      <w:pPr>
        <w:autoSpaceDE w:val="0"/>
        <w:autoSpaceDN w:val="0"/>
        <w:adjustRightInd w:val="0"/>
        <w:spacing w:after="0" w:line="240" w:lineRule="auto"/>
        <w:rPr>
          <w:rFonts w:ascii="Times New Roman" w:eastAsia="Calibri" w:hAnsi="Times New Roman" w:cs="Times New Roman"/>
          <w:bCs/>
          <w:lang w:val="en-US"/>
        </w:rPr>
      </w:pPr>
    </w:p>
    <w:p w14:paraId="58F08ABA" w14:textId="77777777" w:rsidR="004B41DF" w:rsidRDefault="004B41DF" w:rsidP="00F109F9">
      <w:pPr>
        <w:autoSpaceDE w:val="0"/>
        <w:autoSpaceDN w:val="0"/>
        <w:adjustRightInd w:val="0"/>
        <w:spacing w:after="0" w:line="240" w:lineRule="auto"/>
        <w:jc w:val="center"/>
        <w:rPr>
          <w:rFonts w:ascii="Times New Roman" w:eastAsia="Calibri" w:hAnsi="Times New Roman" w:cs="Times New Roman"/>
          <w:bCs/>
          <w:lang w:val="en-US"/>
        </w:rPr>
      </w:pPr>
    </w:p>
    <w:p w14:paraId="661ED12D" w14:textId="77777777" w:rsidR="004B41DF" w:rsidRDefault="004B41DF" w:rsidP="00F109F9">
      <w:pPr>
        <w:autoSpaceDE w:val="0"/>
        <w:autoSpaceDN w:val="0"/>
        <w:adjustRightInd w:val="0"/>
        <w:spacing w:after="0" w:line="240" w:lineRule="auto"/>
        <w:jc w:val="center"/>
        <w:rPr>
          <w:rFonts w:ascii="Times New Roman" w:eastAsia="Calibri" w:hAnsi="Times New Roman" w:cs="Times New Roman"/>
          <w:bCs/>
          <w:lang w:val="en-US"/>
        </w:rPr>
      </w:pPr>
    </w:p>
    <w:p w14:paraId="3918BEE7" w14:textId="77777777" w:rsidR="004B41DF" w:rsidRDefault="004B41DF" w:rsidP="00F109F9">
      <w:pPr>
        <w:autoSpaceDE w:val="0"/>
        <w:autoSpaceDN w:val="0"/>
        <w:adjustRightInd w:val="0"/>
        <w:spacing w:after="0" w:line="240" w:lineRule="auto"/>
        <w:jc w:val="center"/>
        <w:rPr>
          <w:rFonts w:ascii="Times New Roman" w:eastAsia="Calibri" w:hAnsi="Times New Roman" w:cs="Times New Roman"/>
          <w:bCs/>
          <w:lang w:val="en-US"/>
        </w:rPr>
      </w:pPr>
    </w:p>
    <w:p w14:paraId="5E27B6CA" w14:textId="77777777" w:rsidR="004B41DF" w:rsidRDefault="004B41DF" w:rsidP="00F109F9">
      <w:pPr>
        <w:autoSpaceDE w:val="0"/>
        <w:autoSpaceDN w:val="0"/>
        <w:adjustRightInd w:val="0"/>
        <w:spacing w:after="0" w:line="240" w:lineRule="auto"/>
        <w:jc w:val="center"/>
        <w:rPr>
          <w:rFonts w:ascii="Times New Roman" w:eastAsia="Calibri" w:hAnsi="Times New Roman" w:cs="Times New Roman"/>
          <w:bCs/>
          <w:lang w:val="en-US"/>
        </w:rPr>
      </w:pPr>
    </w:p>
    <w:p w14:paraId="214196C8" w14:textId="056065A2" w:rsidR="00063693" w:rsidRDefault="002D2C18" w:rsidP="00F109F9">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lastRenderedPageBreak/>
        <w:t xml:space="preserve">Tabel 4. </w:t>
      </w:r>
      <w:proofErr w:type="spellStart"/>
      <w:r>
        <w:rPr>
          <w:rFonts w:ascii="Times New Roman" w:eastAsia="Calibri" w:hAnsi="Times New Roman" w:cs="Times New Roman"/>
          <w:bCs/>
          <w:lang w:val="en-US"/>
        </w:rPr>
        <w:t>Perbandingan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Harga</w:t>
      </w:r>
      <w:proofErr w:type="spellEnd"/>
    </w:p>
    <w:p w14:paraId="597CD6B9" w14:textId="6C0D8CD9" w:rsidR="002D2C18" w:rsidRDefault="002C7CD9" w:rsidP="00063693">
      <w:pPr>
        <w:autoSpaceDE w:val="0"/>
        <w:autoSpaceDN w:val="0"/>
        <w:adjustRightInd w:val="0"/>
        <w:spacing w:after="0" w:line="240" w:lineRule="auto"/>
        <w:rPr>
          <w:rFonts w:ascii="Times New Roman" w:eastAsia="Calibri" w:hAnsi="Times New Roman" w:cs="Times New Roman"/>
          <w:bCs/>
          <w:lang w:val="en-US"/>
        </w:rPr>
      </w:pPr>
      <w:r w:rsidRPr="002C7CD9">
        <w:rPr>
          <w:noProof/>
          <w:lang w:val="en-US"/>
        </w:rPr>
        <w:drawing>
          <wp:inline distT="0" distB="0" distL="0" distR="0" wp14:anchorId="68126020" wp14:editId="257EFF21">
            <wp:extent cx="2835275" cy="3250565"/>
            <wp:effectExtent l="0" t="0" r="3175" b="6985"/>
            <wp:docPr id="1411182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35275" cy="3250565"/>
                    </a:xfrm>
                    <a:prstGeom prst="rect">
                      <a:avLst/>
                    </a:prstGeom>
                    <a:noFill/>
                    <a:ln>
                      <a:noFill/>
                    </a:ln>
                  </pic:spPr>
                </pic:pic>
              </a:graphicData>
            </a:graphic>
          </wp:inline>
        </w:drawing>
      </w:r>
    </w:p>
    <w:p w14:paraId="5629F1DB" w14:textId="15C349A3" w:rsidR="00533EE5" w:rsidRDefault="00533EE5" w:rsidP="00533EE5">
      <w:pPr>
        <w:autoSpaceDE w:val="0"/>
        <w:autoSpaceDN w:val="0"/>
        <w:adjustRightInd w:val="0"/>
        <w:spacing w:after="0" w:line="240" w:lineRule="auto"/>
        <w:rPr>
          <w:rFonts w:ascii="Times New Roman" w:hAnsi="Times New Roman" w:cs="Times New Roman"/>
          <w:sz w:val="24"/>
          <w:szCs w:val="24"/>
        </w:rPr>
      </w:pPr>
    </w:p>
    <w:p w14:paraId="1860CED7" w14:textId="71EE3F9D" w:rsidR="005D3014" w:rsidRPr="00114BB2" w:rsidRDefault="005D3014" w:rsidP="0014568C">
      <w:pPr>
        <w:pStyle w:val="ListParagraph"/>
        <w:autoSpaceDE w:val="0"/>
        <w:autoSpaceDN w:val="0"/>
        <w:adjustRightInd w:val="0"/>
        <w:spacing w:after="0" w:line="240" w:lineRule="auto"/>
        <w:ind w:left="0" w:firstLine="270"/>
        <w:jc w:val="both"/>
        <w:rPr>
          <w:rFonts w:ascii="Times New Roman" w:hAnsi="Times New Roman" w:cs="Times New Roman"/>
        </w:rPr>
      </w:pPr>
      <w:r w:rsidRPr="00114BB2">
        <w:rPr>
          <w:rFonts w:ascii="Times New Roman" w:hAnsi="Times New Roman" w:cs="Times New Roman"/>
        </w:rPr>
        <w:t xml:space="preserve">Pada Tabel 6 bahwa untuk nilai negative rank </w:t>
      </w:r>
      <w:r w:rsidRPr="00114BB2">
        <w:rPr>
          <w:rFonts w:ascii="Times New Roman" w:eastAsia="Calibri" w:hAnsi="Times New Roman" w:cs="Times New Roman"/>
        </w:rPr>
        <w:t>bahwa</w:t>
      </w:r>
      <w:r w:rsidRPr="00114BB2">
        <w:rPr>
          <w:rFonts w:ascii="Times New Roman" w:hAnsi="Times New Roman" w:cs="Times New Roman"/>
        </w:rPr>
        <w:t xml:space="preserve"> terdapat 6 untuk harga setelah tol laut lebih rendah dari harga sebelum tol laut dan 15 untuk harga setelah tol laut lebih besar dari harga sebelum tol laut dan ties bernilai 0 artinya tidak ada harga yang sama antara harga setelah tol laut dan sebelum tol laut.</w:t>
      </w:r>
    </w:p>
    <w:p w14:paraId="3D8A1163" w14:textId="77777777" w:rsidR="005D3014" w:rsidRPr="00114BB2" w:rsidRDefault="005D3014" w:rsidP="005D3014">
      <w:pPr>
        <w:autoSpaceDE w:val="0"/>
        <w:autoSpaceDN w:val="0"/>
        <w:adjustRightInd w:val="0"/>
        <w:spacing w:after="0" w:line="240" w:lineRule="auto"/>
        <w:jc w:val="both"/>
        <w:rPr>
          <w:rFonts w:ascii="Times New Roman" w:hAnsi="Times New Roman" w:cs="Times New Roman"/>
          <w:sz w:val="24"/>
          <w:szCs w:val="24"/>
        </w:rPr>
      </w:pPr>
    </w:p>
    <w:p w14:paraId="7FECB86B" w14:textId="3761538B" w:rsidR="005B5D0C" w:rsidRPr="0014568C" w:rsidRDefault="009851CE" w:rsidP="005B5D0C">
      <w:pPr>
        <w:autoSpaceDE w:val="0"/>
        <w:autoSpaceDN w:val="0"/>
        <w:adjustRightInd w:val="0"/>
        <w:spacing w:after="0" w:line="240" w:lineRule="auto"/>
        <w:jc w:val="center"/>
        <w:rPr>
          <w:rFonts w:ascii="Times New Roman" w:hAnsi="Times New Roman" w:cs="Times New Roman"/>
          <w:b/>
          <w:bCs/>
          <w:lang w:val="en-ID"/>
        </w:rPr>
      </w:pPr>
      <w:r w:rsidRPr="0014568C">
        <w:rPr>
          <w:rFonts w:ascii="Times New Roman" w:hAnsi="Times New Roman" w:cs="Times New Roman"/>
          <w:b/>
          <w:bCs/>
          <w:lang w:val="en-ID"/>
        </w:rPr>
        <w:t xml:space="preserve">Tabel 5. </w:t>
      </w:r>
      <w:r w:rsidR="005B5D0C" w:rsidRPr="0014568C">
        <w:rPr>
          <w:rFonts w:ascii="Times New Roman" w:hAnsi="Times New Roman" w:cs="Times New Roman"/>
          <w:b/>
          <w:bCs/>
          <w:lang w:val="en-ID"/>
        </w:rPr>
        <w:t>Test Statistic</w:t>
      </w:r>
    </w:p>
    <w:p w14:paraId="41C8BA83" w14:textId="44AC77BD" w:rsidR="005B5D0C" w:rsidRPr="0014568C" w:rsidRDefault="005B5D0C" w:rsidP="005B5D0C">
      <w:pPr>
        <w:autoSpaceDE w:val="0"/>
        <w:autoSpaceDN w:val="0"/>
        <w:adjustRightInd w:val="0"/>
        <w:spacing w:after="0" w:line="240" w:lineRule="auto"/>
        <w:jc w:val="center"/>
        <w:rPr>
          <w:rFonts w:ascii="Times New Roman" w:hAnsi="Times New Roman" w:cs="Times New Roman"/>
          <w:lang w:val="en-ID"/>
        </w:rPr>
      </w:pPr>
      <w:proofErr w:type="spellStart"/>
      <w:r w:rsidRPr="0014568C">
        <w:rPr>
          <w:rFonts w:ascii="Times New Roman" w:hAnsi="Times New Roman" w:cs="Times New Roman"/>
          <w:lang w:val="en-ID"/>
        </w:rPr>
        <w:t>Harga</w:t>
      </w:r>
      <w:proofErr w:type="spellEnd"/>
      <w:r w:rsidRPr="0014568C">
        <w:rPr>
          <w:rFonts w:ascii="Times New Roman" w:hAnsi="Times New Roman" w:cs="Times New Roman"/>
          <w:lang w:val="en-ID"/>
        </w:rPr>
        <w:t xml:space="preserve"> </w:t>
      </w:r>
      <w:proofErr w:type="spellStart"/>
      <w:r w:rsidR="000C4FEF">
        <w:rPr>
          <w:rFonts w:ascii="Times New Roman" w:hAnsi="Times New Roman" w:cs="Times New Roman"/>
          <w:lang w:val="en-ID"/>
        </w:rPr>
        <w:t>S</w:t>
      </w:r>
      <w:r w:rsidR="0014568C">
        <w:rPr>
          <w:rFonts w:ascii="Times New Roman" w:hAnsi="Times New Roman" w:cs="Times New Roman"/>
          <w:lang w:val="en-ID"/>
        </w:rPr>
        <w:t>e</w:t>
      </w:r>
      <w:r w:rsidR="000C4FEF">
        <w:rPr>
          <w:rFonts w:ascii="Times New Roman" w:hAnsi="Times New Roman" w:cs="Times New Roman"/>
          <w:lang w:val="en-ID"/>
        </w:rPr>
        <w:t>telah</w:t>
      </w:r>
      <w:proofErr w:type="spellEnd"/>
      <w:r w:rsidRPr="0014568C">
        <w:rPr>
          <w:rFonts w:ascii="Times New Roman" w:hAnsi="Times New Roman" w:cs="Times New Roman"/>
          <w:lang w:val="en-ID"/>
        </w:rPr>
        <w:t xml:space="preserve"> </w:t>
      </w:r>
      <w:proofErr w:type="spellStart"/>
      <w:r w:rsidRPr="0014568C">
        <w:rPr>
          <w:rFonts w:ascii="Times New Roman" w:hAnsi="Times New Roman" w:cs="Times New Roman"/>
          <w:lang w:val="en-ID"/>
        </w:rPr>
        <w:t>Tol</w:t>
      </w:r>
      <w:proofErr w:type="spellEnd"/>
      <w:r w:rsidRPr="0014568C">
        <w:rPr>
          <w:rFonts w:ascii="Times New Roman" w:hAnsi="Times New Roman" w:cs="Times New Roman"/>
          <w:lang w:val="en-ID"/>
        </w:rPr>
        <w:t xml:space="preserve"> </w:t>
      </w:r>
      <w:proofErr w:type="spellStart"/>
      <w:r w:rsidRPr="0014568C">
        <w:rPr>
          <w:rFonts w:ascii="Times New Roman" w:hAnsi="Times New Roman" w:cs="Times New Roman"/>
          <w:lang w:val="en-ID"/>
        </w:rPr>
        <w:t>Laut</w:t>
      </w:r>
      <w:proofErr w:type="spellEnd"/>
      <w:r w:rsidRPr="0014568C">
        <w:rPr>
          <w:rFonts w:ascii="Times New Roman" w:hAnsi="Times New Roman" w:cs="Times New Roman"/>
          <w:lang w:val="en-ID"/>
        </w:rPr>
        <w:t xml:space="preserve"> – </w:t>
      </w:r>
      <w:proofErr w:type="spellStart"/>
      <w:r w:rsidRPr="0014568C">
        <w:rPr>
          <w:rFonts w:ascii="Times New Roman" w:hAnsi="Times New Roman" w:cs="Times New Roman"/>
          <w:lang w:val="en-ID"/>
        </w:rPr>
        <w:t>Harga</w:t>
      </w:r>
      <w:proofErr w:type="spellEnd"/>
      <w:r w:rsidRPr="0014568C">
        <w:rPr>
          <w:rFonts w:ascii="Times New Roman" w:hAnsi="Times New Roman" w:cs="Times New Roman"/>
          <w:lang w:val="en-ID"/>
        </w:rPr>
        <w:t xml:space="preserve"> </w:t>
      </w:r>
      <w:proofErr w:type="spellStart"/>
      <w:r w:rsidRPr="0014568C">
        <w:rPr>
          <w:rFonts w:ascii="Times New Roman" w:hAnsi="Times New Roman" w:cs="Times New Roman"/>
          <w:lang w:val="en-ID"/>
        </w:rPr>
        <w:t>Se</w:t>
      </w:r>
      <w:r w:rsidR="000C4FEF">
        <w:rPr>
          <w:rFonts w:ascii="Times New Roman" w:hAnsi="Times New Roman" w:cs="Times New Roman"/>
          <w:lang w:val="en-ID"/>
        </w:rPr>
        <w:t>belum</w:t>
      </w:r>
      <w:proofErr w:type="spellEnd"/>
      <w:r w:rsidRPr="0014568C">
        <w:rPr>
          <w:rFonts w:ascii="Times New Roman" w:hAnsi="Times New Roman" w:cs="Times New Roman"/>
          <w:lang w:val="en-ID"/>
        </w:rPr>
        <w:t xml:space="preserve"> </w:t>
      </w:r>
      <w:proofErr w:type="spellStart"/>
      <w:r w:rsidRPr="0014568C">
        <w:rPr>
          <w:rFonts w:ascii="Times New Roman" w:hAnsi="Times New Roman" w:cs="Times New Roman"/>
          <w:lang w:val="en-ID"/>
        </w:rPr>
        <w:t>Tol</w:t>
      </w:r>
      <w:proofErr w:type="spellEnd"/>
      <w:r w:rsidRPr="0014568C">
        <w:rPr>
          <w:rFonts w:ascii="Times New Roman" w:hAnsi="Times New Roman" w:cs="Times New Roman"/>
          <w:lang w:val="en-ID"/>
        </w:rPr>
        <w:t xml:space="preserve"> </w:t>
      </w:r>
      <w:proofErr w:type="spellStart"/>
      <w:r w:rsidRPr="0014568C">
        <w:rPr>
          <w:rFonts w:ascii="Times New Roman" w:hAnsi="Times New Roman" w:cs="Times New Roman"/>
          <w:lang w:val="en-ID"/>
        </w:rPr>
        <w:t>Laut</w:t>
      </w:r>
      <w:proofErr w:type="spellEnd"/>
    </w:p>
    <w:p w14:paraId="66E41D73" w14:textId="77777777" w:rsidR="005B5D0C" w:rsidRPr="00533EE5" w:rsidRDefault="005B5D0C" w:rsidP="00533EE5">
      <w:pPr>
        <w:autoSpaceDE w:val="0"/>
        <w:autoSpaceDN w:val="0"/>
        <w:adjustRightInd w:val="0"/>
        <w:spacing w:after="0" w:line="240" w:lineRule="auto"/>
        <w:rPr>
          <w:rFonts w:ascii="Times New Roman" w:hAnsi="Times New Roman" w:cs="Times New Roman"/>
          <w:sz w:val="24"/>
          <w:szCs w:val="24"/>
          <w:lang w:val="en-ID"/>
        </w:rPr>
      </w:pPr>
    </w:p>
    <w:tbl>
      <w:tblPr>
        <w:tblW w:w="35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65"/>
        <w:gridCol w:w="1468"/>
      </w:tblGrid>
      <w:tr w:rsidR="00533EE5" w:rsidRPr="00533EE5" w14:paraId="30829CED" w14:textId="77777777" w:rsidTr="005B5D0C">
        <w:trPr>
          <w:cantSplit/>
        </w:trPr>
        <w:tc>
          <w:tcPr>
            <w:tcW w:w="2065" w:type="dxa"/>
            <w:tcBorders>
              <w:top w:val="single" w:sz="8" w:space="0" w:color="152935"/>
              <w:left w:val="nil"/>
              <w:bottom w:val="single" w:sz="8" w:space="0" w:color="AEAEAE"/>
              <w:right w:val="nil"/>
            </w:tcBorders>
            <w:shd w:val="clear" w:color="auto" w:fill="E0E0E0"/>
          </w:tcPr>
          <w:p w14:paraId="7172D867" w14:textId="77777777" w:rsidR="00533EE5" w:rsidRPr="00533EE5" w:rsidRDefault="00533EE5" w:rsidP="00533EE5">
            <w:pPr>
              <w:autoSpaceDE w:val="0"/>
              <w:autoSpaceDN w:val="0"/>
              <w:adjustRightInd w:val="0"/>
              <w:spacing w:after="0" w:line="320" w:lineRule="atLeast"/>
              <w:ind w:left="60" w:right="60"/>
              <w:rPr>
                <w:rFonts w:ascii="Arial" w:hAnsi="Arial" w:cs="Arial"/>
                <w:color w:val="264A60"/>
                <w:sz w:val="18"/>
                <w:szCs w:val="18"/>
                <w:lang w:val="en-ID"/>
              </w:rPr>
            </w:pPr>
            <w:r w:rsidRPr="00533EE5">
              <w:rPr>
                <w:rFonts w:ascii="Arial" w:hAnsi="Arial" w:cs="Arial"/>
                <w:color w:val="264A60"/>
                <w:sz w:val="18"/>
                <w:szCs w:val="18"/>
                <w:lang w:val="en-ID"/>
              </w:rPr>
              <w:t>Z</w:t>
            </w:r>
          </w:p>
        </w:tc>
        <w:tc>
          <w:tcPr>
            <w:tcW w:w="1468" w:type="dxa"/>
            <w:tcBorders>
              <w:top w:val="single" w:sz="8" w:space="0" w:color="152935"/>
              <w:left w:val="nil"/>
              <w:bottom w:val="single" w:sz="8" w:space="0" w:color="AEAEAE"/>
              <w:right w:val="nil"/>
            </w:tcBorders>
            <w:shd w:val="clear" w:color="auto" w:fill="FFFFFF"/>
          </w:tcPr>
          <w:p w14:paraId="5DE4E06D" w14:textId="77777777" w:rsidR="00533EE5" w:rsidRPr="00533EE5" w:rsidRDefault="00533EE5" w:rsidP="00533EE5">
            <w:pPr>
              <w:autoSpaceDE w:val="0"/>
              <w:autoSpaceDN w:val="0"/>
              <w:adjustRightInd w:val="0"/>
              <w:spacing w:after="0" w:line="320" w:lineRule="atLeast"/>
              <w:ind w:left="60" w:right="60"/>
              <w:jc w:val="right"/>
              <w:rPr>
                <w:rFonts w:ascii="Arial" w:hAnsi="Arial" w:cs="Arial"/>
                <w:color w:val="010205"/>
                <w:sz w:val="18"/>
                <w:szCs w:val="18"/>
                <w:lang w:val="en-ID"/>
              </w:rPr>
            </w:pPr>
            <w:r w:rsidRPr="00533EE5">
              <w:rPr>
                <w:rFonts w:ascii="Arial" w:hAnsi="Arial" w:cs="Arial"/>
                <w:color w:val="010205"/>
                <w:sz w:val="18"/>
                <w:szCs w:val="18"/>
                <w:lang w:val="en-ID"/>
              </w:rPr>
              <w:t>-1.881</w:t>
            </w:r>
            <w:r w:rsidRPr="00533EE5">
              <w:rPr>
                <w:rFonts w:ascii="Arial" w:hAnsi="Arial" w:cs="Arial"/>
                <w:color w:val="010205"/>
                <w:sz w:val="18"/>
                <w:szCs w:val="18"/>
                <w:vertAlign w:val="superscript"/>
                <w:lang w:val="en-ID"/>
              </w:rPr>
              <w:t>b</w:t>
            </w:r>
          </w:p>
        </w:tc>
      </w:tr>
      <w:tr w:rsidR="00533EE5" w:rsidRPr="00533EE5" w14:paraId="13C1ED4A" w14:textId="77777777" w:rsidTr="005B5D0C">
        <w:trPr>
          <w:cantSplit/>
        </w:trPr>
        <w:tc>
          <w:tcPr>
            <w:tcW w:w="2065" w:type="dxa"/>
            <w:tcBorders>
              <w:top w:val="single" w:sz="8" w:space="0" w:color="AEAEAE"/>
              <w:left w:val="nil"/>
              <w:bottom w:val="single" w:sz="8" w:space="0" w:color="152935"/>
              <w:right w:val="nil"/>
            </w:tcBorders>
            <w:shd w:val="clear" w:color="auto" w:fill="E0E0E0"/>
          </w:tcPr>
          <w:p w14:paraId="1DCAF615" w14:textId="77777777" w:rsidR="00533EE5" w:rsidRPr="00533EE5" w:rsidRDefault="00533EE5" w:rsidP="00533EE5">
            <w:pPr>
              <w:autoSpaceDE w:val="0"/>
              <w:autoSpaceDN w:val="0"/>
              <w:adjustRightInd w:val="0"/>
              <w:spacing w:after="0" w:line="320" w:lineRule="atLeast"/>
              <w:ind w:left="60" w:right="60"/>
              <w:rPr>
                <w:rFonts w:ascii="Arial" w:hAnsi="Arial" w:cs="Arial"/>
                <w:color w:val="264A60"/>
                <w:sz w:val="18"/>
                <w:szCs w:val="18"/>
                <w:lang w:val="en-ID"/>
              </w:rPr>
            </w:pPr>
            <w:proofErr w:type="spellStart"/>
            <w:r w:rsidRPr="00533EE5">
              <w:rPr>
                <w:rFonts w:ascii="Arial" w:hAnsi="Arial" w:cs="Arial"/>
                <w:color w:val="264A60"/>
                <w:sz w:val="18"/>
                <w:szCs w:val="18"/>
                <w:lang w:val="en-ID"/>
              </w:rPr>
              <w:t>Asymp</w:t>
            </w:r>
            <w:proofErr w:type="spellEnd"/>
            <w:r w:rsidRPr="00533EE5">
              <w:rPr>
                <w:rFonts w:ascii="Arial" w:hAnsi="Arial" w:cs="Arial"/>
                <w:color w:val="264A60"/>
                <w:sz w:val="18"/>
                <w:szCs w:val="18"/>
                <w:lang w:val="en-ID"/>
              </w:rPr>
              <w:t>. Sig. (2-tailed)</w:t>
            </w:r>
          </w:p>
        </w:tc>
        <w:tc>
          <w:tcPr>
            <w:tcW w:w="1468" w:type="dxa"/>
            <w:tcBorders>
              <w:top w:val="single" w:sz="8" w:space="0" w:color="AEAEAE"/>
              <w:left w:val="nil"/>
              <w:bottom w:val="single" w:sz="8" w:space="0" w:color="152935"/>
              <w:right w:val="nil"/>
            </w:tcBorders>
            <w:shd w:val="clear" w:color="auto" w:fill="FFFFFF"/>
          </w:tcPr>
          <w:p w14:paraId="0E4F5022" w14:textId="77777777" w:rsidR="00533EE5" w:rsidRPr="00533EE5" w:rsidRDefault="00533EE5" w:rsidP="00533EE5">
            <w:pPr>
              <w:autoSpaceDE w:val="0"/>
              <w:autoSpaceDN w:val="0"/>
              <w:adjustRightInd w:val="0"/>
              <w:spacing w:after="0" w:line="320" w:lineRule="atLeast"/>
              <w:ind w:left="60" w:right="60"/>
              <w:jc w:val="right"/>
              <w:rPr>
                <w:rFonts w:ascii="Arial" w:hAnsi="Arial" w:cs="Arial"/>
                <w:color w:val="010205"/>
                <w:sz w:val="18"/>
                <w:szCs w:val="18"/>
                <w:lang w:val="en-ID"/>
              </w:rPr>
            </w:pPr>
            <w:r w:rsidRPr="00533EE5">
              <w:rPr>
                <w:rFonts w:ascii="Arial" w:hAnsi="Arial" w:cs="Arial"/>
                <w:color w:val="010205"/>
                <w:sz w:val="18"/>
                <w:szCs w:val="18"/>
                <w:lang w:val="en-ID"/>
              </w:rPr>
              <w:t>.060</w:t>
            </w:r>
          </w:p>
        </w:tc>
      </w:tr>
      <w:tr w:rsidR="00533EE5" w:rsidRPr="00533EE5" w14:paraId="7D980AD9" w14:textId="77777777" w:rsidTr="005B5D0C">
        <w:trPr>
          <w:cantSplit/>
        </w:trPr>
        <w:tc>
          <w:tcPr>
            <w:tcW w:w="3533" w:type="dxa"/>
            <w:gridSpan w:val="2"/>
            <w:tcBorders>
              <w:top w:val="nil"/>
              <w:left w:val="nil"/>
              <w:bottom w:val="nil"/>
              <w:right w:val="nil"/>
            </w:tcBorders>
            <w:shd w:val="clear" w:color="auto" w:fill="FFFFFF"/>
          </w:tcPr>
          <w:p w14:paraId="11B8E78F" w14:textId="77777777" w:rsidR="00533EE5" w:rsidRPr="00533EE5" w:rsidRDefault="00533EE5" w:rsidP="00533EE5">
            <w:pPr>
              <w:autoSpaceDE w:val="0"/>
              <w:autoSpaceDN w:val="0"/>
              <w:adjustRightInd w:val="0"/>
              <w:spacing w:after="0" w:line="320" w:lineRule="atLeast"/>
              <w:ind w:left="60" w:right="60"/>
              <w:rPr>
                <w:rFonts w:ascii="Arial" w:hAnsi="Arial" w:cs="Arial"/>
                <w:color w:val="010205"/>
                <w:sz w:val="18"/>
                <w:szCs w:val="18"/>
                <w:lang w:val="en-ID"/>
              </w:rPr>
            </w:pPr>
            <w:r w:rsidRPr="00533EE5">
              <w:rPr>
                <w:rFonts w:ascii="Arial" w:hAnsi="Arial" w:cs="Arial"/>
                <w:color w:val="010205"/>
                <w:sz w:val="18"/>
                <w:szCs w:val="18"/>
                <w:lang w:val="en-ID"/>
              </w:rPr>
              <w:t>a. Wilcoxon Signed Ranks Test</w:t>
            </w:r>
          </w:p>
        </w:tc>
      </w:tr>
      <w:tr w:rsidR="00533EE5" w:rsidRPr="00533EE5" w14:paraId="0DEF17D5" w14:textId="77777777" w:rsidTr="005B5D0C">
        <w:trPr>
          <w:cantSplit/>
        </w:trPr>
        <w:tc>
          <w:tcPr>
            <w:tcW w:w="3533" w:type="dxa"/>
            <w:gridSpan w:val="2"/>
            <w:tcBorders>
              <w:top w:val="nil"/>
              <w:left w:val="nil"/>
              <w:bottom w:val="nil"/>
              <w:right w:val="nil"/>
            </w:tcBorders>
            <w:shd w:val="clear" w:color="auto" w:fill="FFFFFF"/>
          </w:tcPr>
          <w:p w14:paraId="6197FD9F" w14:textId="77777777" w:rsidR="00533EE5" w:rsidRDefault="00533EE5" w:rsidP="00533EE5">
            <w:pPr>
              <w:autoSpaceDE w:val="0"/>
              <w:autoSpaceDN w:val="0"/>
              <w:adjustRightInd w:val="0"/>
              <w:spacing w:after="0" w:line="320" w:lineRule="atLeast"/>
              <w:ind w:left="60" w:right="60"/>
              <w:rPr>
                <w:rFonts w:ascii="Arial" w:hAnsi="Arial" w:cs="Arial"/>
                <w:color w:val="010205"/>
                <w:sz w:val="18"/>
                <w:szCs w:val="18"/>
                <w:lang w:val="en-ID"/>
              </w:rPr>
            </w:pPr>
            <w:r w:rsidRPr="00533EE5">
              <w:rPr>
                <w:rFonts w:ascii="Arial" w:hAnsi="Arial" w:cs="Arial"/>
                <w:color w:val="010205"/>
                <w:sz w:val="18"/>
                <w:szCs w:val="18"/>
                <w:lang w:val="en-ID"/>
              </w:rPr>
              <w:t>b. Based on negative ranks.</w:t>
            </w:r>
          </w:p>
          <w:p w14:paraId="4CE525FC" w14:textId="6CE9D4DC" w:rsidR="005B5D0C" w:rsidRPr="00533EE5" w:rsidRDefault="005B5D0C" w:rsidP="00533EE5">
            <w:pPr>
              <w:autoSpaceDE w:val="0"/>
              <w:autoSpaceDN w:val="0"/>
              <w:adjustRightInd w:val="0"/>
              <w:spacing w:after="0" w:line="320" w:lineRule="atLeast"/>
              <w:ind w:left="60" w:right="60"/>
              <w:rPr>
                <w:rFonts w:ascii="Arial" w:hAnsi="Arial" w:cs="Arial"/>
                <w:color w:val="010205"/>
                <w:sz w:val="18"/>
                <w:szCs w:val="18"/>
                <w:lang w:val="en-ID"/>
              </w:rPr>
            </w:pPr>
          </w:p>
        </w:tc>
      </w:tr>
    </w:tbl>
    <w:p w14:paraId="6798D32A" w14:textId="75D314CA" w:rsidR="005B5D0C" w:rsidRDefault="005B5D0C" w:rsidP="005B5D0C">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w:t>
      </w:r>
      <w:r w:rsidR="009851CE">
        <w:rPr>
          <w:rFonts w:ascii="Times New Roman" w:eastAsia="Calibri" w:hAnsi="Times New Roman" w:cs="Times New Roman"/>
          <w:bCs/>
          <w:lang w:val="en-US"/>
        </w:rPr>
        <w:t>6</w:t>
      </w:r>
      <w:r>
        <w:rPr>
          <w:rFonts w:ascii="Times New Roman" w:eastAsia="Calibri" w:hAnsi="Times New Roman" w:cs="Times New Roman"/>
          <w:bCs/>
          <w:lang w:val="en-US"/>
        </w:rPr>
        <w:t>. Hasil Uji SPSS Wilcoxon</w:t>
      </w:r>
    </w:p>
    <w:p w14:paraId="10197696" w14:textId="76EA8967" w:rsidR="00533EE5" w:rsidRDefault="00533EE5" w:rsidP="00533EE5">
      <w:pPr>
        <w:autoSpaceDE w:val="0"/>
        <w:autoSpaceDN w:val="0"/>
        <w:adjustRightInd w:val="0"/>
        <w:spacing w:after="0" w:line="240" w:lineRule="auto"/>
        <w:rPr>
          <w:rFonts w:ascii="Times New Roman" w:hAnsi="Times New Roman" w:cs="Times New Roman"/>
          <w:sz w:val="24"/>
          <w:szCs w:val="24"/>
          <w:lang w:val="en-ID"/>
        </w:rPr>
      </w:pPr>
    </w:p>
    <w:p w14:paraId="741A8266" w14:textId="07DE2190" w:rsidR="00016EE1" w:rsidRPr="0014568C" w:rsidRDefault="00016EE1" w:rsidP="00016EE1">
      <w:pPr>
        <w:autoSpaceDE w:val="0"/>
        <w:autoSpaceDN w:val="0"/>
        <w:adjustRightInd w:val="0"/>
        <w:spacing w:after="0" w:line="240" w:lineRule="auto"/>
        <w:jc w:val="center"/>
        <w:rPr>
          <w:rFonts w:ascii="Times New Roman" w:hAnsi="Times New Roman" w:cs="Times New Roman"/>
          <w:b/>
          <w:bCs/>
          <w:lang w:val="en-ID"/>
        </w:rPr>
      </w:pPr>
      <w:r w:rsidRPr="0014568C">
        <w:rPr>
          <w:rFonts w:ascii="Times New Roman" w:hAnsi="Times New Roman" w:cs="Times New Roman"/>
          <w:b/>
          <w:bCs/>
          <w:lang w:val="en-ID"/>
        </w:rPr>
        <w:t>Rank Test Statistic</w:t>
      </w:r>
    </w:p>
    <w:p w14:paraId="1EA62257" w14:textId="0D5EFD23" w:rsidR="00016EE1" w:rsidRPr="0014568C" w:rsidRDefault="00016EE1" w:rsidP="00016EE1">
      <w:pPr>
        <w:autoSpaceDE w:val="0"/>
        <w:autoSpaceDN w:val="0"/>
        <w:adjustRightInd w:val="0"/>
        <w:spacing w:after="0" w:line="240" w:lineRule="auto"/>
        <w:jc w:val="center"/>
        <w:rPr>
          <w:rFonts w:ascii="Times New Roman" w:hAnsi="Times New Roman" w:cs="Times New Roman"/>
          <w:lang w:val="en-ID"/>
        </w:rPr>
      </w:pPr>
      <w:proofErr w:type="spellStart"/>
      <w:r w:rsidRPr="0014568C">
        <w:rPr>
          <w:rFonts w:ascii="Times New Roman" w:hAnsi="Times New Roman" w:cs="Times New Roman"/>
          <w:lang w:val="en-ID"/>
        </w:rPr>
        <w:t>Harga</w:t>
      </w:r>
      <w:proofErr w:type="spellEnd"/>
      <w:r w:rsidRPr="0014568C">
        <w:rPr>
          <w:rFonts w:ascii="Times New Roman" w:hAnsi="Times New Roman" w:cs="Times New Roman"/>
          <w:lang w:val="en-ID"/>
        </w:rPr>
        <w:t xml:space="preserve"> </w:t>
      </w:r>
      <w:proofErr w:type="spellStart"/>
      <w:r w:rsidRPr="0014568C">
        <w:rPr>
          <w:rFonts w:ascii="Times New Roman" w:hAnsi="Times New Roman" w:cs="Times New Roman"/>
          <w:lang w:val="en-ID"/>
        </w:rPr>
        <w:t>Setelah</w:t>
      </w:r>
      <w:proofErr w:type="spellEnd"/>
      <w:r w:rsidRPr="0014568C">
        <w:rPr>
          <w:rFonts w:ascii="Times New Roman" w:hAnsi="Times New Roman" w:cs="Times New Roman"/>
          <w:lang w:val="en-ID"/>
        </w:rPr>
        <w:t xml:space="preserve"> </w:t>
      </w:r>
      <w:proofErr w:type="spellStart"/>
      <w:r w:rsidRPr="0014568C">
        <w:rPr>
          <w:rFonts w:ascii="Times New Roman" w:hAnsi="Times New Roman" w:cs="Times New Roman"/>
          <w:lang w:val="en-ID"/>
        </w:rPr>
        <w:t>Tol</w:t>
      </w:r>
      <w:proofErr w:type="spellEnd"/>
      <w:r w:rsidRPr="0014568C">
        <w:rPr>
          <w:rFonts w:ascii="Times New Roman" w:hAnsi="Times New Roman" w:cs="Times New Roman"/>
          <w:lang w:val="en-ID"/>
        </w:rPr>
        <w:t xml:space="preserve"> </w:t>
      </w:r>
      <w:proofErr w:type="spellStart"/>
      <w:r w:rsidRPr="0014568C">
        <w:rPr>
          <w:rFonts w:ascii="Times New Roman" w:hAnsi="Times New Roman" w:cs="Times New Roman"/>
          <w:lang w:val="en-ID"/>
        </w:rPr>
        <w:t>Laut</w:t>
      </w:r>
      <w:proofErr w:type="spellEnd"/>
      <w:r w:rsidRPr="0014568C">
        <w:rPr>
          <w:rFonts w:ascii="Times New Roman" w:hAnsi="Times New Roman" w:cs="Times New Roman"/>
          <w:lang w:val="en-ID"/>
        </w:rPr>
        <w:t xml:space="preserve"> – </w:t>
      </w:r>
      <w:proofErr w:type="spellStart"/>
      <w:r w:rsidRPr="0014568C">
        <w:rPr>
          <w:rFonts w:ascii="Times New Roman" w:hAnsi="Times New Roman" w:cs="Times New Roman"/>
          <w:lang w:val="en-ID"/>
        </w:rPr>
        <w:t>Harga</w:t>
      </w:r>
      <w:proofErr w:type="spellEnd"/>
      <w:r w:rsidRPr="0014568C">
        <w:rPr>
          <w:rFonts w:ascii="Times New Roman" w:hAnsi="Times New Roman" w:cs="Times New Roman"/>
          <w:lang w:val="en-ID"/>
        </w:rPr>
        <w:t xml:space="preserve"> </w:t>
      </w:r>
      <w:proofErr w:type="spellStart"/>
      <w:r w:rsidRPr="0014568C">
        <w:rPr>
          <w:rFonts w:ascii="Times New Roman" w:hAnsi="Times New Roman" w:cs="Times New Roman"/>
          <w:lang w:val="en-ID"/>
        </w:rPr>
        <w:t>Se</w:t>
      </w:r>
      <w:r w:rsidR="000C4FEF">
        <w:rPr>
          <w:rFonts w:ascii="Times New Roman" w:hAnsi="Times New Roman" w:cs="Times New Roman"/>
          <w:lang w:val="en-ID"/>
        </w:rPr>
        <w:t>belum</w:t>
      </w:r>
      <w:proofErr w:type="spellEnd"/>
      <w:r w:rsidRPr="0014568C">
        <w:rPr>
          <w:rFonts w:ascii="Times New Roman" w:hAnsi="Times New Roman" w:cs="Times New Roman"/>
          <w:lang w:val="en-ID"/>
        </w:rPr>
        <w:t xml:space="preserve"> </w:t>
      </w:r>
      <w:proofErr w:type="spellStart"/>
      <w:r w:rsidRPr="0014568C">
        <w:rPr>
          <w:rFonts w:ascii="Times New Roman" w:hAnsi="Times New Roman" w:cs="Times New Roman"/>
          <w:lang w:val="en-ID"/>
        </w:rPr>
        <w:t>Tol</w:t>
      </w:r>
      <w:proofErr w:type="spellEnd"/>
      <w:r w:rsidRPr="0014568C">
        <w:rPr>
          <w:rFonts w:ascii="Times New Roman" w:hAnsi="Times New Roman" w:cs="Times New Roman"/>
          <w:lang w:val="en-ID"/>
        </w:rPr>
        <w:t xml:space="preserve"> </w:t>
      </w:r>
      <w:proofErr w:type="spellStart"/>
      <w:r w:rsidRPr="0014568C">
        <w:rPr>
          <w:rFonts w:ascii="Times New Roman" w:hAnsi="Times New Roman" w:cs="Times New Roman"/>
          <w:lang w:val="en-ID"/>
        </w:rPr>
        <w:t>Laut</w:t>
      </w:r>
      <w:proofErr w:type="spellEnd"/>
    </w:p>
    <w:tbl>
      <w:tblPr>
        <w:tblW w:w="42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49"/>
        <w:gridCol w:w="893"/>
        <w:gridCol w:w="564"/>
        <w:gridCol w:w="681"/>
        <w:gridCol w:w="811"/>
      </w:tblGrid>
      <w:tr w:rsidR="00533EE5" w:rsidRPr="00F964E0" w14:paraId="598EFC87" w14:textId="77777777" w:rsidTr="00533EE5">
        <w:trPr>
          <w:cantSplit/>
          <w:trHeight w:val="277"/>
        </w:trPr>
        <w:tc>
          <w:tcPr>
            <w:tcW w:w="4298" w:type="dxa"/>
            <w:gridSpan w:val="5"/>
            <w:tcBorders>
              <w:top w:val="nil"/>
              <w:left w:val="nil"/>
              <w:bottom w:val="nil"/>
              <w:right w:val="nil"/>
            </w:tcBorders>
            <w:shd w:val="clear" w:color="auto" w:fill="FFFFFF"/>
            <w:vAlign w:val="center"/>
          </w:tcPr>
          <w:p w14:paraId="2A56A89B" w14:textId="6E344092" w:rsidR="00533EE5" w:rsidRPr="00F964E0" w:rsidRDefault="00533EE5" w:rsidP="00016EE1">
            <w:pPr>
              <w:autoSpaceDE w:val="0"/>
              <w:autoSpaceDN w:val="0"/>
              <w:adjustRightInd w:val="0"/>
              <w:spacing w:after="0" w:line="320" w:lineRule="atLeast"/>
              <w:ind w:right="60"/>
              <w:rPr>
                <w:rFonts w:ascii="Arial" w:hAnsi="Arial" w:cs="Arial"/>
                <w:color w:val="010205"/>
                <w:sz w:val="16"/>
                <w:szCs w:val="16"/>
              </w:rPr>
            </w:pPr>
          </w:p>
        </w:tc>
      </w:tr>
      <w:tr w:rsidR="00533EE5" w:rsidRPr="00F964E0" w14:paraId="4EC6A1BE" w14:textId="77777777" w:rsidTr="005B5D0C">
        <w:trPr>
          <w:cantSplit/>
          <w:trHeight w:val="291"/>
        </w:trPr>
        <w:tc>
          <w:tcPr>
            <w:tcW w:w="2242" w:type="dxa"/>
            <w:gridSpan w:val="2"/>
            <w:tcBorders>
              <w:top w:val="nil"/>
              <w:left w:val="nil"/>
              <w:bottom w:val="single" w:sz="8" w:space="0" w:color="152935"/>
              <w:right w:val="nil"/>
            </w:tcBorders>
            <w:shd w:val="clear" w:color="auto" w:fill="FFFFFF"/>
            <w:vAlign w:val="bottom"/>
          </w:tcPr>
          <w:p w14:paraId="5D7AA60D" w14:textId="77777777" w:rsidR="00533EE5" w:rsidRPr="00F964E0" w:rsidRDefault="00533EE5" w:rsidP="005D371C">
            <w:pPr>
              <w:autoSpaceDE w:val="0"/>
              <w:autoSpaceDN w:val="0"/>
              <w:adjustRightInd w:val="0"/>
              <w:spacing w:after="0" w:line="240" w:lineRule="auto"/>
              <w:rPr>
                <w:rFonts w:ascii="Times New Roman" w:hAnsi="Times New Roman" w:cs="Times New Roman"/>
                <w:sz w:val="16"/>
                <w:szCs w:val="16"/>
              </w:rPr>
            </w:pPr>
          </w:p>
        </w:tc>
        <w:tc>
          <w:tcPr>
            <w:tcW w:w="564" w:type="dxa"/>
            <w:tcBorders>
              <w:top w:val="nil"/>
              <w:left w:val="nil"/>
              <w:bottom w:val="single" w:sz="8" w:space="0" w:color="152935"/>
              <w:right w:val="single" w:sz="8" w:space="0" w:color="E0E0E0"/>
            </w:tcBorders>
            <w:shd w:val="clear" w:color="auto" w:fill="FFFFFF"/>
            <w:vAlign w:val="bottom"/>
          </w:tcPr>
          <w:p w14:paraId="454126DA" w14:textId="77777777" w:rsidR="00533EE5" w:rsidRPr="00F964E0" w:rsidRDefault="00533EE5" w:rsidP="005D371C">
            <w:pPr>
              <w:autoSpaceDE w:val="0"/>
              <w:autoSpaceDN w:val="0"/>
              <w:adjustRightInd w:val="0"/>
              <w:spacing w:after="0" w:line="320" w:lineRule="atLeast"/>
              <w:ind w:left="60" w:right="60"/>
              <w:jc w:val="center"/>
              <w:rPr>
                <w:rFonts w:ascii="Arial" w:hAnsi="Arial" w:cs="Arial"/>
                <w:color w:val="264A60"/>
                <w:sz w:val="16"/>
                <w:szCs w:val="16"/>
              </w:rPr>
            </w:pPr>
            <w:r w:rsidRPr="00F964E0">
              <w:rPr>
                <w:rFonts w:ascii="Arial" w:hAnsi="Arial" w:cs="Arial"/>
                <w:color w:val="264A60"/>
                <w:sz w:val="16"/>
                <w:szCs w:val="16"/>
              </w:rPr>
              <w:t>N</w:t>
            </w:r>
          </w:p>
        </w:tc>
        <w:tc>
          <w:tcPr>
            <w:tcW w:w="681" w:type="dxa"/>
            <w:tcBorders>
              <w:top w:val="nil"/>
              <w:left w:val="single" w:sz="8" w:space="0" w:color="E0E0E0"/>
              <w:bottom w:val="single" w:sz="8" w:space="0" w:color="152935"/>
              <w:right w:val="single" w:sz="8" w:space="0" w:color="E0E0E0"/>
            </w:tcBorders>
            <w:shd w:val="clear" w:color="auto" w:fill="FFFFFF"/>
            <w:vAlign w:val="bottom"/>
          </w:tcPr>
          <w:p w14:paraId="6F7C42C6" w14:textId="77777777" w:rsidR="00533EE5" w:rsidRPr="00F964E0" w:rsidRDefault="00533EE5" w:rsidP="005D371C">
            <w:pPr>
              <w:autoSpaceDE w:val="0"/>
              <w:autoSpaceDN w:val="0"/>
              <w:adjustRightInd w:val="0"/>
              <w:spacing w:after="0" w:line="320" w:lineRule="atLeast"/>
              <w:ind w:left="60" w:right="60"/>
              <w:jc w:val="center"/>
              <w:rPr>
                <w:rFonts w:ascii="Arial" w:hAnsi="Arial" w:cs="Arial"/>
                <w:color w:val="264A60"/>
                <w:sz w:val="16"/>
                <w:szCs w:val="16"/>
              </w:rPr>
            </w:pPr>
            <w:r w:rsidRPr="00F964E0">
              <w:rPr>
                <w:rFonts w:ascii="Arial" w:hAnsi="Arial" w:cs="Arial"/>
                <w:color w:val="264A60"/>
                <w:sz w:val="16"/>
                <w:szCs w:val="16"/>
              </w:rPr>
              <w:t>Mean Rank</w:t>
            </w:r>
          </w:p>
        </w:tc>
        <w:tc>
          <w:tcPr>
            <w:tcW w:w="811" w:type="dxa"/>
            <w:tcBorders>
              <w:top w:val="nil"/>
              <w:left w:val="single" w:sz="8" w:space="0" w:color="E0E0E0"/>
              <w:bottom w:val="single" w:sz="8" w:space="0" w:color="152935"/>
              <w:right w:val="nil"/>
            </w:tcBorders>
            <w:shd w:val="clear" w:color="auto" w:fill="FFFFFF"/>
            <w:vAlign w:val="bottom"/>
          </w:tcPr>
          <w:p w14:paraId="0D1A8E02" w14:textId="77777777" w:rsidR="00533EE5" w:rsidRPr="00F964E0" w:rsidRDefault="00533EE5" w:rsidP="005D371C">
            <w:pPr>
              <w:autoSpaceDE w:val="0"/>
              <w:autoSpaceDN w:val="0"/>
              <w:adjustRightInd w:val="0"/>
              <w:spacing w:after="0" w:line="320" w:lineRule="atLeast"/>
              <w:ind w:left="60" w:right="60"/>
              <w:jc w:val="center"/>
              <w:rPr>
                <w:rFonts w:ascii="Arial" w:hAnsi="Arial" w:cs="Arial"/>
                <w:color w:val="264A60"/>
                <w:sz w:val="16"/>
                <w:szCs w:val="16"/>
              </w:rPr>
            </w:pPr>
            <w:r w:rsidRPr="00F964E0">
              <w:rPr>
                <w:rFonts w:ascii="Arial" w:hAnsi="Arial" w:cs="Arial"/>
                <w:color w:val="264A60"/>
                <w:sz w:val="16"/>
                <w:szCs w:val="16"/>
              </w:rPr>
              <w:t>Sum of Ranks</w:t>
            </w:r>
          </w:p>
        </w:tc>
      </w:tr>
      <w:tr w:rsidR="00533EE5" w:rsidRPr="00F964E0" w14:paraId="3AC18B1C" w14:textId="77777777" w:rsidTr="005B5D0C">
        <w:trPr>
          <w:cantSplit/>
          <w:trHeight w:val="277"/>
        </w:trPr>
        <w:tc>
          <w:tcPr>
            <w:tcW w:w="1349" w:type="dxa"/>
            <w:vMerge w:val="restart"/>
            <w:tcBorders>
              <w:top w:val="single" w:sz="8" w:space="0" w:color="152935"/>
              <w:left w:val="nil"/>
              <w:bottom w:val="single" w:sz="8" w:space="0" w:color="152935"/>
              <w:right w:val="nil"/>
            </w:tcBorders>
            <w:shd w:val="clear" w:color="auto" w:fill="E0E0E0"/>
          </w:tcPr>
          <w:p w14:paraId="3537C6A6" w14:textId="77777777" w:rsidR="00533EE5" w:rsidRPr="00F964E0" w:rsidRDefault="00533EE5" w:rsidP="005D371C">
            <w:pPr>
              <w:autoSpaceDE w:val="0"/>
              <w:autoSpaceDN w:val="0"/>
              <w:adjustRightInd w:val="0"/>
              <w:spacing w:after="0" w:line="320" w:lineRule="atLeast"/>
              <w:ind w:left="60" w:right="60"/>
              <w:rPr>
                <w:rFonts w:ascii="Arial" w:hAnsi="Arial" w:cs="Arial"/>
                <w:color w:val="264A60"/>
                <w:sz w:val="16"/>
                <w:szCs w:val="16"/>
              </w:rPr>
            </w:pPr>
            <w:r w:rsidRPr="00F964E0">
              <w:rPr>
                <w:rFonts w:ascii="Arial" w:hAnsi="Arial" w:cs="Arial"/>
                <w:color w:val="264A60"/>
                <w:sz w:val="16"/>
                <w:szCs w:val="16"/>
              </w:rPr>
              <w:t>Harga Setelah Tol Laut - Harga Sebelum Ada Tol Laut</w:t>
            </w:r>
          </w:p>
        </w:tc>
        <w:tc>
          <w:tcPr>
            <w:tcW w:w="893" w:type="dxa"/>
            <w:tcBorders>
              <w:top w:val="single" w:sz="8" w:space="0" w:color="152935"/>
              <w:left w:val="nil"/>
              <w:bottom w:val="single" w:sz="8" w:space="0" w:color="AEAEAE"/>
              <w:right w:val="nil"/>
            </w:tcBorders>
            <w:shd w:val="clear" w:color="auto" w:fill="E0E0E0"/>
          </w:tcPr>
          <w:p w14:paraId="37CC92DD" w14:textId="77777777" w:rsidR="00533EE5" w:rsidRPr="00F964E0" w:rsidRDefault="00533EE5" w:rsidP="005D371C">
            <w:pPr>
              <w:autoSpaceDE w:val="0"/>
              <w:autoSpaceDN w:val="0"/>
              <w:adjustRightInd w:val="0"/>
              <w:spacing w:after="0" w:line="320" w:lineRule="atLeast"/>
              <w:ind w:left="60" w:right="60"/>
              <w:rPr>
                <w:rFonts w:ascii="Arial" w:hAnsi="Arial" w:cs="Arial"/>
                <w:color w:val="264A60"/>
                <w:sz w:val="16"/>
                <w:szCs w:val="16"/>
              </w:rPr>
            </w:pPr>
            <w:r w:rsidRPr="00F964E0">
              <w:rPr>
                <w:rFonts w:ascii="Arial" w:hAnsi="Arial" w:cs="Arial"/>
                <w:color w:val="264A60"/>
                <w:sz w:val="16"/>
                <w:szCs w:val="16"/>
              </w:rPr>
              <w:t>Negative Ranks</w:t>
            </w:r>
          </w:p>
        </w:tc>
        <w:tc>
          <w:tcPr>
            <w:tcW w:w="564" w:type="dxa"/>
            <w:tcBorders>
              <w:top w:val="single" w:sz="8" w:space="0" w:color="152935"/>
              <w:left w:val="nil"/>
              <w:bottom w:val="single" w:sz="8" w:space="0" w:color="AEAEAE"/>
              <w:right w:val="single" w:sz="8" w:space="0" w:color="E0E0E0"/>
            </w:tcBorders>
            <w:shd w:val="clear" w:color="auto" w:fill="FFFFFF"/>
          </w:tcPr>
          <w:p w14:paraId="3E2B09D8"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6</w:t>
            </w:r>
            <w:r w:rsidRPr="00F964E0">
              <w:rPr>
                <w:rFonts w:ascii="Arial" w:hAnsi="Arial" w:cs="Arial"/>
                <w:color w:val="010205"/>
                <w:sz w:val="16"/>
                <w:szCs w:val="16"/>
                <w:vertAlign w:val="superscript"/>
              </w:rPr>
              <w:t>a</w:t>
            </w:r>
          </w:p>
        </w:tc>
        <w:tc>
          <w:tcPr>
            <w:tcW w:w="681" w:type="dxa"/>
            <w:tcBorders>
              <w:top w:val="single" w:sz="8" w:space="0" w:color="152935"/>
              <w:left w:val="single" w:sz="8" w:space="0" w:color="E0E0E0"/>
              <w:bottom w:val="single" w:sz="8" w:space="0" w:color="AEAEAE"/>
              <w:right w:val="single" w:sz="8" w:space="0" w:color="E0E0E0"/>
            </w:tcBorders>
            <w:shd w:val="clear" w:color="auto" w:fill="FFFFFF"/>
          </w:tcPr>
          <w:p w14:paraId="142569FB"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10.25</w:t>
            </w:r>
          </w:p>
        </w:tc>
        <w:tc>
          <w:tcPr>
            <w:tcW w:w="811" w:type="dxa"/>
            <w:tcBorders>
              <w:top w:val="single" w:sz="8" w:space="0" w:color="152935"/>
              <w:left w:val="single" w:sz="8" w:space="0" w:color="E0E0E0"/>
              <w:bottom w:val="single" w:sz="8" w:space="0" w:color="AEAEAE"/>
              <w:right w:val="nil"/>
            </w:tcBorders>
            <w:shd w:val="clear" w:color="auto" w:fill="FFFFFF"/>
          </w:tcPr>
          <w:p w14:paraId="7A5F72BC"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61.50</w:t>
            </w:r>
          </w:p>
        </w:tc>
      </w:tr>
      <w:tr w:rsidR="00533EE5" w:rsidRPr="00F964E0" w14:paraId="1796E62D" w14:textId="77777777" w:rsidTr="005B5D0C">
        <w:trPr>
          <w:cantSplit/>
          <w:trHeight w:val="304"/>
        </w:trPr>
        <w:tc>
          <w:tcPr>
            <w:tcW w:w="1349" w:type="dxa"/>
            <w:vMerge/>
            <w:tcBorders>
              <w:top w:val="single" w:sz="8" w:space="0" w:color="152935"/>
              <w:left w:val="nil"/>
              <w:bottom w:val="single" w:sz="8" w:space="0" w:color="152935"/>
              <w:right w:val="nil"/>
            </w:tcBorders>
            <w:shd w:val="clear" w:color="auto" w:fill="E0E0E0"/>
          </w:tcPr>
          <w:p w14:paraId="2E0291E8" w14:textId="77777777" w:rsidR="00533EE5" w:rsidRPr="00F964E0" w:rsidRDefault="00533EE5" w:rsidP="005D371C">
            <w:pPr>
              <w:autoSpaceDE w:val="0"/>
              <w:autoSpaceDN w:val="0"/>
              <w:adjustRightInd w:val="0"/>
              <w:spacing w:after="0" w:line="240" w:lineRule="auto"/>
              <w:rPr>
                <w:rFonts w:ascii="Arial" w:hAnsi="Arial" w:cs="Arial"/>
                <w:color w:val="010205"/>
                <w:sz w:val="16"/>
                <w:szCs w:val="16"/>
              </w:rPr>
            </w:pPr>
          </w:p>
        </w:tc>
        <w:tc>
          <w:tcPr>
            <w:tcW w:w="893" w:type="dxa"/>
            <w:tcBorders>
              <w:top w:val="single" w:sz="8" w:space="0" w:color="AEAEAE"/>
              <w:left w:val="nil"/>
              <w:bottom w:val="single" w:sz="8" w:space="0" w:color="AEAEAE"/>
              <w:right w:val="nil"/>
            </w:tcBorders>
            <w:shd w:val="clear" w:color="auto" w:fill="E0E0E0"/>
          </w:tcPr>
          <w:p w14:paraId="33A437DD" w14:textId="77777777" w:rsidR="00533EE5" w:rsidRPr="00F964E0" w:rsidRDefault="00533EE5" w:rsidP="005D371C">
            <w:pPr>
              <w:autoSpaceDE w:val="0"/>
              <w:autoSpaceDN w:val="0"/>
              <w:adjustRightInd w:val="0"/>
              <w:spacing w:after="0" w:line="320" w:lineRule="atLeast"/>
              <w:ind w:left="60" w:right="60"/>
              <w:rPr>
                <w:rFonts w:ascii="Arial" w:hAnsi="Arial" w:cs="Arial"/>
                <w:color w:val="264A60"/>
                <w:sz w:val="16"/>
                <w:szCs w:val="16"/>
              </w:rPr>
            </w:pPr>
            <w:r w:rsidRPr="00F964E0">
              <w:rPr>
                <w:rFonts w:ascii="Arial" w:hAnsi="Arial" w:cs="Arial"/>
                <w:color w:val="264A60"/>
                <w:sz w:val="16"/>
                <w:szCs w:val="16"/>
              </w:rPr>
              <w:t>Positive Ranks</w:t>
            </w:r>
          </w:p>
        </w:tc>
        <w:tc>
          <w:tcPr>
            <w:tcW w:w="564" w:type="dxa"/>
            <w:tcBorders>
              <w:top w:val="single" w:sz="8" w:space="0" w:color="AEAEAE"/>
              <w:left w:val="nil"/>
              <w:bottom w:val="single" w:sz="8" w:space="0" w:color="AEAEAE"/>
              <w:right w:val="single" w:sz="8" w:space="0" w:color="E0E0E0"/>
            </w:tcBorders>
            <w:shd w:val="clear" w:color="auto" w:fill="FFFFFF"/>
          </w:tcPr>
          <w:p w14:paraId="3DFFF72C"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15</w:t>
            </w:r>
            <w:r w:rsidRPr="00F964E0">
              <w:rPr>
                <w:rFonts w:ascii="Arial" w:hAnsi="Arial" w:cs="Arial"/>
                <w:color w:val="010205"/>
                <w:sz w:val="16"/>
                <w:szCs w:val="16"/>
                <w:vertAlign w:val="superscript"/>
              </w:rPr>
              <w:t>b</w:t>
            </w:r>
          </w:p>
        </w:tc>
        <w:tc>
          <w:tcPr>
            <w:tcW w:w="681" w:type="dxa"/>
            <w:tcBorders>
              <w:top w:val="single" w:sz="8" w:space="0" w:color="AEAEAE"/>
              <w:left w:val="single" w:sz="8" w:space="0" w:color="E0E0E0"/>
              <w:bottom w:val="single" w:sz="8" w:space="0" w:color="AEAEAE"/>
              <w:right w:val="single" w:sz="8" w:space="0" w:color="E0E0E0"/>
            </w:tcBorders>
            <w:shd w:val="clear" w:color="auto" w:fill="FFFFFF"/>
          </w:tcPr>
          <w:p w14:paraId="1FBA1D51"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11.30</w:t>
            </w:r>
          </w:p>
        </w:tc>
        <w:tc>
          <w:tcPr>
            <w:tcW w:w="811" w:type="dxa"/>
            <w:tcBorders>
              <w:top w:val="single" w:sz="8" w:space="0" w:color="AEAEAE"/>
              <w:left w:val="single" w:sz="8" w:space="0" w:color="E0E0E0"/>
              <w:bottom w:val="single" w:sz="8" w:space="0" w:color="AEAEAE"/>
              <w:right w:val="nil"/>
            </w:tcBorders>
            <w:shd w:val="clear" w:color="auto" w:fill="FFFFFF"/>
          </w:tcPr>
          <w:p w14:paraId="42036718"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169.50</w:t>
            </w:r>
          </w:p>
        </w:tc>
      </w:tr>
      <w:tr w:rsidR="00533EE5" w:rsidRPr="00F964E0" w14:paraId="6735ECCA" w14:textId="77777777" w:rsidTr="005B5D0C">
        <w:trPr>
          <w:cantSplit/>
          <w:trHeight w:val="304"/>
        </w:trPr>
        <w:tc>
          <w:tcPr>
            <w:tcW w:w="1349" w:type="dxa"/>
            <w:vMerge/>
            <w:tcBorders>
              <w:top w:val="single" w:sz="8" w:space="0" w:color="152935"/>
              <w:left w:val="nil"/>
              <w:bottom w:val="single" w:sz="8" w:space="0" w:color="152935"/>
              <w:right w:val="nil"/>
            </w:tcBorders>
            <w:shd w:val="clear" w:color="auto" w:fill="E0E0E0"/>
          </w:tcPr>
          <w:p w14:paraId="130919C0" w14:textId="77777777" w:rsidR="00533EE5" w:rsidRPr="00F964E0" w:rsidRDefault="00533EE5" w:rsidP="005D371C">
            <w:pPr>
              <w:autoSpaceDE w:val="0"/>
              <w:autoSpaceDN w:val="0"/>
              <w:adjustRightInd w:val="0"/>
              <w:spacing w:after="0" w:line="240" w:lineRule="auto"/>
              <w:rPr>
                <w:rFonts w:ascii="Arial" w:hAnsi="Arial" w:cs="Arial"/>
                <w:color w:val="010205"/>
                <w:sz w:val="16"/>
                <w:szCs w:val="16"/>
              </w:rPr>
            </w:pPr>
          </w:p>
        </w:tc>
        <w:tc>
          <w:tcPr>
            <w:tcW w:w="893" w:type="dxa"/>
            <w:tcBorders>
              <w:top w:val="single" w:sz="8" w:space="0" w:color="AEAEAE"/>
              <w:left w:val="nil"/>
              <w:bottom w:val="single" w:sz="8" w:space="0" w:color="AEAEAE"/>
              <w:right w:val="nil"/>
            </w:tcBorders>
            <w:shd w:val="clear" w:color="auto" w:fill="E0E0E0"/>
          </w:tcPr>
          <w:p w14:paraId="5F2DA693" w14:textId="77777777" w:rsidR="00533EE5" w:rsidRPr="00F964E0" w:rsidRDefault="00533EE5" w:rsidP="005D371C">
            <w:pPr>
              <w:autoSpaceDE w:val="0"/>
              <w:autoSpaceDN w:val="0"/>
              <w:adjustRightInd w:val="0"/>
              <w:spacing w:after="0" w:line="320" w:lineRule="atLeast"/>
              <w:ind w:left="60" w:right="60"/>
              <w:rPr>
                <w:rFonts w:ascii="Arial" w:hAnsi="Arial" w:cs="Arial"/>
                <w:color w:val="264A60"/>
                <w:sz w:val="16"/>
                <w:szCs w:val="16"/>
              </w:rPr>
            </w:pPr>
            <w:r w:rsidRPr="00F964E0">
              <w:rPr>
                <w:rFonts w:ascii="Arial" w:hAnsi="Arial" w:cs="Arial"/>
                <w:color w:val="264A60"/>
                <w:sz w:val="16"/>
                <w:szCs w:val="16"/>
              </w:rPr>
              <w:t>Ties</w:t>
            </w:r>
          </w:p>
        </w:tc>
        <w:tc>
          <w:tcPr>
            <w:tcW w:w="564" w:type="dxa"/>
            <w:tcBorders>
              <w:top w:val="single" w:sz="8" w:space="0" w:color="AEAEAE"/>
              <w:left w:val="nil"/>
              <w:bottom w:val="single" w:sz="8" w:space="0" w:color="AEAEAE"/>
              <w:right w:val="single" w:sz="8" w:space="0" w:color="E0E0E0"/>
            </w:tcBorders>
            <w:shd w:val="clear" w:color="auto" w:fill="FFFFFF"/>
          </w:tcPr>
          <w:p w14:paraId="755C4EB5"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0</w:t>
            </w:r>
            <w:r w:rsidRPr="00F964E0">
              <w:rPr>
                <w:rFonts w:ascii="Arial" w:hAnsi="Arial" w:cs="Arial"/>
                <w:color w:val="010205"/>
                <w:sz w:val="16"/>
                <w:szCs w:val="16"/>
                <w:vertAlign w:val="superscript"/>
              </w:rPr>
              <w:t>c</w:t>
            </w:r>
          </w:p>
        </w:tc>
        <w:tc>
          <w:tcPr>
            <w:tcW w:w="681"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14478E0" w14:textId="77777777" w:rsidR="00533EE5" w:rsidRPr="00F964E0" w:rsidRDefault="00533EE5" w:rsidP="00533EE5">
            <w:pPr>
              <w:autoSpaceDE w:val="0"/>
              <w:autoSpaceDN w:val="0"/>
              <w:adjustRightInd w:val="0"/>
              <w:spacing w:after="0" w:line="240" w:lineRule="auto"/>
              <w:ind w:left="-2890" w:right="2627"/>
              <w:rPr>
                <w:rFonts w:ascii="Times New Roman" w:hAnsi="Times New Roman" w:cs="Times New Roman"/>
                <w:sz w:val="16"/>
                <w:szCs w:val="16"/>
              </w:rPr>
            </w:pPr>
          </w:p>
        </w:tc>
        <w:tc>
          <w:tcPr>
            <w:tcW w:w="811" w:type="dxa"/>
            <w:tcBorders>
              <w:top w:val="single" w:sz="8" w:space="0" w:color="AEAEAE"/>
              <w:left w:val="single" w:sz="8" w:space="0" w:color="E0E0E0"/>
              <w:bottom w:val="single" w:sz="8" w:space="0" w:color="AEAEAE"/>
              <w:right w:val="nil"/>
            </w:tcBorders>
            <w:shd w:val="clear" w:color="auto" w:fill="FFFFFF"/>
            <w:vAlign w:val="center"/>
          </w:tcPr>
          <w:p w14:paraId="6ADE24C8" w14:textId="77777777" w:rsidR="00533EE5" w:rsidRPr="00F964E0" w:rsidRDefault="00533EE5" w:rsidP="005D371C">
            <w:pPr>
              <w:autoSpaceDE w:val="0"/>
              <w:autoSpaceDN w:val="0"/>
              <w:adjustRightInd w:val="0"/>
              <w:spacing w:after="0" w:line="240" w:lineRule="auto"/>
              <w:rPr>
                <w:rFonts w:ascii="Times New Roman" w:hAnsi="Times New Roman" w:cs="Times New Roman"/>
                <w:sz w:val="16"/>
                <w:szCs w:val="16"/>
              </w:rPr>
            </w:pPr>
          </w:p>
        </w:tc>
      </w:tr>
      <w:tr w:rsidR="00533EE5" w:rsidRPr="00F964E0" w14:paraId="2A8E0A88" w14:textId="77777777" w:rsidTr="005B5D0C">
        <w:trPr>
          <w:cantSplit/>
          <w:trHeight w:val="291"/>
        </w:trPr>
        <w:tc>
          <w:tcPr>
            <w:tcW w:w="1349" w:type="dxa"/>
            <w:vMerge/>
            <w:tcBorders>
              <w:top w:val="single" w:sz="8" w:space="0" w:color="152935"/>
              <w:left w:val="nil"/>
              <w:bottom w:val="single" w:sz="8" w:space="0" w:color="152935"/>
              <w:right w:val="nil"/>
            </w:tcBorders>
            <w:shd w:val="clear" w:color="auto" w:fill="E0E0E0"/>
          </w:tcPr>
          <w:p w14:paraId="1AC9DD06" w14:textId="77777777" w:rsidR="00533EE5" w:rsidRPr="00F964E0" w:rsidRDefault="00533EE5" w:rsidP="005D371C">
            <w:pPr>
              <w:autoSpaceDE w:val="0"/>
              <w:autoSpaceDN w:val="0"/>
              <w:adjustRightInd w:val="0"/>
              <w:spacing w:after="0" w:line="240" w:lineRule="auto"/>
              <w:rPr>
                <w:rFonts w:ascii="Times New Roman" w:hAnsi="Times New Roman" w:cs="Times New Roman"/>
                <w:sz w:val="16"/>
                <w:szCs w:val="16"/>
              </w:rPr>
            </w:pPr>
          </w:p>
        </w:tc>
        <w:tc>
          <w:tcPr>
            <w:tcW w:w="893" w:type="dxa"/>
            <w:tcBorders>
              <w:top w:val="single" w:sz="8" w:space="0" w:color="AEAEAE"/>
              <w:left w:val="nil"/>
              <w:bottom w:val="single" w:sz="8" w:space="0" w:color="152935"/>
              <w:right w:val="nil"/>
            </w:tcBorders>
            <w:shd w:val="clear" w:color="auto" w:fill="E0E0E0"/>
          </w:tcPr>
          <w:p w14:paraId="4D30E846" w14:textId="77777777" w:rsidR="00533EE5" w:rsidRPr="00F964E0" w:rsidRDefault="00533EE5" w:rsidP="005D371C">
            <w:pPr>
              <w:autoSpaceDE w:val="0"/>
              <w:autoSpaceDN w:val="0"/>
              <w:adjustRightInd w:val="0"/>
              <w:spacing w:after="0" w:line="320" w:lineRule="atLeast"/>
              <w:ind w:left="60" w:right="60"/>
              <w:rPr>
                <w:rFonts w:ascii="Arial" w:hAnsi="Arial" w:cs="Arial"/>
                <w:color w:val="264A60"/>
                <w:sz w:val="16"/>
                <w:szCs w:val="16"/>
              </w:rPr>
            </w:pPr>
            <w:r w:rsidRPr="00F964E0">
              <w:rPr>
                <w:rFonts w:ascii="Arial" w:hAnsi="Arial" w:cs="Arial"/>
                <w:color w:val="264A60"/>
                <w:sz w:val="16"/>
                <w:szCs w:val="16"/>
              </w:rPr>
              <w:t>Total</w:t>
            </w:r>
          </w:p>
        </w:tc>
        <w:tc>
          <w:tcPr>
            <w:tcW w:w="564" w:type="dxa"/>
            <w:tcBorders>
              <w:top w:val="single" w:sz="8" w:space="0" w:color="AEAEAE"/>
              <w:left w:val="nil"/>
              <w:bottom w:val="single" w:sz="8" w:space="0" w:color="152935"/>
              <w:right w:val="single" w:sz="8" w:space="0" w:color="E0E0E0"/>
            </w:tcBorders>
            <w:shd w:val="clear" w:color="auto" w:fill="FFFFFF"/>
          </w:tcPr>
          <w:p w14:paraId="684BAF00"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21</w:t>
            </w:r>
          </w:p>
        </w:tc>
        <w:tc>
          <w:tcPr>
            <w:tcW w:w="681"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A859095" w14:textId="77777777" w:rsidR="00533EE5" w:rsidRPr="00F964E0" w:rsidRDefault="00533EE5" w:rsidP="005D371C">
            <w:pPr>
              <w:autoSpaceDE w:val="0"/>
              <w:autoSpaceDN w:val="0"/>
              <w:adjustRightInd w:val="0"/>
              <w:spacing w:after="0" w:line="240" w:lineRule="auto"/>
              <w:rPr>
                <w:rFonts w:ascii="Times New Roman" w:hAnsi="Times New Roman" w:cs="Times New Roman"/>
                <w:sz w:val="16"/>
                <w:szCs w:val="16"/>
              </w:rPr>
            </w:pPr>
          </w:p>
        </w:tc>
        <w:tc>
          <w:tcPr>
            <w:tcW w:w="811" w:type="dxa"/>
            <w:tcBorders>
              <w:top w:val="single" w:sz="8" w:space="0" w:color="AEAEAE"/>
              <w:left w:val="single" w:sz="8" w:space="0" w:color="E0E0E0"/>
              <w:bottom w:val="single" w:sz="8" w:space="0" w:color="152935"/>
              <w:right w:val="nil"/>
            </w:tcBorders>
            <w:shd w:val="clear" w:color="auto" w:fill="FFFFFF"/>
            <w:vAlign w:val="center"/>
          </w:tcPr>
          <w:p w14:paraId="31086817" w14:textId="77777777" w:rsidR="00533EE5" w:rsidRPr="00F964E0" w:rsidRDefault="00533EE5" w:rsidP="005D371C">
            <w:pPr>
              <w:autoSpaceDE w:val="0"/>
              <w:autoSpaceDN w:val="0"/>
              <w:adjustRightInd w:val="0"/>
              <w:spacing w:after="0" w:line="240" w:lineRule="auto"/>
              <w:rPr>
                <w:rFonts w:ascii="Times New Roman" w:hAnsi="Times New Roman" w:cs="Times New Roman"/>
                <w:sz w:val="16"/>
                <w:szCs w:val="16"/>
              </w:rPr>
            </w:pPr>
          </w:p>
        </w:tc>
      </w:tr>
      <w:tr w:rsidR="00533EE5" w:rsidRPr="00F964E0" w14:paraId="1E1DF63D" w14:textId="77777777" w:rsidTr="00533EE5">
        <w:trPr>
          <w:cantSplit/>
          <w:trHeight w:val="291"/>
        </w:trPr>
        <w:tc>
          <w:tcPr>
            <w:tcW w:w="4298" w:type="dxa"/>
            <w:gridSpan w:val="5"/>
            <w:tcBorders>
              <w:top w:val="nil"/>
              <w:left w:val="nil"/>
              <w:bottom w:val="nil"/>
              <w:right w:val="nil"/>
            </w:tcBorders>
            <w:shd w:val="clear" w:color="auto" w:fill="FFFFFF"/>
          </w:tcPr>
          <w:p w14:paraId="2636C485" w14:textId="77777777" w:rsidR="00533EE5" w:rsidRPr="00F964E0" w:rsidRDefault="00533EE5" w:rsidP="00604883">
            <w:pPr>
              <w:autoSpaceDE w:val="0"/>
              <w:autoSpaceDN w:val="0"/>
              <w:adjustRightInd w:val="0"/>
              <w:spacing w:after="0" w:line="240" w:lineRule="auto"/>
              <w:ind w:left="60" w:right="60"/>
              <w:rPr>
                <w:rFonts w:ascii="Arial" w:hAnsi="Arial" w:cs="Arial"/>
                <w:color w:val="010205"/>
                <w:sz w:val="16"/>
                <w:szCs w:val="16"/>
              </w:rPr>
            </w:pPr>
            <w:r w:rsidRPr="00F964E0">
              <w:rPr>
                <w:rFonts w:ascii="Arial" w:hAnsi="Arial" w:cs="Arial"/>
                <w:color w:val="010205"/>
                <w:sz w:val="16"/>
                <w:szCs w:val="16"/>
              </w:rPr>
              <w:t>a. Harga Setelah Tol Laut &lt; Harga Sebelum Ada Tol Laut</w:t>
            </w:r>
          </w:p>
        </w:tc>
      </w:tr>
      <w:tr w:rsidR="00533EE5" w:rsidRPr="00F964E0" w14:paraId="00A662EC" w14:textId="77777777" w:rsidTr="00533EE5">
        <w:trPr>
          <w:cantSplit/>
          <w:trHeight w:val="277"/>
        </w:trPr>
        <w:tc>
          <w:tcPr>
            <w:tcW w:w="4298" w:type="dxa"/>
            <w:gridSpan w:val="5"/>
            <w:tcBorders>
              <w:top w:val="nil"/>
              <w:left w:val="nil"/>
              <w:bottom w:val="nil"/>
              <w:right w:val="nil"/>
            </w:tcBorders>
            <w:shd w:val="clear" w:color="auto" w:fill="FFFFFF"/>
          </w:tcPr>
          <w:p w14:paraId="7E7C466B" w14:textId="77777777" w:rsidR="00533EE5" w:rsidRPr="00F964E0" w:rsidRDefault="00533EE5" w:rsidP="00604883">
            <w:pPr>
              <w:autoSpaceDE w:val="0"/>
              <w:autoSpaceDN w:val="0"/>
              <w:adjustRightInd w:val="0"/>
              <w:spacing w:after="0" w:line="240" w:lineRule="auto"/>
              <w:ind w:left="60" w:right="60"/>
              <w:rPr>
                <w:rFonts w:ascii="Arial" w:hAnsi="Arial" w:cs="Arial"/>
                <w:color w:val="010205"/>
                <w:sz w:val="16"/>
                <w:szCs w:val="16"/>
              </w:rPr>
            </w:pPr>
            <w:r w:rsidRPr="00F964E0">
              <w:rPr>
                <w:rFonts w:ascii="Arial" w:hAnsi="Arial" w:cs="Arial"/>
                <w:color w:val="010205"/>
                <w:sz w:val="16"/>
                <w:szCs w:val="16"/>
              </w:rPr>
              <w:lastRenderedPageBreak/>
              <w:t>b. Harga Setelah Tol Laut &gt; Harga Sebelum Ada Tol Laut</w:t>
            </w:r>
          </w:p>
        </w:tc>
      </w:tr>
      <w:tr w:rsidR="00533EE5" w:rsidRPr="00F964E0" w14:paraId="14A68CF3" w14:textId="77777777" w:rsidTr="00533EE5">
        <w:trPr>
          <w:cantSplit/>
          <w:trHeight w:val="291"/>
        </w:trPr>
        <w:tc>
          <w:tcPr>
            <w:tcW w:w="4298" w:type="dxa"/>
            <w:gridSpan w:val="5"/>
            <w:tcBorders>
              <w:top w:val="nil"/>
              <w:left w:val="nil"/>
              <w:bottom w:val="nil"/>
              <w:right w:val="nil"/>
            </w:tcBorders>
            <w:shd w:val="clear" w:color="auto" w:fill="FFFFFF"/>
          </w:tcPr>
          <w:p w14:paraId="0A2DA884" w14:textId="77777777" w:rsidR="00533EE5" w:rsidRPr="00F964E0" w:rsidRDefault="00533EE5" w:rsidP="00604883">
            <w:pPr>
              <w:autoSpaceDE w:val="0"/>
              <w:autoSpaceDN w:val="0"/>
              <w:adjustRightInd w:val="0"/>
              <w:spacing w:after="0" w:line="240" w:lineRule="auto"/>
              <w:ind w:left="60" w:right="60"/>
              <w:rPr>
                <w:rFonts w:ascii="Arial" w:hAnsi="Arial" w:cs="Arial"/>
                <w:color w:val="010205"/>
                <w:sz w:val="16"/>
                <w:szCs w:val="16"/>
              </w:rPr>
            </w:pPr>
            <w:r w:rsidRPr="00F964E0">
              <w:rPr>
                <w:rFonts w:ascii="Arial" w:hAnsi="Arial" w:cs="Arial"/>
                <w:color w:val="010205"/>
                <w:sz w:val="16"/>
                <w:szCs w:val="16"/>
              </w:rPr>
              <w:t>c. Harga Setelah Tol Laut = Harga Sebelum Ada Tol Laut</w:t>
            </w:r>
          </w:p>
        </w:tc>
      </w:tr>
    </w:tbl>
    <w:p w14:paraId="118594D6" w14:textId="77777777" w:rsidR="004F528D" w:rsidRDefault="004F528D" w:rsidP="009C1A1E">
      <w:pPr>
        <w:autoSpaceDE w:val="0"/>
        <w:autoSpaceDN w:val="0"/>
        <w:adjustRightInd w:val="0"/>
        <w:spacing w:after="0" w:line="240" w:lineRule="auto"/>
        <w:jc w:val="both"/>
        <w:rPr>
          <w:rFonts w:ascii="Times New Roman" w:eastAsia="Calibri" w:hAnsi="Times New Roman" w:cs="Times New Roman"/>
          <w:bCs/>
          <w:lang w:val="en-US"/>
        </w:rPr>
      </w:pPr>
    </w:p>
    <w:p w14:paraId="5B0B253A" w14:textId="135B88E8" w:rsidR="00303F70" w:rsidRDefault="004222E3" w:rsidP="00303F70">
      <w:pPr>
        <w:autoSpaceDE w:val="0"/>
        <w:autoSpaceDN w:val="0"/>
        <w:adjustRightInd w:val="0"/>
        <w:spacing w:after="0" w:line="240" w:lineRule="auto"/>
        <w:rPr>
          <w:rFonts w:ascii="Times New Roman" w:eastAsia="Calibri" w:hAnsi="Times New Roman" w:cs="Times New Roman"/>
          <w:b/>
          <w:bCs/>
        </w:rPr>
      </w:pPr>
      <w:r>
        <w:rPr>
          <w:rFonts w:ascii="Times New Roman" w:eastAsia="Calibri" w:hAnsi="Times New Roman" w:cs="Times New Roman"/>
          <w:bCs/>
          <w:lang w:val="en-US"/>
        </w:rPr>
        <w:t xml:space="preserve"> </w:t>
      </w:r>
      <w:r w:rsidR="0014568C" w:rsidRPr="004B41DF">
        <w:rPr>
          <w:rFonts w:ascii="Times New Roman" w:eastAsia="Calibri" w:hAnsi="Times New Roman" w:cs="Times New Roman"/>
          <w:b/>
          <w:lang w:val="en-US"/>
        </w:rPr>
        <w:t>3</w:t>
      </w:r>
      <w:r w:rsidR="00303F70" w:rsidRPr="004B41DF">
        <w:rPr>
          <w:rFonts w:ascii="Times New Roman" w:eastAsia="Calibri" w:hAnsi="Times New Roman" w:cs="Times New Roman"/>
          <w:b/>
        </w:rPr>
        <w:t>.2</w:t>
      </w:r>
      <w:r w:rsidR="00303F70" w:rsidRPr="00997011">
        <w:rPr>
          <w:rFonts w:ascii="Times New Roman" w:eastAsia="Calibri" w:hAnsi="Times New Roman" w:cs="Times New Roman"/>
          <w:b/>
          <w:bCs/>
        </w:rPr>
        <w:t xml:space="preserve"> Pembahasan</w:t>
      </w:r>
    </w:p>
    <w:p w14:paraId="495FD8B8" w14:textId="77777777" w:rsidR="0014568C" w:rsidRPr="0039219A" w:rsidRDefault="0014568C" w:rsidP="00303F70">
      <w:pPr>
        <w:autoSpaceDE w:val="0"/>
        <w:autoSpaceDN w:val="0"/>
        <w:adjustRightInd w:val="0"/>
        <w:spacing w:after="0" w:line="240" w:lineRule="auto"/>
        <w:rPr>
          <w:rFonts w:ascii="Times New Roman" w:eastAsia="Calibri" w:hAnsi="Times New Roman" w:cs="Times New Roman"/>
          <w:b/>
          <w:bCs/>
        </w:rPr>
      </w:pPr>
    </w:p>
    <w:p w14:paraId="559FFBFC" w14:textId="77777777" w:rsidR="00303F70" w:rsidRPr="00997011" w:rsidRDefault="00303F70" w:rsidP="00303F70">
      <w:pPr>
        <w:autoSpaceDE w:val="0"/>
        <w:autoSpaceDN w:val="0"/>
        <w:adjustRightInd w:val="0"/>
        <w:spacing w:after="0" w:line="240" w:lineRule="auto"/>
        <w:ind w:firstLine="284"/>
        <w:jc w:val="both"/>
        <w:rPr>
          <w:rFonts w:ascii="Times New Roman" w:eastAsia="Calibri" w:hAnsi="Times New Roman" w:cs="Times New Roman"/>
        </w:rPr>
      </w:pPr>
      <w:r w:rsidRPr="00997011">
        <w:rPr>
          <w:rFonts w:ascii="Times New Roman" w:eastAsia="Calibri" w:hAnsi="Times New Roman" w:cs="Times New Roman"/>
        </w:rPr>
        <w:t xml:space="preserve">Berdasarkan hasil olahan data dari </w:t>
      </w:r>
      <w:r w:rsidRPr="00F109F9">
        <w:rPr>
          <w:rFonts w:ascii="Times New Roman" w:eastAsia="Calibri" w:hAnsi="Times New Roman" w:cs="Times New Roman"/>
        </w:rPr>
        <w:t>G</w:t>
      </w:r>
      <w:r w:rsidRPr="00997011">
        <w:rPr>
          <w:rFonts w:ascii="Times New Roman" w:eastAsia="Calibri" w:hAnsi="Times New Roman" w:cs="Times New Roman"/>
        </w:rPr>
        <w:t>erai</w:t>
      </w:r>
      <w:r w:rsidRPr="00F109F9">
        <w:rPr>
          <w:rFonts w:ascii="Times New Roman" w:eastAsia="Calibri" w:hAnsi="Times New Roman" w:cs="Times New Roman"/>
        </w:rPr>
        <w:t xml:space="preserve"> </w:t>
      </w:r>
      <w:r w:rsidRPr="00CE7D4E">
        <w:rPr>
          <w:rFonts w:ascii="Times New Roman" w:eastAsia="Calibri" w:hAnsi="Times New Roman" w:cs="Times New Roman"/>
        </w:rPr>
        <w:t>M</w:t>
      </w:r>
      <w:r w:rsidRPr="00997011">
        <w:rPr>
          <w:rFonts w:ascii="Times New Roman" w:eastAsia="Calibri" w:hAnsi="Times New Roman" w:cs="Times New Roman"/>
        </w:rPr>
        <w:t xml:space="preserve">aritim Kemendag bahwa harga bahan pokok di Kepulauan Anambas untuk harga dari tol laut laut lebih rendah dari non tol laut dari tahun 2018 sampai dengan 2023, bahwa secara keseluruhan dampak dari tol laut untuk Kepulauan Anambas memiliki dampak yang baik. </w:t>
      </w:r>
    </w:p>
    <w:p w14:paraId="7592CB2F" w14:textId="7EFD8D3B" w:rsidR="00303F70" w:rsidRDefault="00303F70" w:rsidP="00303F70">
      <w:pPr>
        <w:autoSpaceDE w:val="0"/>
        <w:autoSpaceDN w:val="0"/>
        <w:adjustRightInd w:val="0"/>
        <w:spacing w:after="0" w:line="240" w:lineRule="auto"/>
        <w:ind w:firstLine="284"/>
        <w:jc w:val="both"/>
        <w:rPr>
          <w:rFonts w:ascii="Times New Roman" w:eastAsia="Calibri" w:hAnsi="Times New Roman" w:cs="Times New Roman"/>
        </w:rPr>
      </w:pPr>
      <w:r w:rsidRPr="00997011">
        <w:rPr>
          <w:rFonts w:ascii="Times New Roman" w:eastAsia="Calibri" w:hAnsi="Times New Roman" w:cs="Times New Roman"/>
        </w:rPr>
        <w:t xml:space="preserve">Sesuai dengan Tabel </w:t>
      </w:r>
      <w:r w:rsidR="00AA4A30" w:rsidRPr="00114BB2">
        <w:rPr>
          <w:rFonts w:ascii="Times New Roman" w:eastAsia="Calibri" w:hAnsi="Times New Roman" w:cs="Times New Roman"/>
        </w:rPr>
        <w:t>5</w:t>
      </w:r>
      <w:r w:rsidRPr="00997011">
        <w:rPr>
          <w:rFonts w:ascii="Times New Roman" w:eastAsia="Calibri" w:hAnsi="Times New Roman" w:cs="Times New Roman"/>
        </w:rPr>
        <w:t xml:space="preserve"> </w:t>
      </w:r>
      <w:r w:rsidR="00AA4A30" w:rsidRPr="00114BB2">
        <w:rPr>
          <w:rFonts w:ascii="Times New Roman" w:eastAsia="Calibri" w:hAnsi="Times New Roman" w:cs="Times New Roman"/>
        </w:rPr>
        <w:t>dari</w:t>
      </w:r>
      <w:r w:rsidRPr="00997011">
        <w:rPr>
          <w:rFonts w:ascii="Times New Roman" w:eastAsia="Calibri" w:hAnsi="Times New Roman" w:cs="Times New Roman"/>
        </w:rPr>
        <w:t xml:space="preserve"> hasil uji wi</w:t>
      </w:r>
      <w:r w:rsidRPr="00E44558">
        <w:rPr>
          <w:rFonts w:ascii="Times New Roman" w:eastAsia="Calibri" w:hAnsi="Times New Roman" w:cs="Times New Roman"/>
        </w:rPr>
        <w:t>l</w:t>
      </w:r>
      <w:r w:rsidRPr="00997011">
        <w:rPr>
          <w:rFonts w:ascii="Times New Roman" w:eastAsia="Calibri" w:hAnsi="Times New Roman" w:cs="Times New Roman"/>
        </w:rPr>
        <w:t>coxon, disparitas harga di</w:t>
      </w:r>
      <w:r w:rsidR="002C7CD9" w:rsidRPr="00114BB2">
        <w:rPr>
          <w:rFonts w:ascii="Times New Roman" w:eastAsia="Calibri" w:hAnsi="Times New Roman" w:cs="Times New Roman"/>
        </w:rPr>
        <w:t xml:space="preserve"> </w:t>
      </w:r>
      <w:r w:rsidRPr="00997011">
        <w:rPr>
          <w:rFonts w:ascii="Times New Roman" w:eastAsia="Calibri" w:hAnsi="Times New Roman" w:cs="Times New Roman"/>
        </w:rPr>
        <w:t xml:space="preserve">daerah Tarempa tidak memiliki dampak positif, dan secara hasil wawancara dengan pihak distributor dan pedagang pengecer dan serta penjual langsung dampak dari tol laut di Tarempa adalah ketersediaan dari bahan pokok </w:t>
      </w:r>
      <w:r w:rsidR="000C4FEF" w:rsidRPr="00114BB2">
        <w:rPr>
          <w:rFonts w:ascii="Times New Roman" w:eastAsia="Calibri" w:hAnsi="Times New Roman" w:cs="Times New Roman"/>
        </w:rPr>
        <w:t>yang selalu terpenuhi</w:t>
      </w:r>
      <w:r w:rsidRPr="00997011">
        <w:rPr>
          <w:rFonts w:ascii="Times New Roman" w:eastAsia="Calibri" w:hAnsi="Times New Roman" w:cs="Times New Roman"/>
        </w:rPr>
        <w:t xml:space="preserve"> pada musim cuaca baik maupun cuaca buruk pada musim utara dengan gelombang yang sangat tinggi.</w:t>
      </w:r>
    </w:p>
    <w:p w14:paraId="7216F5DE" w14:textId="1B89C5B5" w:rsidR="009C1A1E" w:rsidRPr="00114BB2" w:rsidRDefault="009C1A1E" w:rsidP="009C1A1E">
      <w:pPr>
        <w:autoSpaceDE w:val="0"/>
        <w:autoSpaceDN w:val="0"/>
        <w:adjustRightInd w:val="0"/>
        <w:spacing w:after="0" w:line="240" w:lineRule="auto"/>
        <w:jc w:val="both"/>
        <w:rPr>
          <w:rFonts w:ascii="Times New Roman" w:eastAsia="Calibri" w:hAnsi="Times New Roman" w:cs="Times New Roman"/>
          <w:bCs/>
        </w:rPr>
      </w:pPr>
    </w:p>
    <w:p w14:paraId="0B352FBE" w14:textId="77777777" w:rsidR="00F5577B" w:rsidRPr="008E3AAF" w:rsidRDefault="00F5577B"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KESIMPULAN</w:t>
      </w:r>
    </w:p>
    <w:p w14:paraId="127544BF" w14:textId="77777777" w:rsidR="008E3AAF" w:rsidRDefault="008E3AAF" w:rsidP="008E3AAF">
      <w:pPr>
        <w:autoSpaceDE w:val="0"/>
        <w:autoSpaceDN w:val="0"/>
        <w:adjustRightInd w:val="0"/>
        <w:spacing w:after="0" w:line="240" w:lineRule="auto"/>
        <w:rPr>
          <w:rFonts w:ascii="Times New Roman" w:eastAsia="Calibri" w:hAnsi="Times New Roman" w:cs="Times New Roman"/>
          <w:b/>
          <w:bCs/>
        </w:rPr>
      </w:pPr>
    </w:p>
    <w:p w14:paraId="30074C3B" w14:textId="49720D89" w:rsidR="00925373" w:rsidRPr="00114BB2" w:rsidRDefault="00DF3CB2" w:rsidP="00CE7D4E">
      <w:pPr>
        <w:pStyle w:val="ListParagraph"/>
        <w:autoSpaceDE w:val="0"/>
        <w:autoSpaceDN w:val="0"/>
        <w:adjustRightInd w:val="0"/>
        <w:spacing w:after="0" w:line="240" w:lineRule="auto"/>
        <w:ind w:left="0" w:firstLine="284"/>
        <w:jc w:val="both"/>
        <w:rPr>
          <w:rFonts w:ascii="Times New Roman" w:eastAsia="Calibri" w:hAnsi="Times New Roman" w:cs="Times New Roman"/>
          <w:bCs/>
        </w:rPr>
      </w:pPr>
      <w:r w:rsidRPr="00114BB2">
        <w:rPr>
          <w:rFonts w:ascii="Times New Roman" w:eastAsia="Calibri" w:hAnsi="Times New Roman" w:cs="Times New Roman"/>
          <w:bCs/>
        </w:rPr>
        <w:t xml:space="preserve">Rute T-3 </w:t>
      </w:r>
      <w:r w:rsidR="00E84FE4" w:rsidRPr="00114BB2">
        <w:rPr>
          <w:rFonts w:ascii="Times New Roman" w:eastAsia="Calibri" w:hAnsi="Times New Roman" w:cs="Times New Roman"/>
          <w:bCs/>
        </w:rPr>
        <w:t>tol laut yang melewati Pelabuhan Tarempa yang berada di Kecamatan Siantan Kepulauan Anambas untuk perbandingan harga antara tol laut dan non tol laut mempunyai dampak positif terhadap harga bahan pokok berdasarkan data dari gerai</w:t>
      </w:r>
      <w:r w:rsidR="00332C0D" w:rsidRPr="00114BB2">
        <w:rPr>
          <w:rFonts w:ascii="Times New Roman" w:eastAsia="Calibri" w:hAnsi="Times New Roman" w:cs="Times New Roman"/>
          <w:bCs/>
        </w:rPr>
        <w:t xml:space="preserve"> </w:t>
      </w:r>
      <w:r w:rsidR="00E84FE4" w:rsidRPr="00114BB2">
        <w:rPr>
          <w:rFonts w:ascii="Times New Roman" w:eastAsia="Calibri" w:hAnsi="Times New Roman" w:cs="Times New Roman"/>
          <w:bCs/>
        </w:rPr>
        <w:t xml:space="preserve">maritim Kemendag. </w:t>
      </w:r>
      <w:r w:rsidR="00654B0F" w:rsidRPr="00114BB2">
        <w:rPr>
          <w:rFonts w:ascii="Times New Roman" w:eastAsia="Calibri" w:hAnsi="Times New Roman" w:cs="Times New Roman"/>
          <w:bCs/>
        </w:rPr>
        <w:t>Dan untuk daerah Kelurahan Tarempa daerah sekitar Pelabuhan Tarempa bahwa berdasarkan harga bahan pokok sesuai hasil uji Wi</w:t>
      </w:r>
      <w:r w:rsidR="00332C0D" w:rsidRPr="00114BB2">
        <w:rPr>
          <w:rFonts w:ascii="Times New Roman" w:eastAsia="Calibri" w:hAnsi="Times New Roman" w:cs="Times New Roman"/>
          <w:bCs/>
        </w:rPr>
        <w:t>l</w:t>
      </w:r>
      <w:r w:rsidR="00654B0F" w:rsidRPr="00114BB2">
        <w:rPr>
          <w:rFonts w:ascii="Times New Roman" w:eastAsia="Calibri" w:hAnsi="Times New Roman" w:cs="Times New Roman"/>
          <w:bCs/>
        </w:rPr>
        <w:t xml:space="preserve">coxon tidak ada perbedaan antara sebelum ada tol laut dan setelah tol laut, sedangkan dari hasil wawancara dengan beberapa distributor di Pasar Inpres Tarempa bahwa dengan adanya tol laut sangat membantu terhadap harga bahan pokok dan berdasarkan dari pengecer di Pasar Inpres bahwa manfaat dari tol laut adalah ketersediaan barang selalu mencukupi dibandingkan dengan sebelum adanya tol laut. </w:t>
      </w:r>
    </w:p>
    <w:p w14:paraId="30EF2529" w14:textId="41810A04" w:rsidR="00F57BE3" w:rsidRPr="00114BB2" w:rsidRDefault="00F57BE3" w:rsidP="00F57BE3">
      <w:pPr>
        <w:pStyle w:val="ListParagraph"/>
        <w:autoSpaceDE w:val="0"/>
        <w:autoSpaceDN w:val="0"/>
        <w:adjustRightInd w:val="0"/>
        <w:spacing w:after="0" w:line="240" w:lineRule="auto"/>
        <w:ind w:left="360"/>
        <w:jc w:val="both"/>
        <w:rPr>
          <w:rFonts w:ascii="Times New Roman" w:eastAsia="Calibri" w:hAnsi="Times New Roman" w:cs="Times New Roman"/>
          <w:bCs/>
        </w:rPr>
      </w:pPr>
    </w:p>
    <w:p w14:paraId="6125F8D8" w14:textId="2C0B2A4B" w:rsidR="002D2C18" w:rsidRPr="00F109F9" w:rsidRDefault="002D2C18" w:rsidP="00CE7D4E">
      <w:pPr>
        <w:autoSpaceDE w:val="0"/>
        <w:autoSpaceDN w:val="0"/>
        <w:adjustRightInd w:val="0"/>
        <w:spacing w:after="0" w:line="240" w:lineRule="auto"/>
        <w:ind w:firstLine="284"/>
        <w:jc w:val="both"/>
        <w:rPr>
          <w:rFonts w:ascii="Times New Roman" w:eastAsia="Calibri" w:hAnsi="Times New Roman" w:cs="Times New Roman"/>
          <w:lang w:val="en-US"/>
        </w:rPr>
      </w:pPr>
      <w:r w:rsidRPr="00F109F9">
        <w:rPr>
          <w:rFonts w:ascii="Times New Roman" w:eastAsia="Calibri" w:hAnsi="Times New Roman" w:cs="Times New Roman"/>
          <w:lang w:val="en-US"/>
        </w:rPr>
        <w:t>Rute</w:t>
      </w:r>
      <w:r w:rsidRPr="00F109F9">
        <w:rPr>
          <w:rFonts w:ascii="Times New Roman" w:eastAsia="Calibri" w:hAnsi="Times New Roman" w:cs="Times New Roman"/>
          <w:b/>
          <w:bCs/>
          <w:lang w:val="en-US"/>
        </w:rPr>
        <w:t xml:space="preserve"> </w:t>
      </w:r>
      <w:r w:rsidRPr="00F109F9">
        <w:rPr>
          <w:rFonts w:ascii="Times New Roman" w:eastAsia="Calibri" w:hAnsi="Times New Roman" w:cs="Times New Roman"/>
          <w:lang w:val="en-US"/>
        </w:rPr>
        <w:t xml:space="preserve">T-3 </w:t>
      </w:r>
      <w:proofErr w:type="spellStart"/>
      <w:r w:rsidRPr="00F109F9">
        <w:rPr>
          <w:rFonts w:ascii="Times New Roman" w:eastAsia="Calibri" w:hAnsi="Times New Roman" w:cs="Times New Roman"/>
          <w:lang w:val="en-US"/>
        </w:rPr>
        <w:t>Tol</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Laut</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sangat</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dibutuhkan</w:t>
      </w:r>
      <w:proofErr w:type="spellEnd"/>
      <w:r w:rsidRPr="00F109F9">
        <w:rPr>
          <w:rFonts w:ascii="Times New Roman" w:eastAsia="Calibri" w:hAnsi="Times New Roman" w:cs="Times New Roman"/>
          <w:lang w:val="en-US"/>
        </w:rPr>
        <w:t xml:space="preserve"> di </w:t>
      </w:r>
      <w:proofErr w:type="spellStart"/>
      <w:r w:rsidRPr="00F109F9">
        <w:rPr>
          <w:rFonts w:ascii="Times New Roman" w:eastAsia="Calibri" w:hAnsi="Times New Roman" w:cs="Times New Roman"/>
          <w:lang w:val="en-US"/>
        </w:rPr>
        <w:t>Kepulauan</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Anambas</w:t>
      </w:r>
      <w:proofErr w:type="spellEnd"/>
      <w:r w:rsidRPr="00F109F9">
        <w:rPr>
          <w:rFonts w:ascii="Times New Roman" w:eastAsia="Calibri" w:hAnsi="Times New Roman" w:cs="Times New Roman"/>
          <w:lang w:val="en-US"/>
        </w:rPr>
        <w:t xml:space="preserve">, proses </w:t>
      </w:r>
      <w:proofErr w:type="spellStart"/>
      <w:r w:rsidRPr="00F109F9">
        <w:rPr>
          <w:rFonts w:ascii="Times New Roman" w:eastAsia="Calibri" w:hAnsi="Times New Roman" w:cs="Times New Roman"/>
          <w:lang w:val="en-US"/>
        </w:rPr>
        <w:t>bongkar</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dari</w:t>
      </w:r>
      <w:proofErr w:type="spellEnd"/>
      <w:r w:rsidRPr="00F109F9">
        <w:rPr>
          <w:rFonts w:ascii="Times New Roman" w:eastAsia="Calibri" w:hAnsi="Times New Roman" w:cs="Times New Roman"/>
          <w:lang w:val="en-US"/>
        </w:rPr>
        <w:t xml:space="preserve"> </w:t>
      </w:r>
      <w:proofErr w:type="spellStart"/>
      <w:proofErr w:type="gramStart"/>
      <w:r w:rsidRPr="00F109F9">
        <w:rPr>
          <w:rFonts w:ascii="Times New Roman" w:eastAsia="Calibri" w:hAnsi="Times New Roman" w:cs="Times New Roman"/>
          <w:lang w:val="en-US"/>
        </w:rPr>
        <w:t>kapal</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ke</w:t>
      </w:r>
      <w:proofErr w:type="spellEnd"/>
      <w:proofErr w:type="gram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Pelabuhan</w:t>
      </w:r>
      <w:proofErr w:type="spellEnd"/>
      <w:r w:rsidR="002D2B03">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p</w:t>
      </w:r>
      <w:r w:rsidRPr="00F109F9">
        <w:rPr>
          <w:rFonts w:ascii="Times New Roman" w:eastAsia="Calibri" w:hAnsi="Times New Roman" w:cs="Times New Roman"/>
          <w:lang w:val="en-US"/>
        </w:rPr>
        <w:t>erlu</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dilakukan</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koordinasi</w:t>
      </w:r>
      <w:proofErr w:type="spellEnd"/>
      <w:r w:rsidRPr="00F109F9">
        <w:rPr>
          <w:rFonts w:ascii="Times New Roman" w:eastAsia="Calibri" w:hAnsi="Times New Roman" w:cs="Times New Roman"/>
          <w:lang w:val="en-US"/>
        </w:rPr>
        <w:t xml:space="preserve"> </w:t>
      </w:r>
      <w:proofErr w:type="spellStart"/>
      <w:r w:rsidR="00016EE1">
        <w:rPr>
          <w:rFonts w:ascii="Times New Roman" w:eastAsia="Calibri" w:hAnsi="Times New Roman" w:cs="Times New Roman"/>
          <w:lang w:val="en-US"/>
        </w:rPr>
        <w:t>b</w:t>
      </w:r>
      <w:r w:rsidRPr="00F109F9">
        <w:rPr>
          <w:rFonts w:ascii="Times New Roman" w:eastAsia="Calibri" w:hAnsi="Times New Roman" w:cs="Times New Roman"/>
          <w:lang w:val="en-US"/>
        </w:rPr>
        <w:t>ersama</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antara</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Pelabuhan</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dan</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tenaga</w:t>
      </w:r>
      <w:proofErr w:type="spellEnd"/>
      <w:r w:rsidRPr="00F109F9">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kerja</w:t>
      </w:r>
      <w:proofErr w:type="spellEnd"/>
      <w:r w:rsidR="00140DC1">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bongkar</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muat</w:t>
      </w:r>
      <w:proofErr w:type="spellEnd"/>
      <w:r w:rsidR="002D2B03">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dikarenakan</w:t>
      </w:r>
      <w:proofErr w:type="spellEnd"/>
      <w:r w:rsidR="002D2B03">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peralatan</w:t>
      </w:r>
      <w:proofErr w:type="spellEnd"/>
      <w:r w:rsidR="002D2B03">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bongkat</w:t>
      </w:r>
      <w:proofErr w:type="spellEnd"/>
      <w:r w:rsidR="002D2B03">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hanya</w:t>
      </w:r>
      <w:proofErr w:type="spellEnd"/>
      <w:r w:rsidR="002D2B03">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dari</w:t>
      </w:r>
      <w:proofErr w:type="spellEnd"/>
      <w:r w:rsidR="002D2B03">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kapal</w:t>
      </w:r>
      <w:proofErr w:type="spellEnd"/>
      <w:r w:rsidR="00140DC1">
        <w:rPr>
          <w:rFonts w:ascii="Times New Roman" w:eastAsia="Calibri" w:hAnsi="Times New Roman" w:cs="Times New Roman"/>
          <w:lang w:val="en-US"/>
        </w:rPr>
        <w:t>.</w:t>
      </w:r>
      <w:r w:rsidRPr="00F109F9">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Perlunya</w:t>
      </w:r>
      <w:proofErr w:type="spellEnd"/>
      <w:r w:rsidR="002D2B03">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p</w:t>
      </w:r>
      <w:r w:rsidRPr="00F109F9">
        <w:rPr>
          <w:rFonts w:ascii="Times New Roman" w:eastAsia="Calibri" w:hAnsi="Times New Roman" w:cs="Times New Roman"/>
          <w:lang w:val="en-US"/>
        </w:rPr>
        <w:t>eralatan</w:t>
      </w:r>
      <w:proofErr w:type="spellEnd"/>
      <w:r w:rsidRPr="00F109F9">
        <w:rPr>
          <w:rFonts w:ascii="Times New Roman" w:eastAsia="Calibri" w:hAnsi="Times New Roman" w:cs="Times New Roman"/>
          <w:lang w:val="en-US"/>
        </w:rPr>
        <w:t xml:space="preserve"> yang </w:t>
      </w:r>
      <w:proofErr w:type="spellStart"/>
      <w:r w:rsidRPr="00F109F9">
        <w:rPr>
          <w:rFonts w:ascii="Times New Roman" w:eastAsia="Calibri" w:hAnsi="Times New Roman" w:cs="Times New Roman"/>
          <w:lang w:val="en-US"/>
        </w:rPr>
        <w:t>memadai</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sehingga</w:t>
      </w:r>
      <w:proofErr w:type="spellEnd"/>
      <w:r w:rsidRPr="00F109F9">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memungkinkan</w:t>
      </w:r>
      <w:proofErr w:type="spellEnd"/>
      <w:r w:rsidR="00140DC1">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pembongkaran</w:t>
      </w:r>
      <w:proofErr w:type="spellEnd"/>
      <w:r w:rsidRPr="00F109F9">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dilakukan</w:t>
      </w:r>
      <w:proofErr w:type="spellEnd"/>
      <w:r w:rsidR="00140DC1">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lebih</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cepat</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hal</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ini</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sangat</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memungki</w:t>
      </w:r>
      <w:r w:rsidR="002D2B03">
        <w:rPr>
          <w:rFonts w:ascii="Times New Roman" w:eastAsia="Calibri" w:hAnsi="Times New Roman" w:cs="Times New Roman"/>
          <w:lang w:val="en-US"/>
        </w:rPr>
        <w:t>nk</w:t>
      </w:r>
      <w:r w:rsidR="00332C0D">
        <w:rPr>
          <w:rFonts w:ascii="Times New Roman" w:eastAsia="Calibri" w:hAnsi="Times New Roman" w:cs="Times New Roman"/>
          <w:lang w:val="en-US"/>
        </w:rPr>
        <w:t>an</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dan</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sangat</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dibutuhkan</w:t>
      </w:r>
      <w:proofErr w:type="spellEnd"/>
      <w:r w:rsidR="00332C0D">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m</w:t>
      </w:r>
      <w:r w:rsidR="00332C0D">
        <w:rPr>
          <w:rFonts w:ascii="Times New Roman" w:eastAsia="Calibri" w:hAnsi="Times New Roman" w:cs="Times New Roman"/>
          <w:lang w:val="en-US"/>
        </w:rPr>
        <w:t>engingat</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pelabuhan</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Tarempa</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merupakan</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pelabuhan</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kelas</w:t>
      </w:r>
      <w:proofErr w:type="spellEnd"/>
      <w:r w:rsidR="00332C0D">
        <w:rPr>
          <w:rFonts w:ascii="Times New Roman" w:eastAsia="Calibri" w:hAnsi="Times New Roman" w:cs="Times New Roman"/>
          <w:lang w:val="en-US"/>
        </w:rPr>
        <w:t xml:space="preserve"> II yang </w:t>
      </w:r>
      <w:proofErr w:type="spellStart"/>
      <w:r w:rsidR="00332C0D">
        <w:rPr>
          <w:rFonts w:ascii="Times New Roman" w:eastAsia="Calibri" w:hAnsi="Times New Roman" w:cs="Times New Roman"/>
          <w:lang w:val="en-US"/>
        </w:rPr>
        <w:t>berfungsi</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sebagai</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pelabuhan</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pengumpul</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bagi</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pelabuhan</w:t>
      </w:r>
      <w:proofErr w:type="spellEnd"/>
      <w:r w:rsidR="00332C0D">
        <w:rPr>
          <w:rFonts w:ascii="Times New Roman" w:eastAsia="Calibri" w:hAnsi="Times New Roman" w:cs="Times New Roman"/>
          <w:lang w:val="en-US"/>
        </w:rPr>
        <w:t xml:space="preserve"> di </w:t>
      </w:r>
      <w:proofErr w:type="spellStart"/>
      <w:r w:rsidR="00332C0D">
        <w:rPr>
          <w:rFonts w:ascii="Times New Roman" w:eastAsia="Calibri" w:hAnsi="Times New Roman" w:cs="Times New Roman"/>
          <w:lang w:val="en-US"/>
        </w:rPr>
        <w:t>sekitarnya</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Sudah</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seharusnya</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memiliki</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peralatan</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dan</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fasilitas</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bongkar</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muat</w:t>
      </w:r>
      <w:proofErr w:type="spellEnd"/>
      <w:r w:rsidR="00332C0D">
        <w:rPr>
          <w:rFonts w:ascii="Times New Roman" w:eastAsia="Calibri" w:hAnsi="Times New Roman" w:cs="Times New Roman"/>
          <w:lang w:val="en-US"/>
        </w:rPr>
        <w:t xml:space="preserve"> yang </w:t>
      </w:r>
      <w:proofErr w:type="spellStart"/>
      <w:r w:rsidR="00332C0D">
        <w:rPr>
          <w:rFonts w:ascii="Times New Roman" w:eastAsia="Calibri" w:hAnsi="Times New Roman" w:cs="Times New Roman"/>
          <w:lang w:val="en-US"/>
        </w:rPr>
        <w:t>memadai</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dan</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mampu</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mengoptimalkan</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kinerja</w:t>
      </w:r>
      <w:proofErr w:type="spellEnd"/>
      <w:r w:rsidR="00332C0D">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bongkar</w:t>
      </w:r>
      <w:proofErr w:type="spellEnd"/>
      <w:r w:rsidR="00140DC1">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muatnya</w:t>
      </w:r>
      <w:proofErr w:type="spellEnd"/>
      <w:r w:rsidR="00140DC1">
        <w:rPr>
          <w:rFonts w:ascii="Times New Roman" w:eastAsia="Calibri" w:hAnsi="Times New Roman" w:cs="Times New Roman"/>
          <w:lang w:val="en-US"/>
        </w:rPr>
        <w:t xml:space="preserve">. </w:t>
      </w:r>
    </w:p>
    <w:p w14:paraId="15D5BF95" w14:textId="77777777" w:rsidR="00F57BE3" w:rsidRDefault="00F57BE3" w:rsidP="00F57BE3">
      <w:pPr>
        <w:pStyle w:val="ListParagraph"/>
        <w:autoSpaceDE w:val="0"/>
        <w:autoSpaceDN w:val="0"/>
        <w:adjustRightInd w:val="0"/>
        <w:spacing w:after="0" w:line="240" w:lineRule="auto"/>
        <w:ind w:left="426"/>
        <w:rPr>
          <w:rFonts w:ascii="Times New Roman" w:eastAsia="Calibri" w:hAnsi="Times New Roman" w:cs="Times New Roman"/>
          <w:b/>
          <w:bCs/>
          <w:lang w:val="en-US"/>
        </w:rPr>
      </w:pPr>
    </w:p>
    <w:p w14:paraId="04585CC1" w14:textId="77777777" w:rsidR="00925373" w:rsidRPr="00835965" w:rsidRDefault="00925373" w:rsidP="00D45CDA">
      <w:pPr>
        <w:pStyle w:val="ListParagraph"/>
        <w:autoSpaceDE w:val="0"/>
        <w:autoSpaceDN w:val="0"/>
        <w:adjustRightInd w:val="0"/>
        <w:spacing w:after="0" w:line="240" w:lineRule="auto"/>
        <w:ind w:left="360"/>
        <w:jc w:val="both"/>
        <w:rPr>
          <w:rFonts w:ascii="Times New Roman" w:eastAsia="Calibri" w:hAnsi="Times New Roman" w:cs="Times New Roman"/>
          <w:bCs/>
          <w:lang w:val="en-US"/>
        </w:rPr>
      </w:pPr>
    </w:p>
    <w:p w14:paraId="5908CBED" w14:textId="34CE0F74" w:rsidR="00F5577B" w:rsidRDefault="000A2D91" w:rsidP="00F5577B">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 xml:space="preserve"> </w:t>
      </w:r>
      <w:r w:rsidR="0073541A">
        <w:rPr>
          <w:rFonts w:ascii="Times New Roman" w:eastAsia="Calibri" w:hAnsi="Times New Roman" w:cs="Times New Roman"/>
          <w:b/>
          <w:bCs/>
          <w:lang w:val="en-US"/>
        </w:rPr>
        <w:t xml:space="preserve"> </w:t>
      </w:r>
      <w:r w:rsidR="00F5577B">
        <w:rPr>
          <w:rFonts w:ascii="Times New Roman" w:eastAsia="Calibri" w:hAnsi="Times New Roman" w:cs="Times New Roman"/>
          <w:b/>
          <w:bCs/>
          <w:lang w:val="en-US"/>
        </w:rPr>
        <w:t>DAFTAR PUSTAKA</w:t>
      </w:r>
    </w:p>
    <w:p w14:paraId="41843883" w14:textId="77777777" w:rsidR="00F5577B" w:rsidRPr="00B53B02" w:rsidRDefault="00F5577B" w:rsidP="00F5577B">
      <w:pPr>
        <w:autoSpaceDE w:val="0"/>
        <w:autoSpaceDN w:val="0"/>
        <w:adjustRightInd w:val="0"/>
        <w:spacing w:after="0" w:line="240" w:lineRule="auto"/>
        <w:rPr>
          <w:rFonts w:ascii="Times New Roman" w:eastAsia="Calibri" w:hAnsi="Times New Roman" w:cs="Times New Roman"/>
          <w:b/>
          <w:bCs/>
          <w:lang w:val="en-US"/>
        </w:rPr>
      </w:pPr>
    </w:p>
    <w:p w14:paraId="380B2CC3" w14:textId="2AAA95C9" w:rsidR="00AC532E" w:rsidRPr="00114BB2" w:rsidRDefault="00F26BE0" w:rsidP="00AC532E">
      <w:pPr>
        <w:pStyle w:val="ListParagraph"/>
        <w:numPr>
          <w:ilvl w:val="0"/>
          <w:numId w:val="8"/>
        </w:numPr>
        <w:ind w:left="426" w:hanging="426"/>
        <w:jc w:val="both"/>
        <w:rPr>
          <w:rFonts w:ascii="Times New Roman" w:hAnsi="Times New Roman" w:cs="Times New Roman"/>
          <w:lang w:val="nb-NO"/>
        </w:rPr>
      </w:pPr>
      <w:r w:rsidRPr="00F26BE0">
        <w:rPr>
          <w:rFonts w:ascii="Times New Roman" w:hAnsi="Times New Roman" w:cs="Times New Roman"/>
        </w:rPr>
        <w:t>Peraturan Presiden Republik Indonesia Nomor 27 Tahun 2021 Tentang Penyelenggaraan Kewajiban Pelayanan Publik Untuk Angkutan Barang Dari dan Ke Daerah Tertinggal, Terpencil, Terluar, dan Perbatasan</w:t>
      </w:r>
      <w:r w:rsidR="00AC532E" w:rsidRPr="00461241">
        <w:rPr>
          <w:rFonts w:ascii="Times New Roman" w:hAnsi="Times New Roman" w:cs="Times New Roman"/>
          <w:noProof/>
        </w:rPr>
        <w:t>.</w:t>
      </w:r>
    </w:p>
    <w:p w14:paraId="1CAD9686" w14:textId="1860436F" w:rsidR="0014568C" w:rsidRPr="00114BB2" w:rsidRDefault="0014568C" w:rsidP="00AC532E">
      <w:pPr>
        <w:pStyle w:val="ListParagraph"/>
        <w:numPr>
          <w:ilvl w:val="0"/>
          <w:numId w:val="8"/>
        </w:numPr>
        <w:ind w:left="426" w:hanging="426"/>
        <w:jc w:val="both"/>
        <w:rPr>
          <w:rFonts w:ascii="Times New Roman" w:hAnsi="Times New Roman" w:cs="Times New Roman"/>
          <w:lang w:val="nb-NO"/>
        </w:rPr>
      </w:pPr>
      <w:r w:rsidRPr="00114BB2">
        <w:rPr>
          <w:rFonts w:ascii="Times New Roman" w:hAnsi="Times New Roman" w:cs="Times New Roman"/>
          <w:noProof/>
          <w:lang w:val="nb-NO"/>
        </w:rPr>
        <w:t>Peraturan Presiden Republik Indonesia Nomor 59 Tahun 2020 tentang Perubahan Atas Peraturan Presiden Nomor 71 Tahun 2015 Tentang Penetapan dan Penyimpanan Barang Kebutuhan Pokok dan Barang Penting.</w:t>
      </w:r>
    </w:p>
    <w:p w14:paraId="026E08BF" w14:textId="0312D029" w:rsidR="003B235B" w:rsidRPr="00114BB2" w:rsidRDefault="00F26BE0" w:rsidP="00AC532E">
      <w:pPr>
        <w:pStyle w:val="ListParagraph"/>
        <w:numPr>
          <w:ilvl w:val="0"/>
          <w:numId w:val="8"/>
        </w:numPr>
        <w:ind w:left="426" w:hanging="426"/>
        <w:jc w:val="both"/>
        <w:rPr>
          <w:rFonts w:ascii="Times New Roman" w:hAnsi="Times New Roman" w:cs="Times New Roman"/>
          <w:lang w:val="nb-NO"/>
        </w:rPr>
      </w:pPr>
      <w:r w:rsidRPr="00114BB2">
        <w:rPr>
          <w:rFonts w:ascii="Times New Roman" w:eastAsia="Calibri" w:hAnsi="Times New Roman" w:cs="Times New Roman"/>
          <w:bCs/>
          <w:lang w:val="nb-NO"/>
        </w:rPr>
        <w:t>Dr. Drs. Harun Umar, M.Si (2020). “Politik Kebijakan Poros Maritim”, LPU, Unas</w:t>
      </w:r>
      <w:r w:rsidR="003B235B" w:rsidRPr="00114BB2">
        <w:rPr>
          <w:rFonts w:ascii="Times New Roman" w:hAnsi="Times New Roman" w:cs="Times New Roman"/>
          <w:noProof/>
          <w:lang w:val="nb-NO"/>
        </w:rPr>
        <w:t>.</w:t>
      </w:r>
    </w:p>
    <w:p w14:paraId="4D3D30CB" w14:textId="3CF8DFAB" w:rsidR="00AC532E" w:rsidRPr="00AC532E" w:rsidRDefault="00F26BE0" w:rsidP="00AC532E">
      <w:pPr>
        <w:pStyle w:val="ListParagraph"/>
        <w:numPr>
          <w:ilvl w:val="0"/>
          <w:numId w:val="8"/>
        </w:numPr>
        <w:ind w:left="426" w:hanging="426"/>
        <w:jc w:val="both"/>
        <w:rPr>
          <w:rFonts w:ascii="Times New Roman" w:hAnsi="Times New Roman" w:cs="Times New Roman"/>
          <w:lang w:val="en-US"/>
        </w:rPr>
      </w:pPr>
      <w:r w:rsidRPr="00F26BE0">
        <w:rPr>
          <w:rFonts w:ascii="Times New Roman" w:hAnsi="Times New Roman" w:cs="Times New Roman"/>
          <w:noProof/>
          <w:lang w:val="en-US"/>
        </w:rPr>
        <w:t>Hilda Fitria (2023). “Analisis Dampak Program Tol Laut Terhadap Perekonomian Wilayah (Studi  Kasus : Saumlaki, Kepulauan Tanimbar, Maluku)”, Journal ITSB</w:t>
      </w:r>
      <w:r w:rsidR="00AC532E" w:rsidRPr="00461241">
        <w:rPr>
          <w:rFonts w:ascii="Times New Roman" w:hAnsi="Times New Roman" w:cs="Times New Roman"/>
          <w:noProof/>
        </w:rPr>
        <w:t>.</w:t>
      </w:r>
    </w:p>
    <w:p w14:paraId="247B0D7C" w14:textId="1141C0B9" w:rsidR="00F26BE0" w:rsidRDefault="00F26BE0" w:rsidP="00AC532E">
      <w:pPr>
        <w:pStyle w:val="ListParagraph"/>
        <w:numPr>
          <w:ilvl w:val="0"/>
          <w:numId w:val="8"/>
        </w:numPr>
        <w:ind w:left="426" w:hanging="426"/>
        <w:jc w:val="both"/>
        <w:rPr>
          <w:rFonts w:ascii="Times New Roman" w:hAnsi="Times New Roman" w:cs="Times New Roman"/>
          <w:lang w:val="en-US"/>
        </w:rPr>
      </w:pPr>
      <w:r w:rsidRPr="00F26BE0">
        <w:rPr>
          <w:rFonts w:ascii="Times New Roman" w:hAnsi="Times New Roman" w:cs="Times New Roman"/>
          <w:lang w:val="en-US"/>
        </w:rPr>
        <w:t xml:space="preserve">Andi Iqbal </w:t>
      </w:r>
      <w:proofErr w:type="spellStart"/>
      <w:r w:rsidRPr="00F26BE0">
        <w:rPr>
          <w:rFonts w:ascii="Times New Roman" w:hAnsi="Times New Roman" w:cs="Times New Roman"/>
          <w:lang w:val="en-US"/>
        </w:rPr>
        <w:t>Burhanuddin</w:t>
      </w:r>
      <w:proofErr w:type="spellEnd"/>
      <w:r w:rsidRPr="00F26BE0">
        <w:rPr>
          <w:rFonts w:ascii="Times New Roman" w:hAnsi="Times New Roman" w:cs="Times New Roman"/>
          <w:lang w:val="en-US"/>
        </w:rPr>
        <w:t xml:space="preserve"> (2015), </w:t>
      </w:r>
      <w:proofErr w:type="spellStart"/>
      <w:r w:rsidRPr="00F26BE0">
        <w:rPr>
          <w:rFonts w:ascii="Times New Roman" w:hAnsi="Times New Roman" w:cs="Times New Roman"/>
          <w:lang w:val="en-US"/>
        </w:rPr>
        <w:t>Mewujudkan</w:t>
      </w:r>
      <w:proofErr w:type="spellEnd"/>
      <w:r w:rsidRPr="00F26BE0">
        <w:rPr>
          <w:rFonts w:ascii="Times New Roman" w:hAnsi="Times New Roman" w:cs="Times New Roman"/>
          <w:lang w:val="en-US"/>
        </w:rPr>
        <w:t xml:space="preserve"> </w:t>
      </w:r>
      <w:proofErr w:type="spellStart"/>
      <w:r w:rsidRPr="00F26BE0">
        <w:rPr>
          <w:rFonts w:ascii="Times New Roman" w:hAnsi="Times New Roman" w:cs="Times New Roman"/>
          <w:lang w:val="en-US"/>
        </w:rPr>
        <w:t>Poros</w:t>
      </w:r>
      <w:proofErr w:type="spellEnd"/>
      <w:r w:rsidRPr="00F26BE0">
        <w:rPr>
          <w:rFonts w:ascii="Times New Roman" w:hAnsi="Times New Roman" w:cs="Times New Roman"/>
          <w:lang w:val="en-US"/>
        </w:rPr>
        <w:t xml:space="preserve"> </w:t>
      </w:r>
      <w:proofErr w:type="spellStart"/>
      <w:r w:rsidRPr="00F26BE0">
        <w:rPr>
          <w:rFonts w:ascii="Times New Roman" w:hAnsi="Times New Roman" w:cs="Times New Roman"/>
          <w:lang w:val="en-US"/>
        </w:rPr>
        <w:t>Mariim</w:t>
      </w:r>
      <w:proofErr w:type="spellEnd"/>
      <w:r w:rsidRPr="00F26BE0">
        <w:rPr>
          <w:rFonts w:ascii="Times New Roman" w:hAnsi="Times New Roman" w:cs="Times New Roman"/>
          <w:lang w:val="en-US"/>
        </w:rPr>
        <w:t xml:space="preserve"> </w:t>
      </w:r>
      <w:proofErr w:type="spellStart"/>
      <w:r w:rsidRPr="00F26BE0">
        <w:rPr>
          <w:rFonts w:ascii="Times New Roman" w:hAnsi="Times New Roman" w:cs="Times New Roman"/>
          <w:lang w:val="en-US"/>
        </w:rPr>
        <w:t>Dunia</w:t>
      </w:r>
      <w:proofErr w:type="spellEnd"/>
      <w:r w:rsidRPr="00F26BE0">
        <w:rPr>
          <w:rFonts w:ascii="Times New Roman" w:hAnsi="Times New Roman" w:cs="Times New Roman"/>
          <w:lang w:val="en-US"/>
        </w:rPr>
        <w:t xml:space="preserve">, </w:t>
      </w:r>
      <w:proofErr w:type="spellStart"/>
      <w:r w:rsidRPr="00F26BE0">
        <w:rPr>
          <w:rFonts w:ascii="Times New Roman" w:hAnsi="Times New Roman" w:cs="Times New Roman"/>
          <w:lang w:val="en-US"/>
        </w:rPr>
        <w:t>Deepublish</w:t>
      </w:r>
      <w:proofErr w:type="spellEnd"/>
      <w:r>
        <w:rPr>
          <w:rFonts w:ascii="Times New Roman" w:hAnsi="Times New Roman" w:cs="Times New Roman"/>
          <w:lang w:val="en-US"/>
        </w:rPr>
        <w:t>.</w:t>
      </w:r>
      <w:r w:rsidRPr="00F26BE0">
        <w:rPr>
          <w:rFonts w:ascii="Times New Roman" w:hAnsi="Times New Roman" w:cs="Times New Roman"/>
          <w:lang w:val="en-US"/>
        </w:rPr>
        <w:t xml:space="preserve"> </w:t>
      </w:r>
    </w:p>
    <w:p w14:paraId="39E67228" w14:textId="0F793FFE" w:rsidR="00752377" w:rsidRPr="00752377" w:rsidRDefault="00F26BE0" w:rsidP="00AC532E">
      <w:pPr>
        <w:pStyle w:val="ListParagraph"/>
        <w:numPr>
          <w:ilvl w:val="0"/>
          <w:numId w:val="8"/>
        </w:numPr>
        <w:ind w:left="426" w:hanging="426"/>
        <w:jc w:val="both"/>
        <w:rPr>
          <w:rFonts w:ascii="Times New Roman" w:hAnsi="Times New Roman" w:cs="Times New Roman"/>
          <w:lang w:val="en-US"/>
        </w:rPr>
      </w:pPr>
      <w:r w:rsidRPr="00F26BE0">
        <w:rPr>
          <w:rFonts w:ascii="Times New Roman" w:hAnsi="Times New Roman" w:cs="Times New Roman"/>
        </w:rPr>
        <w:t>Keputusan Direktur Jenderal Perhubungan Laut Nomor KP-DJPL8 Tahun 2022 Tentang Perubahan Pertama atas Keputusan Direktur Jenderal Perhubungan Laut  Nomor KP.998/DJPL/2021 tentang Penetapan Jaringan Trayek Penyelenggaraan Kewajiban Pelayanan Publik Untuk Angkutan Barang Di Laut Tahun Anggaran 2022</w:t>
      </w:r>
      <w:r w:rsidR="00752377">
        <w:rPr>
          <w:rFonts w:ascii="Times New Roman" w:hAnsi="Times New Roman" w:cs="Times New Roman"/>
          <w:lang w:val="en-US"/>
        </w:rPr>
        <w:t>.</w:t>
      </w:r>
    </w:p>
    <w:p w14:paraId="5983504A" w14:textId="387FD053" w:rsidR="00C4525F" w:rsidRPr="00C4525F" w:rsidRDefault="00F26BE0" w:rsidP="00AC532E">
      <w:pPr>
        <w:pStyle w:val="ListParagraph"/>
        <w:numPr>
          <w:ilvl w:val="0"/>
          <w:numId w:val="8"/>
        </w:numPr>
        <w:ind w:left="426" w:hanging="426"/>
        <w:jc w:val="both"/>
        <w:rPr>
          <w:rFonts w:ascii="Times New Roman" w:hAnsi="Times New Roman" w:cs="Times New Roman"/>
          <w:lang w:val="en-US"/>
        </w:rPr>
      </w:pPr>
      <w:r w:rsidRPr="00F26BE0">
        <w:rPr>
          <w:rFonts w:ascii="Times New Roman" w:hAnsi="Times New Roman" w:cs="Times New Roman"/>
          <w:lang w:val="en-US"/>
        </w:rPr>
        <w:t xml:space="preserve">Executive Summary </w:t>
      </w:r>
      <w:proofErr w:type="spellStart"/>
      <w:r w:rsidRPr="00F26BE0">
        <w:rPr>
          <w:rFonts w:ascii="Times New Roman" w:hAnsi="Times New Roman" w:cs="Times New Roman"/>
          <w:lang w:val="en-US"/>
        </w:rPr>
        <w:t>Tol</w:t>
      </w:r>
      <w:proofErr w:type="spellEnd"/>
      <w:r w:rsidRPr="00F26BE0">
        <w:rPr>
          <w:rFonts w:ascii="Times New Roman" w:hAnsi="Times New Roman" w:cs="Times New Roman"/>
          <w:lang w:val="en-US"/>
        </w:rPr>
        <w:t xml:space="preserve"> </w:t>
      </w:r>
      <w:proofErr w:type="spellStart"/>
      <w:r w:rsidRPr="00F26BE0">
        <w:rPr>
          <w:rFonts w:ascii="Times New Roman" w:hAnsi="Times New Roman" w:cs="Times New Roman"/>
          <w:lang w:val="en-US"/>
        </w:rPr>
        <w:t>Laut</w:t>
      </w:r>
      <w:proofErr w:type="spellEnd"/>
      <w:r w:rsidRPr="00F26BE0">
        <w:rPr>
          <w:rFonts w:ascii="Times New Roman" w:hAnsi="Times New Roman" w:cs="Times New Roman"/>
          <w:lang w:val="en-US"/>
        </w:rPr>
        <w:t xml:space="preserve">, </w:t>
      </w:r>
      <w:proofErr w:type="spellStart"/>
      <w:r w:rsidRPr="00F26BE0">
        <w:rPr>
          <w:rFonts w:ascii="Times New Roman" w:hAnsi="Times New Roman" w:cs="Times New Roman"/>
          <w:lang w:val="en-US"/>
        </w:rPr>
        <w:t>Tahun</w:t>
      </w:r>
      <w:proofErr w:type="spellEnd"/>
      <w:r w:rsidRPr="00F26BE0">
        <w:rPr>
          <w:rFonts w:ascii="Times New Roman" w:hAnsi="Times New Roman" w:cs="Times New Roman"/>
          <w:lang w:val="en-US"/>
        </w:rPr>
        <w:t xml:space="preserve"> 2023, </w:t>
      </w:r>
      <w:proofErr w:type="spellStart"/>
      <w:r w:rsidRPr="00F26BE0">
        <w:rPr>
          <w:rFonts w:ascii="Times New Roman" w:hAnsi="Times New Roman" w:cs="Times New Roman"/>
          <w:lang w:val="en-US"/>
        </w:rPr>
        <w:t>Direktorat</w:t>
      </w:r>
      <w:proofErr w:type="spellEnd"/>
      <w:r w:rsidRPr="00F26BE0">
        <w:rPr>
          <w:rFonts w:ascii="Times New Roman" w:hAnsi="Times New Roman" w:cs="Times New Roman"/>
          <w:lang w:val="en-US"/>
        </w:rPr>
        <w:t xml:space="preserve"> </w:t>
      </w:r>
      <w:proofErr w:type="spellStart"/>
      <w:r w:rsidRPr="00F26BE0">
        <w:rPr>
          <w:rFonts w:ascii="Times New Roman" w:hAnsi="Times New Roman" w:cs="Times New Roman"/>
          <w:lang w:val="en-US"/>
        </w:rPr>
        <w:t>Lalu</w:t>
      </w:r>
      <w:proofErr w:type="spellEnd"/>
      <w:r w:rsidRPr="00F26BE0">
        <w:rPr>
          <w:rFonts w:ascii="Times New Roman" w:hAnsi="Times New Roman" w:cs="Times New Roman"/>
          <w:lang w:val="en-US"/>
        </w:rPr>
        <w:t xml:space="preserve"> Lintas </w:t>
      </w:r>
      <w:proofErr w:type="spellStart"/>
      <w:r w:rsidRPr="00F26BE0">
        <w:rPr>
          <w:rFonts w:ascii="Times New Roman" w:hAnsi="Times New Roman" w:cs="Times New Roman"/>
          <w:lang w:val="en-US"/>
        </w:rPr>
        <w:t>dan</w:t>
      </w:r>
      <w:proofErr w:type="spellEnd"/>
      <w:r w:rsidRPr="00F26BE0">
        <w:rPr>
          <w:rFonts w:ascii="Times New Roman" w:hAnsi="Times New Roman" w:cs="Times New Roman"/>
          <w:lang w:val="en-US"/>
        </w:rPr>
        <w:t xml:space="preserve"> </w:t>
      </w:r>
      <w:proofErr w:type="spellStart"/>
      <w:r w:rsidRPr="00F26BE0">
        <w:rPr>
          <w:rFonts w:ascii="Times New Roman" w:hAnsi="Times New Roman" w:cs="Times New Roman"/>
          <w:lang w:val="en-US"/>
        </w:rPr>
        <w:t>Angkutan</w:t>
      </w:r>
      <w:proofErr w:type="spellEnd"/>
      <w:r w:rsidRPr="00F26BE0">
        <w:rPr>
          <w:rFonts w:ascii="Times New Roman" w:hAnsi="Times New Roman" w:cs="Times New Roman"/>
          <w:lang w:val="en-US"/>
        </w:rPr>
        <w:t xml:space="preserve"> </w:t>
      </w:r>
      <w:proofErr w:type="spellStart"/>
      <w:r w:rsidRPr="00F26BE0">
        <w:rPr>
          <w:rFonts w:ascii="Times New Roman" w:hAnsi="Times New Roman" w:cs="Times New Roman"/>
          <w:lang w:val="en-US"/>
        </w:rPr>
        <w:t>Laut</w:t>
      </w:r>
      <w:proofErr w:type="spellEnd"/>
      <w:r w:rsidRPr="00F26BE0">
        <w:rPr>
          <w:rFonts w:ascii="Times New Roman" w:hAnsi="Times New Roman" w:cs="Times New Roman"/>
          <w:lang w:val="en-US"/>
        </w:rPr>
        <w:t xml:space="preserve">, </w:t>
      </w:r>
      <w:proofErr w:type="spellStart"/>
      <w:r w:rsidRPr="00F26BE0">
        <w:rPr>
          <w:rFonts w:ascii="Times New Roman" w:hAnsi="Times New Roman" w:cs="Times New Roman"/>
          <w:lang w:val="en-US"/>
        </w:rPr>
        <w:t>Direktorat</w:t>
      </w:r>
      <w:proofErr w:type="spellEnd"/>
      <w:r w:rsidRPr="00F26BE0">
        <w:rPr>
          <w:rFonts w:ascii="Times New Roman" w:hAnsi="Times New Roman" w:cs="Times New Roman"/>
          <w:lang w:val="en-US"/>
        </w:rPr>
        <w:t xml:space="preserve"> </w:t>
      </w:r>
      <w:proofErr w:type="spellStart"/>
      <w:r w:rsidRPr="00F26BE0">
        <w:rPr>
          <w:rFonts w:ascii="Times New Roman" w:hAnsi="Times New Roman" w:cs="Times New Roman"/>
          <w:lang w:val="en-US"/>
        </w:rPr>
        <w:t>Jenderal</w:t>
      </w:r>
      <w:proofErr w:type="spellEnd"/>
      <w:r w:rsidRPr="00F26BE0">
        <w:rPr>
          <w:rFonts w:ascii="Times New Roman" w:hAnsi="Times New Roman" w:cs="Times New Roman"/>
          <w:lang w:val="en-US"/>
        </w:rPr>
        <w:t xml:space="preserve"> </w:t>
      </w:r>
      <w:proofErr w:type="spellStart"/>
      <w:r w:rsidRPr="00F26BE0">
        <w:rPr>
          <w:rFonts w:ascii="Times New Roman" w:hAnsi="Times New Roman" w:cs="Times New Roman"/>
          <w:lang w:val="en-US"/>
        </w:rPr>
        <w:t>Perhubungan</w:t>
      </w:r>
      <w:proofErr w:type="spellEnd"/>
      <w:r w:rsidRPr="00F26BE0">
        <w:rPr>
          <w:rFonts w:ascii="Times New Roman" w:hAnsi="Times New Roman" w:cs="Times New Roman"/>
          <w:lang w:val="en-US"/>
        </w:rPr>
        <w:t xml:space="preserve"> </w:t>
      </w:r>
      <w:proofErr w:type="spellStart"/>
      <w:r w:rsidRPr="00F26BE0">
        <w:rPr>
          <w:rFonts w:ascii="Times New Roman" w:hAnsi="Times New Roman" w:cs="Times New Roman"/>
          <w:lang w:val="en-US"/>
        </w:rPr>
        <w:t>Laut</w:t>
      </w:r>
      <w:proofErr w:type="spellEnd"/>
      <w:r w:rsidR="00C4525F">
        <w:rPr>
          <w:rFonts w:ascii="Times New Roman" w:hAnsi="Times New Roman" w:cs="Times New Roman"/>
          <w:lang w:val="en-US"/>
        </w:rPr>
        <w:t>.</w:t>
      </w:r>
    </w:p>
    <w:p w14:paraId="37CC5D85" w14:textId="2EC6C97F" w:rsidR="00637373" w:rsidRPr="00114BB2" w:rsidRDefault="00637373" w:rsidP="00AC532E">
      <w:pPr>
        <w:pStyle w:val="ListParagraph"/>
        <w:numPr>
          <w:ilvl w:val="0"/>
          <w:numId w:val="8"/>
        </w:numPr>
        <w:ind w:left="426" w:hanging="426"/>
        <w:jc w:val="both"/>
        <w:rPr>
          <w:rFonts w:ascii="Times New Roman" w:hAnsi="Times New Roman" w:cs="Times New Roman"/>
          <w:lang w:val="nb-NO"/>
        </w:rPr>
      </w:pPr>
      <w:r w:rsidRPr="00114BB2">
        <w:rPr>
          <w:rFonts w:ascii="Times New Roman" w:hAnsi="Times New Roman" w:cs="Times New Roman"/>
          <w:lang w:val="nb-NO"/>
        </w:rPr>
        <w:t>Sugiyono, “Metode Penelitian Kuantitatif, Kualitatif, dan R&amp;D”, Penerbit Alfabeta Bandung, 2019.</w:t>
      </w:r>
    </w:p>
    <w:p w14:paraId="3F85CCF7" w14:textId="208D7415" w:rsidR="00AC532E" w:rsidRPr="00114BB2" w:rsidRDefault="00CA6B05" w:rsidP="00AC532E">
      <w:pPr>
        <w:pStyle w:val="ListParagraph"/>
        <w:numPr>
          <w:ilvl w:val="0"/>
          <w:numId w:val="8"/>
        </w:numPr>
        <w:ind w:left="426" w:hanging="426"/>
        <w:jc w:val="both"/>
        <w:rPr>
          <w:rFonts w:ascii="Times New Roman" w:hAnsi="Times New Roman" w:cs="Times New Roman"/>
          <w:lang w:val="nb-NO"/>
        </w:rPr>
      </w:pPr>
      <w:r w:rsidRPr="00114BB2">
        <w:rPr>
          <w:rFonts w:ascii="Times New Roman" w:hAnsi="Times New Roman" w:cs="Times New Roman"/>
          <w:noProof/>
          <w:lang w:val="nb-NO"/>
        </w:rPr>
        <w:t>Riduwan, Dr, MBA,</w:t>
      </w:r>
      <w:r w:rsidR="00AC532E" w:rsidRPr="00461241">
        <w:rPr>
          <w:rFonts w:ascii="Times New Roman" w:hAnsi="Times New Roman" w:cs="Times New Roman"/>
          <w:noProof/>
        </w:rPr>
        <w:t xml:space="preserve"> "</w:t>
      </w:r>
      <w:r w:rsidRPr="00114BB2">
        <w:rPr>
          <w:rFonts w:ascii="Times New Roman" w:hAnsi="Times New Roman" w:cs="Times New Roman"/>
          <w:noProof/>
          <w:lang w:val="nb-NO"/>
        </w:rPr>
        <w:t xml:space="preserve">Dasar-Dasar Statistika </w:t>
      </w:r>
      <w:r w:rsidR="00AC532E" w:rsidRPr="00461241">
        <w:rPr>
          <w:rFonts w:ascii="Times New Roman" w:hAnsi="Times New Roman" w:cs="Times New Roman"/>
          <w:noProof/>
        </w:rPr>
        <w:t>"</w:t>
      </w:r>
      <w:r w:rsidRPr="00114BB2">
        <w:rPr>
          <w:rFonts w:ascii="Times New Roman" w:hAnsi="Times New Roman" w:cs="Times New Roman"/>
          <w:noProof/>
          <w:lang w:val="nb-NO"/>
        </w:rPr>
        <w:t xml:space="preserve"> Penerbit alfabeta, 2018</w:t>
      </w:r>
      <w:r w:rsidR="00AC532E" w:rsidRPr="00461241">
        <w:rPr>
          <w:rFonts w:ascii="Times New Roman" w:hAnsi="Times New Roman" w:cs="Times New Roman"/>
          <w:noProof/>
        </w:rPr>
        <w:t>.</w:t>
      </w:r>
    </w:p>
    <w:p w14:paraId="035162B0" w14:textId="15D6C75E" w:rsidR="0014568C" w:rsidRPr="00114BB2" w:rsidRDefault="0014568C" w:rsidP="00AC532E">
      <w:pPr>
        <w:pStyle w:val="ListParagraph"/>
        <w:numPr>
          <w:ilvl w:val="0"/>
          <w:numId w:val="8"/>
        </w:numPr>
        <w:ind w:left="426" w:hanging="426"/>
        <w:jc w:val="both"/>
        <w:rPr>
          <w:rFonts w:ascii="Times New Roman" w:hAnsi="Times New Roman" w:cs="Times New Roman"/>
          <w:lang w:val="nb-NO"/>
        </w:rPr>
      </w:pPr>
      <w:r w:rsidRPr="00114BB2">
        <w:rPr>
          <w:rFonts w:ascii="Times New Roman" w:hAnsi="Times New Roman" w:cs="Times New Roman"/>
          <w:lang w:val="nb-NO"/>
        </w:rPr>
        <w:t>http://geraimaritim.kemendag.go.id.</w:t>
      </w:r>
    </w:p>
    <w:p w14:paraId="0B14E4D1" w14:textId="56F3BDAF" w:rsidR="009657B5" w:rsidRPr="00114BB2" w:rsidRDefault="00137E8C" w:rsidP="00AC532E">
      <w:pPr>
        <w:pStyle w:val="ListParagraph"/>
        <w:numPr>
          <w:ilvl w:val="0"/>
          <w:numId w:val="8"/>
        </w:numPr>
        <w:ind w:left="426" w:hanging="426"/>
        <w:jc w:val="both"/>
        <w:rPr>
          <w:rFonts w:ascii="Times New Roman" w:hAnsi="Times New Roman" w:cs="Times New Roman"/>
          <w:lang w:val="nb-NO"/>
        </w:rPr>
      </w:pPr>
      <w:r w:rsidRPr="00114BB2">
        <w:rPr>
          <w:rFonts w:ascii="Times New Roman" w:hAnsi="Times New Roman" w:cs="Times New Roman"/>
          <w:noProof/>
          <w:lang w:val="nb-NO"/>
        </w:rPr>
        <w:t>Keputusan Dire</w:t>
      </w:r>
      <w:r w:rsidR="0014568C" w:rsidRPr="00114BB2">
        <w:rPr>
          <w:rFonts w:ascii="Times New Roman" w:hAnsi="Times New Roman" w:cs="Times New Roman"/>
          <w:noProof/>
          <w:lang w:val="nb-NO"/>
        </w:rPr>
        <w:t>k</w:t>
      </w:r>
      <w:r w:rsidRPr="00114BB2">
        <w:rPr>
          <w:rFonts w:ascii="Times New Roman" w:hAnsi="Times New Roman" w:cs="Times New Roman"/>
          <w:noProof/>
          <w:lang w:val="nb-NO"/>
        </w:rPr>
        <w:t>tur Jenderal Perhubungan Laut  Nomor KP.936/DJPL/2020 Tentang Rencana Strategis Direktorat Jenderal Perhubungan Laut Tahun 2020-2024.</w:t>
      </w:r>
    </w:p>
    <w:p w14:paraId="02F45E8F" w14:textId="3AB8CBA7" w:rsidR="0014568C" w:rsidRPr="00114BB2" w:rsidRDefault="0014568C" w:rsidP="0014568C">
      <w:pPr>
        <w:pStyle w:val="ListParagraph"/>
        <w:ind w:left="426"/>
        <w:jc w:val="both"/>
        <w:rPr>
          <w:rFonts w:ascii="Times New Roman" w:hAnsi="Times New Roman" w:cs="Times New Roman"/>
          <w:lang w:val="nb-NO"/>
        </w:rPr>
      </w:pPr>
    </w:p>
    <w:p w14:paraId="2F6797C6" w14:textId="77777777" w:rsidR="00B53B02" w:rsidRPr="00114BB2" w:rsidRDefault="00B53B02" w:rsidP="000C4FEF">
      <w:pPr>
        <w:autoSpaceDE w:val="0"/>
        <w:autoSpaceDN w:val="0"/>
        <w:adjustRightInd w:val="0"/>
        <w:spacing w:after="0" w:line="240" w:lineRule="auto"/>
        <w:jc w:val="both"/>
        <w:rPr>
          <w:rFonts w:ascii="Times New Roman" w:eastAsia="Calibri" w:hAnsi="Times New Roman" w:cs="Times New Roman"/>
          <w:bCs/>
          <w:lang w:val="nb-NO"/>
        </w:rPr>
      </w:pPr>
    </w:p>
    <w:sectPr w:rsidR="00B53B02" w:rsidRPr="00114BB2" w:rsidSect="00702FD1">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9DE09" w14:textId="77777777" w:rsidR="00B625C1" w:rsidRDefault="00B625C1" w:rsidP="00BD3DF2">
      <w:pPr>
        <w:spacing w:after="0" w:line="240" w:lineRule="auto"/>
      </w:pPr>
      <w:r>
        <w:separator/>
      </w:r>
    </w:p>
  </w:endnote>
  <w:endnote w:type="continuationSeparator" w:id="0">
    <w:p w14:paraId="3C704BE9" w14:textId="77777777" w:rsidR="00B625C1" w:rsidRDefault="00B625C1"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51351" w14:textId="64BAF8AA"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0D54C7">
          <w:rPr>
            <w:rFonts w:ascii="Times New Roman" w:hAnsi="Times New Roman" w:cs="Times New Roman"/>
            <w:noProof/>
            <w:sz w:val="24"/>
            <w:szCs w:val="24"/>
          </w:rPr>
          <w:t>1</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BFAD7" w14:textId="77777777" w:rsidR="00B625C1" w:rsidRDefault="00B625C1" w:rsidP="00BD3DF2">
      <w:pPr>
        <w:spacing w:after="0" w:line="240" w:lineRule="auto"/>
      </w:pPr>
      <w:r>
        <w:separator/>
      </w:r>
    </w:p>
  </w:footnote>
  <w:footnote w:type="continuationSeparator" w:id="0">
    <w:p w14:paraId="0971F63C" w14:textId="77777777" w:rsidR="00B625C1" w:rsidRDefault="00B625C1"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1DE5968"/>
    <w:multiLevelType w:val="hybridMultilevel"/>
    <w:tmpl w:val="584CCF08"/>
    <w:lvl w:ilvl="0" w:tplc="E9F84D62">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2472A56"/>
    <w:multiLevelType w:val="hybridMultilevel"/>
    <w:tmpl w:val="6B284EB6"/>
    <w:lvl w:ilvl="0" w:tplc="A3406AC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38231BC"/>
    <w:multiLevelType w:val="hybridMultilevel"/>
    <w:tmpl w:val="F7C29528"/>
    <w:lvl w:ilvl="0" w:tplc="E95C30E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4D1D22BF"/>
    <w:multiLevelType w:val="hybridMultilevel"/>
    <w:tmpl w:val="BD7A9A8E"/>
    <w:lvl w:ilvl="0" w:tplc="ADD0996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1"/>
  </w:num>
  <w:num w:numId="5">
    <w:abstractNumId w:val="2"/>
  </w:num>
  <w:num w:numId="6">
    <w:abstractNumId w:val="11"/>
  </w:num>
  <w:num w:numId="7">
    <w:abstractNumId w:val="4"/>
  </w:num>
  <w:num w:numId="8">
    <w:abstractNumId w:val="5"/>
  </w:num>
  <w:num w:numId="9">
    <w:abstractNumId w:val="8"/>
  </w:num>
  <w:num w:numId="10">
    <w:abstractNumId w:val="9"/>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08EB"/>
    <w:rsid w:val="00011350"/>
    <w:rsid w:val="00013331"/>
    <w:rsid w:val="00016EE1"/>
    <w:rsid w:val="00024C96"/>
    <w:rsid w:val="00026852"/>
    <w:rsid w:val="00053B1A"/>
    <w:rsid w:val="00053CAF"/>
    <w:rsid w:val="00063693"/>
    <w:rsid w:val="00071394"/>
    <w:rsid w:val="000737D6"/>
    <w:rsid w:val="00074DFA"/>
    <w:rsid w:val="000767AC"/>
    <w:rsid w:val="00082B02"/>
    <w:rsid w:val="00096097"/>
    <w:rsid w:val="000973D1"/>
    <w:rsid w:val="000A0CB5"/>
    <w:rsid w:val="000A2D91"/>
    <w:rsid w:val="000A6A77"/>
    <w:rsid w:val="000B2834"/>
    <w:rsid w:val="000B5ED9"/>
    <w:rsid w:val="000C17E4"/>
    <w:rsid w:val="000C31DF"/>
    <w:rsid w:val="000C4FEF"/>
    <w:rsid w:val="000C5A7E"/>
    <w:rsid w:val="000C5E67"/>
    <w:rsid w:val="000C6E91"/>
    <w:rsid w:val="000D0AC6"/>
    <w:rsid w:val="000D54C7"/>
    <w:rsid w:val="000E5FB5"/>
    <w:rsid w:val="000E6927"/>
    <w:rsid w:val="00106A02"/>
    <w:rsid w:val="0010747C"/>
    <w:rsid w:val="00114BB2"/>
    <w:rsid w:val="001221B0"/>
    <w:rsid w:val="00126CCB"/>
    <w:rsid w:val="0013085D"/>
    <w:rsid w:val="0013332A"/>
    <w:rsid w:val="00137E8C"/>
    <w:rsid w:val="00140DC1"/>
    <w:rsid w:val="0014123F"/>
    <w:rsid w:val="001435AB"/>
    <w:rsid w:val="0014568C"/>
    <w:rsid w:val="00166D83"/>
    <w:rsid w:val="00167ABC"/>
    <w:rsid w:val="00167D15"/>
    <w:rsid w:val="00170929"/>
    <w:rsid w:val="001807B9"/>
    <w:rsid w:val="001810FA"/>
    <w:rsid w:val="00181851"/>
    <w:rsid w:val="001835D5"/>
    <w:rsid w:val="001A00C2"/>
    <w:rsid w:val="001A444C"/>
    <w:rsid w:val="001A514F"/>
    <w:rsid w:val="001A57EB"/>
    <w:rsid w:val="001B28B7"/>
    <w:rsid w:val="001C79A0"/>
    <w:rsid w:val="001D33FD"/>
    <w:rsid w:val="001D3D1E"/>
    <w:rsid w:val="001D48CE"/>
    <w:rsid w:val="001F2277"/>
    <w:rsid w:val="001F2EDC"/>
    <w:rsid w:val="001F4874"/>
    <w:rsid w:val="001F5B30"/>
    <w:rsid w:val="002145A9"/>
    <w:rsid w:val="002270FD"/>
    <w:rsid w:val="0023056D"/>
    <w:rsid w:val="00231CEA"/>
    <w:rsid w:val="0023691F"/>
    <w:rsid w:val="00240945"/>
    <w:rsid w:val="002413DC"/>
    <w:rsid w:val="0024363E"/>
    <w:rsid w:val="00247F0A"/>
    <w:rsid w:val="0025468B"/>
    <w:rsid w:val="00260B8B"/>
    <w:rsid w:val="00263DD8"/>
    <w:rsid w:val="00264A93"/>
    <w:rsid w:val="00275DB3"/>
    <w:rsid w:val="00280FA7"/>
    <w:rsid w:val="00284701"/>
    <w:rsid w:val="002912BC"/>
    <w:rsid w:val="002930A1"/>
    <w:rsid w:val="00295877"/>
    <w:rsid w:val="002A73E1"/>
    <w:rsid w:val="002B31E0"/>
    <w:rsid w:val="002B3BB0"/>
    <w:rsid w:val="002B48AE"/>
    <w:rsid w:val="002C2C06"/>
    <w:rsid w:val="002C7CD9"/>
    <w:rsid w:val="002D1FD8"/>
    <w:rsid w:val="002D2B03"/>
    <w:rsid w:val="002D2C18"/>
    <w:rsid w:val="002D5658"/>
    <w:rsid w:val="002E02E7"/>
    <w:rsid w:val="002E51BC"/>
    <w:rsid w:val="002E6D11"/>
    <w:rsid w:val="002F11B1"/>
    <w:rsid w:val="002F1B90"/>
    <w:rsid w:val="00303F70"/>
    <w:rsid w:val="00304381"/>
    <w:rsid w:val="00314187"/>
    <w:rsid w:val="00332C0D"/>
    <w:rsid w:val="00334854"/>
    <w:rsid w:val="00334FA5"/>
    <w:rsid w:val="00336254"/>
    <w:rsid w:val="0033714C"/>
    <w:rsid w:val="00337E4A"/>
    <w:rsid w:val="00342FC6"/>
    <w:rsid w:val="003477F7"/>
    <w:rsid w:val="00381098"/>
    <w:rsid w:val="0039219A"/>
    <w:rsid w:val="003925CB"/>
    <w:rsid w:val="00397CB7"/>
    <w:rsid w:val="00397DEF"/>
    <w:rsid w:val="003A686F"/>
    <w:rsid w:val="003B235B"/>
    <w:rsid w:val="003B7210"/>
    <w:rsid w:val="003C5E0E"/>
    <w:rsid w:val="003D0965"/>
    <w:rsid w:val="003D1666"/>
    <w:rsid w:val="003E2E08"/>
    <w:rsid w:val="003E57CE"/>
    <w:rsid w:val="003F603E"/>
    <w:rsid w:val="0040686F"/>
    <w:rsid w:val="0042090F"/>
    <w:rsid w:val="00421554"/>
    <w:rsid w:val="004222E3"/>
    <w:rsid w:val="004306AB"/>
    <w:rsid w:val="00430E45"/>
    <w:rsid w:val="004311B5"/>
    <w:rsid w:val="00431627"/>
    <w:rsid w:val="00433F53"/>
    <w:rsid w:val="004428A8"/>
    <w:rsid w:val="00443965"/>
    <w:rsid w:val="00446C94"/>
    <w:rsid w:val="00446D34"/>
    <w:rsid w:val="004471CF"/>
    <w:rsid w:val="004511E0"/>
    <w:rsid w:val="0045526D"/>
    <w:rsid w:val="00455A0B"/>
    <w:rsid w:val="00456D48"/>
    <w:rsid w:val="00460539"/>
    <w:rsid w:val="00461241"/>
    <w:rsid w:val="00470564"/>
    <w:rsid w:val="004714EA"/>
    <w:rsid w:val="0047194E"/>
    <w:rsid w:val="00472FE4"/>
    <w:rsid w:val="00473FBF"/>
    <w:rsid w:val="0047535F"/>
    <w:rsid w:val="0047567A"/>
    <w:rsid w:val="00482F54"/>
    <w:rsid w:val="00484862"/>
    <w:rsid w:val="00491B64"/>
    <w:rsid w:val="00492102"/>
    <w:rsid w:val="0049695B"/>
    <w:rsid w:val="004A318B"/>
    <w:rsid w:val="004B1EBB"/>
    <w:rsid w:val="004B27FD"/>
    <w:rsid w:val="004B2F9C"/>
    <w:rsid w:val="004B3314"/>
    <w:rsid w:val="004B41DF"/>
    <w:rsid w:val="004C367B"/>
    <w:rsid w:val="004C6DB5"/>
    <w:rsid w:val="004D666F"/>
    <w:rsid w:val="004E59FA"/>
    <w:rsid w:val="004E6577"/>
    <w:rsid w:val="004F1EE5"/>
    <w:rsid w:val="004F528D"/>
    <w:rsid w:val="004F7229"/>
    <w:rsid w:val="004F7DD6"/>
    <w:rsid w:val="00505557"/>
    <w:rsid w:val="00512BC5"/>
    <w:rsid w:val="00525696"/>
    <w:rsid w:val="00531A04"/>
    <w:rsid w:val="00533EE5"/>
    <w:rsid w:val="00540D67"/>
    <w:rsid w:val="00545CD4"/>
    <w:rsid w:val="00550EA6"/>
    <w:rsid w:val="005552B8"/>
    <w:rsid w:val="0055783F"/>
    <w:rsid w:val="0057188F"/>
    <w:rsid w:val="0058009A"/>
    <w:rsid w:val="00581C76"/>
    <w:rsid w:val="005831E4"/>
    <w:rsid w:val="00583700"/>
    <w:rsid w:val="0059108A"/>
    <w:rsid w:val="00596547"/>
    <w:rsid w:val="005976FD"/>
    <w:rsid w:val="005A40AF"/>
    <w:rsid w:val="005B5D0C"/>
    <w:rsid w:val="005B6D02"/>
    <w:rsid w:val="005C4BA4"/>
    <w:rsid w:val="005D3014"/>
    <w:rsid w:val="005D6635"/>
    <w:rsid w:val="005E3175"/>
    <w:rsid w:val="005E3D8D"/>
    <w:rsid w:val="005E45F6"/>
    <w:rsid w:val="005E5D2B"/>
    <w:rsid w:val="005E6D71"/>
    <w:rsid w:val="005E7FFE"/>
    <w:rsid w:val="005F1219"/>
    <w:rsid w:val="005F3A06"/>
    <w:rsid w:val="005F4B71"/>
    <w:rsid w:val="00604883"/>
    <w:rsid w:val="006056BE"/>
    <w:rsid w:val="006171B3"/>
    <w:rsid w:val="00617C9B"/>
    <w:rsid w:val="00635CBD"/>
    <w:rsid w:val="00637373"/>
    <w:rsid w:val="00641681"/>
    <w:rsid w:val="00645E93"/>
    <w:rsid w:val="0064693A"/>
    <w:rsid w:val="00654B0F"/>
    <w:rsid w:val="006709DA"/>
    <w:rsid w:val="006726C3"/>
    <w:rsid w:val="006812B8"/>
    <w:rsid w:val="00693CDE"/>
    <w:rsid w:val="00695B8F"/>
    <w:rsid w:val="006A33A6"/>
    <w:rsid w:val="006A3631"/>
    <w:rsid w:val="006B0E27"/>
    <w:rsid w:val="006B629D"/>
    <w:rsid w:val="006D6D19"/>
    <w:rsid w:val="006E3D96"/>
    <w:rsid w:val="006E4A7B"/>
    <w:rsid w:val="006E6D6D"/>
    <w:rsid w:val="006F5689"/>
    <w:rsid w:val="00700A2B"/>
    <w:rsid w:val="00702FD1"/>
    <w:rsid w:val="00712E82"/>
    <w:rsid w:val="007223D5"/>
    <w:rsid w:val="00724ED7"/>
    <w:rsid w:val="00731E10"/>
    <w:rsid w:val="00734DF0"/>
    <w:rsid w:val="0073541A"/>
    <w:rsid w:val="00736793"/>
    <w:rsid w:val="007376CF"/>
    <w:rsid w:val="0075212F"/>
    <w:rsid w:val="00752377"/>
    <w:rsid w:val="00760A3E"/>
    <w:rsid w:val="00762A79"/>
    <w:rsid w:val="00762E81"/>
    <w:rsid w:val="00772D79"/>
    <w:rsid w:val="0077456A"/>
    <w:rsid w:val="00783ED1"/>
    <w:rsid w:val="00790192"/>
    <w:rsid w:val="007912A2"/>
    <w:rsid w:val="007938D3"/>
    <w:rsid w:val="00796454"/>
    <w:rsid w:val="007B46BC"/>
    <w:rsid w:val="007B5346"/>
    <w:rsid w:val="007B591D"/>
    <w:rsid w:val="007C2346"/>
    <w:rsid w:val="007C3E3D"/>
    <w:rsid w:val="007C4F4A"/>
    <w:rsid w:val="007E467E"/>
    <w:rsid w:val="007E6A26"/>
    <w:rsid w:val="007F0EE3"/>
    <w:rsid w:val="007F2048"/>
    <w:rsid w:val="007F3328"/>
    <w:rsid w:val="007F6F59"/>
    <w:rsid w:val="008017BE"/>
    <w:rsid w:val="00803909"/>
    <w:rsid w:val="00805F98"/>
    <w:rsid w:val="00815747"/>
    <w:rsid w:val="00815C22"/>
    <w:rsid w:val="00825393"/>
    <w:rsid w:val="008267F9"/>
    <w:rsid w:val="00826EED"/>
    <w:rsid w:val="008318D9"/>
    <w:rsid w:val="00832515"/>
    <w:rsid w:val="00835965"/>
    <w:rsid w:val="00846AC9"/>
    <w:rsid w:val="00851306"/>
    <w:rsid w:val="0088774E"/>
    <w:rsid w:val="00892554"/>
    <w:rsid w:val="00893A3F"/>
    <w:rsid w:val="00895330"/>
    <w:rsid w:val="008957F8"/>
    <w:rsid w:val="008A106B"/>
    <w:rsid w:val="008A3CD3"/>
    <w:rsid w:val="008B11D9"/>
    <w:rsid w:val="008B19CC"/>
    <w:rsid w:val="008B3067"/>
    <w:rsid w:val="008B5E8C"/>
    <w:rsid w:val="008D0AEE"/>
    <w:rsid w:val="008E15BA"/>
    <w:rsid w:val="008E3AAF"/>
    <w:rsid w:val="008E7571"/>
    <w:rsid w:val="008F08C5"/>
    <w:rsid w:val="008F2D2C"/>
    <w:rsid w:val="008F3689"/>
    <w:rsid w:val="00904EA4"/>
    <w:rsid w:val="009079AB"/>
    <w:rsid w:val="00925373"/>
    <w:rsid w:val="00930B95"/>
    <w:rsid w:val="0093384C"/>
    <w:rsid w:val="00935D89"/>
    <w:rsid w:val="009378B9"/>
    <w:rsid w:val="0094643B"/>
    <w:rsid w:val="00963F24"/>
    <w:rsid w:val="009657B5"/>
    <w:rsid w:val="00983018"/>
    <w:rsid w:val="00984256"/>
    <w:rsid w:val="0098476B"/>
    <w:rsid w:val="009851CE"/>
    <w:rsid w:val="0098710F"/>
    <w:rsid w:val="00997011"/>
    <w:rsid w:val="009A301E"/>
    <w:rsid w:val="009A3C06"/>
    <w:rsid w:val="009A679D"/>
    <w:rsid w:val="009B1F3D"/>
    <w:rsid w:val="009B4398"/>
    <w:rsid w:val="009B474A"/>
    <w:rsid w:val="009B76A0"/>
    <w:rsid w:val="009C0371"/>
    <w:rsid w:val="009C13E5"/>
    <w:rsid w:val="009C1A1E"/>
    <w:rsid w:val="009C3568"/>
    <w:rsid w:val="009C4BE4"/>
    <w:rsid w:val="009C648C"/>
    <w:rsid w:val="009D6FB2"/>
    <w:rsid w:val="009E4EEE"/>
    <w:rsid w:val="009F68EE"/>
    <w:rsid w:val="009F73DC"/>
    <w:rsid w:val="00A03D71"/>
    <w:rsid w:val="00A214E1"/>
    <w:rsid w:val="00A36759"/>
    <w:rsid w:val="00A37C6F"/>
    <w:rsid w:val="00A464E8"/>
    <w:rsid w:val="00A618F9"/>
    <w:rsid w:val="00A6214A"/>
    <w:rsid w:val="00A715B7"/>
    <w:rsid w:val="00A7430C"/>
    <w:rsid w:val="00A74B42"/>
    <w:rsid w:val="00A76DFC"/>
    <w:rsid w:val="00A7722B"/>
    <w:rsid w:val="00A77542"/>
    <w:rsid w:val="00A92BA1"/>
    <w:rsid w:val="00A93472"/>
    <w:rsid w:val="00AA4294"/>
    <w:rsid w:val="00AA4A30"/>
    <w:rsid w:val="00AA5A5B"/>
    <w:rsid w:val="00AB09CE"/>
    <w:rsid w:val="00AC2E74"/>
    <w:rsid w:val="00AC532E"/>
    <w:rsid w:val="00AC69CF"/>
    <w:rsid w:val="00AE260E"/>
    <w:rsid w:val="00AF2292"/>
    <w:rsid w:val="00AF304F"/>
    <w:rsid w:val="00AF5ED5"/>
    <w:rsid w:val="00AF623A"/>
    <w:rsid w:val="00B03EFF"/>
    <w:rsid w:val="00B04841"/>
    <w:rsid w:val="00B0553E"/>
    <w:rsid w:val="00B1359D"/>
    <w:rsid w:val="00B1591D"/>
    <w:rsid w:val="00B249C9"/>
    <w:rsid w:val="00B3034B"/>
    <w:rsid w:val="00B329CF"/>
    <w:rsid w:val="00B4196B"/>
    <w:rsid w:val="00B41B48"/>
    <w:rsid w:val="00B5153F"/>
    <w:rsid w:val="00B53B02"/>
    <w:rsid w:val="00B57E80"/>
    <w:rsid w:val="00B625C1"/>
    <w:rsid w:val="00B71E3A"/>
    <w:rsid w:val="00B81A52"/>
    <w:rsid w:val="00B81D9E"/>
    <w:rsid w:val="00BA1FD2"/>
    <w:rsid w:val="00BA2EAD"/>
    <w:rsid w:val="00BC2F62"/>
    <w:rsid w:val="00BC75CA"/>
    <w:rsid w:val="00BD235C"/>
    <w:rsid w:val="00BD3DF2"/>
    <w:rsid w:val="00BF33D0"/>
    <w:rsid w:val="00BF4CBA"/>
    <w:rsid w:val="00BF57CF"/>
    <w:rsid w:val="00BF7D22"/>
    <w:rsid w:val="00C0256A"/>
    <w:rsid w:val="00C050E6"/>
    <w:rsid w:val="00C05853"/>
    <w:rsid w:val="00C1033D"/>
    <w:rsid w:val="00C11BF1"/>
    <w:rsid w:val="00C126BA"/>
    <w:rsid w:val="00C12717"/>
    <w:rsid w:val="00C13725"/>
    <w:rsid w:val="00C15592"/>
    <w:rsid w:val="00C23B5D"/>
    <w:rsid w:val="00C25749"/>
    <w:rsid w:val="00C31ED1"/>
    <w:rsid w:val="00C35A97"/>
    <w:rsid w:val="00C4032C"/>
    <w:rsid w:val="00C407FE"/>
    <w:rsid w:val="00C4525F"/>
    <w:rsid w:val="00C626A7"/>
    <w:rsid w:val="00C631DE"/>
    <w:rsid w:val="00C63ADD"/>
    <w:rsid w:val="00C7149F"/>
    <w:rsid w:val="00C7758B"/>
    <w:rsid w:val="00C82E76"/>
    <w:rsid w:val="00C94422"/>
    <w:rsid w:val="00C958E2"/>
    <w:rsid w:val="00C974A3"/>
    <w:rsid w:val="00CA6B05"/>
    <w:rsid w:val="00CB1532"/>
    <w:rsid w:val="00CB30ED"/>
    <w:rsid w:val="00CB5385"/>
    <w:rsid w:val="00CB5E12"/>
    <w:rsid w:val="00CC0689"/>
    <w:rsid w:val="00CC7E46"/>
    <w:rsid w:val="00CD310F"/>
    <w:rsid w:val="00CD490B"/>
    <w:rsid w:val="00CE0E22"/>
    <w:rsid w:val="00CE1588"/>
    <w:rsid w:val="00CE7D4E"/>
    <w:rsid w:val="00D064B8"/>
    <w:rsid w:val="00D11205"/>
    <w:rsid w:val="00D1388F"/>
    <w:rsid w:val="00D14DAE"/>
    <w:rsid w:val="00D1729D"/>
    <w:rsid w:val="00D200BA"/>
    <w:rsid w:val="00D3241E"/>
    <w:rsid w:val="00D45CDA"/>
    <w:rsid w:val="00D65850"/>
    <w:rsid w:val="00D70A1C"/>
    <w:rsid w:val="00D80DDD"/>
    <w:rsid w:val="00D816C8"/>
    <w:rsid w:val="00D932D3"/>
    <w:rsid w:val="00D934D6"/>
    <w:rsid w:val="00D94A8D"/>
    <w:rsid w:val="00DA5EB8"/>
    <w:rsid w:val="00DB194B"/>
    <w:rsid w:val="00DB5E65"/>
    <w:rsid w:val="00DB79BF"/>
    <w:rsid w:val="00DC009A"/>
    <w:rsid w:val="00DC1BDA"/>
    <w:rsid w:val="00DC44DA"/>
    <w:rsid w:val="00DC624E"/>
    <w:rsid w:val="00DD0C8C"/>
    <w:rsid w:val="00DD4B3D"/>
    <w:rsid w:val="00DD6B8A"/>
    <w:rsid w:val="00DF2BBC"/>
    <w:rsid w:val="00DF36B0"/>
    <w:rsid w:val="00DF3CB2"/>
    <w:rsid w:val="00E04835"/>
    <w:rsid w:val="00E07381"/>
    <w:rsid w:val="00E20CEC"/>
    <w:rsid w:val="00E2165D"/>
    <w:rsid w:val="00E44558"/>
    <w:rsid w:val="00E57761"/>
    <w:rsid w:val="00E75F8F"/>
    <w:rsid w:val="00E80032"/>
    <w:rsid w:val="00E82193"/>
    <w:rsid w:val="00E8392E"/>
    <w:rsid w:val="00E84FE4"/>
    <w:rsid w:val="00E9209B"/>
    <w:rsid w:val="00E94E31"/>
    <w:rsid w:val="00EA3E26"/>
    <w:rsid w:val="00EB672B"/>
    <w:rsid w:val="00EB7183"/>
    <w:rsid w:val="00EC0792"/>
    <w:rsid w:val="00EC4158"/>
    <w:rsid w:val="00EC529A"/>
    <w:rsid w:val="00EF1263"/>
    <w:rsid w:val="00EF2E8F"/>
    <w:rsid w:val="00EF4EB4"/>
    <w:rsid w:val="00F025EC"/>
    <w:rsid w:val="00F04E14"/>
    <w:rsid w:val="00F05AB9"/>
    <w:rsid w:val="00F109F9"/>
    <w:rsid w:val="00F11AA7"/>
    <w:rsid w:val="00F11D87"/>
    <w:rsid w:val="00F13F36"/>
    <w:rsid w:val="00F14033"/>
    <w:rsid w:val="00F20ADC"/>
    <w:rsid w:val="00F228F8"/>
    <w:rsid w:val="00F26BE0"/>
    <w:rsid w:val="00F30C75"/>
    <w:rsid w:val="00F32E68"/>
    <w:rsid w:val="00F33B95"/>
    <w:rsid w:val="00F356F5"/>
    <w:rsid w:val="00F37A36"/>
    <w:rsid w:val="00F40AAC"/>
    <w:rsid w:val="00F4452A"/>
    <w:rsid w:val="00F51042"/>
    <w:rsid w:val="00F527FD"/>
    <w:rsid w:val="00F5577B"/>
    <w:rsid w:val="00F5793F"/>
    <w:rsid w:val="00F57BE3"/>
    <w:rsid w:val="00F6141E"/>
    <w:rsid w:val="00F65369"/>
    <w:rsid w:val="00F679C1"/>
    <w:rsid w:val="00F72C13"/>
    <w:rsid w:val="00F7442E"/>
    <w:rsid w:val="00F81906"/>
    <w:rsid w:val="00F853F8"/>
    <w:rsid w:val="00F864BE"/>
    <w:rsid w:val="00F86CD0"/>
    <w:rsid w:val="00FA032B"/>
    <w:rsid w:val="00FA3D2A"/>
    <w:rsid w:val="00FB54A4"/>
    <w:rsid w:val="00FB5BE6"/>
    <w:rsid w:val="00FC34F7"/>
    <w:rsid w:val="00FD090B"/>
    <w:rsid w:val="00FF25C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7B8A1"/>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UnresolvedMention">
    <w:name w:val="Unresolved Mention"/>
    <w:basedOn w:val="DefaultParagraphFont"/>
    <w:uiPriority w:val="99"/>
    <w:semiHidden/>
    <w:unhideWhenUsed/>
    <w:rsid w:val="008F0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79317435">
      <w:bodyDiv w:val="1"/>
      <w:marLeft w:val="0"/>
      <w:marRight w:val="0"/>
      <w:marTop w:val="0"/>
      <w:marBottom w:val="0"/>
      <w:divBdr>
        <w:top w:val="none" w:sz="0" w:space="0" w:color="auto"/>
        <w:left w:val="none" w:sz="0" w:space="0" w:color="auto"/>
        <w:bottom w:val="none" w:sz="0" w:space="0" w:color="auto"/>
        <w:right w:val="none" w:sz="0" w:space="0" w:color="auto"/>
      </w:divBdr>
    </w:div>
    <w:div w:id="213486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image" Target="media/image10.em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Placeholder1</b:Tag>
    <b:SourceType>JournalArticle</b:SourceType>
    <b:Guid>{3735F84D-5676-40ED-A55A-10559064D814}</b:Guid>
    <b:RefOrder>1</b:RefOrder>
  </b:Source>
</b:Sources>
</file>

<file path=customXml/itemProps1.xml><?xml version="1.0" encoding="utf-8"?>
<ds:datastoreItem xmlns:ds="http://schemas.openxmlformats.org/officeDocument/2006/customXml" ds:itemID="{CB948765-5C39-4FE2-A26B-E9FA026CE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3338</Words>
  <Characters>19030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STIP</dc:creator>
  <cp:lastModifiedBy>Atik&amp;Hamdi</cp:lastModifiedBy>
  <cp:revision>2</cp:revision>
  <cp:lastPrinted>2019-05-24T02:53:00Z</cp:lastPrinted>
  <dcterms:created xsi:type="dcterms:W3CDTF">2024-03-06T04:17:00Z</dcterms:created>
  <dcterms:modified xsi:type="dcterms:W3CDTF">2024-03-06T04:17:00Z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