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8A0883" w:rsidRPr="008A0883" w:rsidRDefault="009F38F4" w:rsidP="008A0883">
            <w:pPr>
              <w:jc w:val="both"/>
              <w:rPr>
                <w:rFonts w:ascii="Times New Roman" w:hAnsi="Times New Roman" w:cs="Times New Roman"/>
                <w:sz w:val="28"/>
                <w:szCs w:val="28"/>
              </w:rPr>
            </w:pPr>
            <w:r>
              <w:rPr>
                <w:rFonts w:ascii="Times New Roman" w:hAnsi="Times New Roman"/>
                <w:sz w:val="28"/>
                <w:szCs w:val="28"/>
              </w:rPr>
              <w:t xml:space="preserve">THE POTENTIAL USE OF MINI WIND </w:t>
            </w:r>
            <w:r w:rsidR="00186213">
              <w:rPr>
                <w:rFonts w:ascii="Times New Roman" w:hAnsi="Times New Roman"/>
                <w:sz w:val="28"/>
                <w:szCs w:val="28"/>
              </w:rPr>
              <w:t xml:space="preserve">TURBINES AT SEKOLAH </w:t>
            </w:r>
            <w:bookmarkStart w:id="1" w:name="_GoBack"/>
            <w:bookmarkEnd w:id="1"/>
            <w:r>
              <w:rPr>
                <w:rFonts w:ascii="Times New Roman" w:hAnsi="Times New Roman"/>
                <w:sz w:val="28"/>
                <w:szCs w:val="28"/>
              </w:rPr>
              <w:t>TINGGI ILMU PELAYARAN AS AN ALTERNATIVE RENEWABLE ELECTRICAL ENERGY SOURCE</w:t>
            </w:r>
            <w:r>
              <w:rPr>
                <w:rFonts w:ascii="Times New Roman" w:hAnsi="Times New Roman"/>
                <w:sz w:val="28"/>
                <w:szCs w:val="28"/>
              </w:rPr>
              <w:br/>
            </w:r>
          </w:p>
          <w:p w:rsidR="001913F8" w:rsidRDefault="008A0883" w:rsidP="008A0883">
            <w:pPr>
              <w:spacing w:line="360" w:lineRule="auto"/>
              <w:ind w:left="34"/>
              <w:jc w:val="center"/>
              <w:rPr>
                <w:rFonts w:ascii="Times New Roman" w:hAnsi="Times New Roman"/>
                <w:b w:val="0"/>
              </w:rPr>
            </w:pPr>
            <w:r w:rsidRPr="008A0883">
              <w:rPr>
                <w:rFonts w:ascii="Times New Roman" w:hAnsi="Times New Roman"/>
                <w:b w:val="0"/>
              </w:rPr>
              <w:t>Y</w:t>
            </w:r>
            <w:r w:rsidR="00A91900">
              <w:rPr>
                <w:rFonts w:ascii="Times New Roman" w:hAnsi="Times New Roman"/>
                <w:b w:val="0"/>
              </w:rPr>
              <w:t>UDHIYONO (yudhiyono82@gmail.com)</w:t>
            </w:r>
            <w:r w:rsidRPr="008A0883">
              <w:rPr>
                <w:rFonts w:ascii="Times New Roman" w:hAnsi="Times New Roman"/>
                <w:b w:val="0"/>
              </w:rPr>
              <w:t xml:space="preserve">, </w:t>
            </w:r>
          </w:p>
          <w:p w:rsidR="001913F8" w:rsidRDefault="009F38F4" w:rsidP="008A0883">
            <w:pPr>
              <w:spacing w:line="360" w:lineRule="auto"/>
              <w:ind w:left="34"/>
              <w:jc w:val="center"/>
              <w:rPr>
                <w:rFonts w:ascii="Times New Roman" w:hAnsi="Times New Roman"/>
                <w:b w:val="0"/>
              </w:rPr>
            </w:pPr>
            <w:r>
              <w:rPr>
                <w:rFonts w:ascii="Times New Roman" w:hAnsi="Times New Roman"/>
                <w:b w:val="0"/>
              </w:rPr>
              <w:t>M</w:t>
            </w:r>
            <w:r w:rsidR="00A91900">
              <w:rPr>
                <w:rFonts w:ascii="Times New Roman" w:hAnsi="Times New Roman"/>
                <w:b w:val="0"/>
              </w:rPr>
              <w:t>UDAKIR</w:t>
            </w:r>
            <w:r w:rsidR="008A0883" w:rsidRPr="008A0883">
              <w:rPr>
                <w:rFonts w:ascii="Times New Roman" w:hAnsi="Times New Roman"/>
                <w:b w:val="0"/>
              </w:rPr>
              <w:t>,</w:t>
            </w:r>
          </w:p>
          <w:p w:rsidR="008A0883" w:rsidRPr="008A0883" w:rsidRDefault="00607A80" w:rsidP="008A0883">
            <w:pPr>
              <w:spacing w:line="360" w:lineRule="auto"/>
              <w:ind w:left="34"/>
              <w:jc w:val="center"/>
              <w:rPr>
                <w:rFonts w:ascii="Times New Roman" w:hAnsi="Times New Roman"/>
                <w:b w:val="0"/>
              </w:rPr>
            </w:pPr>
            <w:r>
              <w:rPr>
                <w:rFonts w:ascii="Times New Roman" w:hAnsi="Times New Roman"/>
                <w:b w:val="0"/>
              </w:rPr>
              <w:t>A</w:t>
            </w:r>
            <w:r w:rsidR="00A91900">
              <w:rPr>
                <w:rFonts w:ascii="Times New Roman" w:hAnsi="Times New Roman"/>
                <w:b w:val="0"/>
              </w:rPr>
              <w:t>RIYANTO</w:t>
            </w:r>
            <w:r w:rsidR="001913F8" w:rsidRPr="001A11B0">
              <w:rPr>
                <w:rFonts w:ascii="Times New Roman" w:hAnsi="Times New Roman" w:cs="Times New Roman"/>
                <w:sz w:val="24"/>
                <w:szCs w:val="24"/>
              </w:rPr>
              <w:t xml:space="preserve"> </w:t>
            </w:r>
            <w:r w:rsidR="001913F8" w:rsidRPr="001913F8">
              <w:rPr>
                <w:rFonts w:ascii="Times New Roman" w:hAnsi="Times New Roman" w:cs="Times New Roman"/>
                <w:b w:val="0"/>
                <w:sz w:val="24"/>
                <w:szCs w:val="24"/>
              </w:rPr>
              <w:t xml:space="preserve">ariyantopayapo1978@gmail.com </w:t>
            </w:r>
          </w:p>
          <w:p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 New Roman" w:eastAsia="Calibri" w:hAnsi="Times New Roman" w:cs="Times New Roman"/>
                <w:b w:val="0"/>
                <w:i/>
                <w:color w:val="000000" w:themeColor="text1"/>
                <w:szCs w:val="20"/>
                <w:vertAlign w:val="superscript"/>
              </w:rPr>
              <w:t>1)</w:t>
            </w:r>
            <w:r w:rsidR="0057188F" w:rsidRPr="00F4452A">
              <w:rPr>
                <w:rFonts w:ascii="Times New Roman" w:eastAsia="Calibri" w:hAnsi="Times New Roman" w:cs="Times New Roman"/>
                <w:b w:val="0"/>
                <w:i/>
                <w:color w:val="000000" w:themeColor="text1"/>
                <w:szCs w:val="20"/>
                <w:lang w:val="en-US"/>
              </w:rPr>
              <w:t>Afiliasi</w:t>
            </w:r>
            <w:r w:rsidR="0057188F" w:rsidRPr="00F4452A">
              <w:rPr>
                <w:rFonts w:ascii="Times New Roman" w:eastAsia="Calibri" w:hAnsi="Times New Roman" w:cs="Times New Roman"/>
                <w:b w:val="0"/>
                <w:bCs w:val="0"/>
                <w:i/>
                <w:color w:val="000000" w:themeColor="text1"/>
                <w:szCs w:val="20"/>
                <w:lang w:val="en-US"/>
              </w:rPr>
              <w:t xml:space="preserve"> &amp; Alamat Penulis Beserta Kode Pos</w:t>
            </w:r>
            <w:r w:rsidRPr="00F4452A">
              <w:rPr>
                <w:rFonts w:ascii="TimesNewRomanPS-ItalicMT" w:hAnsi="TimesNewRomanPS-ItalicMT" w:cs="TimesNewRomanPS-ItalicMT"/>
                <w:b w:val="0"/>
                <w:i/>
                <w:iCs/>
                <w:szCs w:val="20"/>
                <w:lang w:val="en-US"/>
              </w:rPr>
              <w:t xml:space="preserve"> </w:t>
            </w:r>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NewRomanPS-ItalicMT" w:hAnsi="TimesNewRomanPS-ItalicMT" w:cs="TimesNewRomanPS-ItalicMT"/>
                <w:b w:val="0"/>
                <w:i/>
                <w:iCs/>
                <w:szCs w:val="20"/>
                <w:lang w:val="en-US"/>
              </w:rPr>
              <w:t xml:space="preserve">Untuk Keperluan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Nama, Afiliasi dan alamat tidak </w:t>
            </w:r>
            <w:r w:rsidR="00815747" w:rsidRPr="00F4452A">
              <w:rPr>
                <w:rFonts w:ascii="TimesNewRomanPS-ItalicMT" w:hAnsi="TimesNewRomanPS-ItalicMT" w:cs="TimesNewRomanPS-ItalicMT"/>
                <w:b w:val="0"/>
                <w:i/>
                <w:iCs/>
                <w:szCs w:val="20"/>
                <w:lang w:val="en-US"/>
              </w:rPr>
              <w:t xml:space="preserve">perlu </w:t>
            </w:r>
            <w:r w:rsidR="00D816C8" w:rsidRPr="00F4452A">
              <w:rPr>
                <w:rFonts w:ascii="TimesNewRomanPS-ItalicMT" w:hAnsi="TimesNewRomanPS-ItalicMT" w:cs="TimesNewRomanPS-ItalicMT"/>
                <w:b w:val="0"/>
                <w:i/>
                <w:iCs/>
                <w:szCs w:val="20"/>
                <w:lang w:val="en-US"/>
              </w:rPr>
              <w:t>ditulis s</w:t>
            </w:r>
            <w:r w:rsidRPr="00F4452A">
              <w:rPr>
                <w:rFonts w:ascii="TimesNewRomanPS-ItalicMT" w:hAnsi="TimesNewRomanPS-ItalicMT" w:cs="TimesNewRomanPS-ItalicMT"/>
                <w:b w:val="0"/>
                <w:i/>
                <w:iCs/>
                <w:szCs w:val="20"/>
                <w:lang w:val="en-US"/>
              </w:rPr>
              <w:t>ampai artike</w:t>
            </w:r>
            <w:r w:rsidR="00D816C8" w:rsidRPr="00F4452A">
              <w:rPr>
                <w:rFonts w:ascii="TimesNewRomanPS-ItalicMT" w:hAnsi="TimesNewRomanPS-ItalicMT" w:cs="TimesNewRomanPS-ItalicMT"/>
                <w:b w:val="0"/>
                <w:i/>
                <w:iCs/>
                <w:szCs w:val="20"/>
                <w:lang w:val="en-US"/>
              </w:rPr>
              <w:t>l</w:t>
            </w:r>
            <w:r w:rsidRPr="00F4452A">
              <w:rPr>
                <w:rFonts w:ascii="TimesNewRomanPS-ItalicMT" w:hAnsi="TimesNewRomanPS-ItalicMT" w:cs="TimesNewRomanPS-ItalicMT"/>
                <w:b w:val="0"/>
                <w:i/>
                <w:iCs/>
                <w:szCs w:val="20"/>
                <w:lang w:val="en-US"/>
              </w:rPr>
              <w:t xml:space="preserve"> dinyatakan diterima</w:t>
            </w:r>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rsidR="003C5E0E" w:rsidRPr="00BC2F62" w:rsidRDefault="003C5E0E" w:rsidP="008A0883">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1913F8">
      <w:pPr>
        <w:spacing w:after="0" w:line="360" w:lineRule="auto"/>
        <w:ind w:left="-851" w:right="3497"/>
        <w:jc w:val="both"/>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w:t>
      </w:r>
      <w:r w:rsidR="000528FD">
        <w:rPr>
          <w:rFonts w:ascii="Times New Roman" w:hAnsi="Times New Roman" w:cs="Times New Roman"/>
          <w:b/>
          <w:i/>
          <w:color w:val="000000" w:themeColor="text1"/>
          <w:sz w:val="20"/>
          <w:szCs w:val="20"/>
        </w:rPr>
        <w:t>BSTRACT</w:t>
      </w:r>
    </w:p>
    <w:p w:rsidR="009F38F4" w:rsidRDefault="009F38F4" w:rsidP="009F38F4">
      <w:pPr>
        <w:spacing w:after="0" w:line="360" w:lineRule="auto"/>
        <w:jc w:val="both"/>
        <w:rPr>
          <w:rFonts w:ascii="Times New Roman" w:hAnsi="Times New Roman" w:cs="Times New Roman"/>
          <w:sz w:val="20"/>
          <w:szCs w:val="20"/>
        </w:rPr>
      </w:pPr>
      <w:r w:rsidRPr="00DB2E9C">
        <w:rPr>
          <w:rFonts w:ascii="Times New Roman" w:hAnsi="Times New Roman" w:cs="Times New Roman"/>
          <w:sz w:val="20"/>
          <w:szCs w:val="20"/>
        </w:rPr>
        <w:t xml:space="preserve">The need for electrical energy from year to year is getting bigger along with the increasing growth of population and industry, especially in big cities in Indonesia. The need for electrical energy in Indonesia still depends on Electrical Energy provided by the </w:t>
      </w:r>
      <w:r>
        <w:rPr>
          <w:rFonts w:ascii="Times New Roman" w:hAnsi="Times New Roman" w:cs="Times New Roman"/>
          <w:sz w:val="20"/>
          <w:szCs w:val="20"/>
        </w:rPr>
        <w:t>Perusahaan Listrik Negara (PLN)</w:t>
      </w:r>
      <w:r w:rsidRPr="00DB2E9C">
        <w:rPr>
          <w:rFonts w:ascii="Times New Roman" w:hAnsi="Times New Roman" w:cs="Times New Roman"/>
          <w:sz w:val="20"/>
          <w:szCs w:val="20"/>
        </w:rPr>
        <w:t>. the main source of PLN's electrical energy is Fuel oil and Coal</w:t>
      </w:r>
      <w:r>
        <w:rPr>
          <w:rFonts w:ascii="Times New Roman" w:hAnsi="Times New Roman" w:cs="Times New Roman"/>
          <w:sz w:val="20"/>
          <w:szCs w:val="20"/>
        </w:rPr>
        <w:t xml:space="preserve"> (50.01%)</w:t>
      </w:r>
      <w:r w:rsidRPr="00DB2E9C">
        <w:rPr>
          <w:rFonts w:ascii="Times New Roman" w:hAnsi="Times New Roman" w:cs="Times New Roman"/>
          <w:sz w:val="20"/>
          <w:szCs w:val="20"/>
        </w:rPr>
        <w:t xml:space="preserve">. </w:t>
      </w:r>
      <w:r>
        <w:rPr>
          <w:rFonts w:ascii="Times New Roman" w:hAnsi="Times New Roman" w:cs="Times New Roman"/>
          <w:sz w:val="20"/>
          <w:szCs w:val="20"/>
        </w:rPr>
        <w:t>Sekolah Tinggi Ilmu Pelayaran</w:t>
      </w:r>
      <w:r w:rsidRPr="00DB2E9C">
        <w:rPr>
          <w:rFonts w:ascii="Times New Roman" w:hAnsi="Times New Roman" w:cs="Times New Roman"/>
          <w:sz w:val="20"/>
          <w:szCs w:val="20"/>
        </w:rPr>
        <w:t xml:space="preserve"> as an educational institution seeks to support the government to reduce dependence on electrical energy produced with fossil fuels by seeking the potential of electrical energy sourced from renewable energy sources. One of the energies that has the potential as alternative energy is wind energy, where kinetic energy from the wind is utilized into electrical energy using wind turbines. For this reason, it is necessary to calculate the potential of wind energy as a rene</w:t>
      </w:r>
      <w:r>
        <w:rPr>
          <w:rFonts w:ascii="Times New Roman" w:hAnsi="Times New Roman" w:cs="Times New Roman"/>
          <w:sz w:val="20"/>
          <w:szCs w:val="20"/>
        </w:rPr>
        <w:t>wable alternative energy at Sekolah Tinggi Ilmu Pelayaran</w:t>
      </w:r>
    </w:p>
    <w:p w:rsidR="008A0883" w:rsidRPr="008A0883" w:rsidRDefault="008A0883" w:rsidP="008A0883">
      <w:pPr>
        <w:spacing w:after="0" w:line="240" w:lineRule="auto"/>
        <w:jc w:val="both"/>
        <w:rPr>
          <w:rFonts w:ascii="Times New Roman" w:hAnsi="Times New Roman" w:cs="Times New Roman"/>
        </w:rPr>
      </w:pPr>
    </w:p>
    <w:p w:rsidR="00815747" w:rsidRPr="00166D83" w:rsidRDefault="00815747" w:rsidP="008A0883">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99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A0883" w:rsidRDefault="008A0883" w:rsidP="003D1666">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w:t>
            </w:r>
            <w:r w:rsidR="003D1666" w:rsidRPr="003D1666">
              <w:rPr>
                <w:rFonts w:ascii="Times New Roman" w:eastAsia="Calibri" w:hAnsi="Times New Roman" w:cs="Times New Roman"/>
                <w:b w:val="0"/>
                <w:i/>
                <w:sz w:val="20"/>
                <w:szCs w:val="20"/>
              </w:rPr>
              <w:t xml:space="preserve"> : </w:t>
            </w:r>
            <w:r w:rsidR="000408E7">
              <w:rPr>
                <w:rFonts w:ascii="Times New Roman" w:eastAsia="Calibri" w:hAnsi="Times New Roman" w:cs="Times New Roman"/>
                <w:b w:val="0"/>
                <w:i/>
                <w:sz w:val="20"/>
                <w:szCs w:val="20"/>
              </w:rPr>
              <w:t>Wind Turbine, Renewable Energy, Electricity</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1"/>
          <w:type w:val="continuous"/>
          <w:pgSz w:w="11906" w:h="16838"/>
          <w:pgMar w:top="1134" w:right="1134" w:bottom="1134" w:left="1134" w:header="709" w:footer="709" w:gutter="0"/>
          <w:pgNumType w:start="1"/>
          <w:cols w:space="708"/>
          <w:docGrid w:linePitch="360"/>
        </w:sectPr>
      </w:pPr>
    </w:p>
    <w:p w:rsidR="008A0883" w:rsidRDefault="008A0883" w:rsidP="008A088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lastRenderedPageBreak/>
        <w:t>INTRODUCTION</w:t>
      </w:r>
    </w:p>
    <w:p w:rsidR="008A0883" w:rsidRPr="008A0883" w:rsidRDefault="008A0883" w:rsidP="009915B7">
      <w:pPr>
        <w:pStyle w:val="ListParagraph"/>
        <w:autoSpaceDE w:val="0"/>
        <w:autoSpaceDN w:val="0"/>
        <w:adjustRightInd w:val="0"/>
        <w:spacing w:after="0" w:line="360" w:lineRule="auto"/>
        <w:ind w:left="426"/>
        <w:rPr>
          <w:rFonts w:ascii="Times New Roman" w:eastAsia="Calibri" w:hAnsi="Times New Roman" w:cs="Times New Roman"/>
          <w:b/>
          <w:bCs/>
        </w:rPr>
      </w:pPr>
    </w:p>
    <w:p w:rsidR="009F38F4" w:rsidRPr="009F38F4" w:rsidRDefault="009F38F4" w:rsidP="009F38F4">
      <w:pPr>
        <w:spacing w:after="0" w:line="360" w:lineRule="auto"/>
        <w:jc w:val="both"/>
        <w:rPr>
          <w:rFonts w:ascii="Times New Roman" w:hAnsi="Times New Roman" w:cs="Times New Roman"/>
        </w:rPr>
      </w:pPr>
      <w:r w:rsidRPr="009F38F4">
        <w:rPr>
          <w:rFonts w:ascii="Times New Roman" w:hAnsi="Times New Roman" w:cs="Times New Roman"/>
        </w:rPr>
        <w:t xml:space="preserve">The demand for electrical energy in Indonesia has increased from year to year. According to the Ministry of Energy and Mineral Resources, the growth of electricity demand reaches 7.1% per </w:t>
      </w:r>
      <w:r w:rsidRPr="009F38F4">
        <w:rPr>
          <w:rFonts w:ascii="Times New Roman" w:hAnsi="Times New Roman" w:cs="Times New Roman"/>
        </w:rPr>
        <w:lastRenderedPageBreak/>
        <w:t>year. The total installed capacity of the Electricity Network issued by BPS (</w:t>
      </w:r>
      <w:r w:rsidR="00F070A3">
        <w:rPr>
          <w:rFonts w:ascii="Times New Roman" w:hAnsi="Times New Roman" w:cs="Times New Roman"/>
        </w:rPr>
        <w:t>Electricity  Statistics,2017-2021</w:t>
      </w:r>
      <w:r w:rsidRPr="009F38F4">
        <w:rPr>
          <w:rFonts w:ascii="Times New Roman" w:hAnsi="Times New Roman" w:cs="Times New Roman"/>
        </w:rPr>
        <w:t>) is 66</w:t>
      </w:r>
      <w:r w:rsidR="00F070A3">
        <w:rPr>
          <w:rFonts w:ascii="Times New Roman" w:hAnsi="Times New Roman" w:cs="Times New Roman"/>
        </w:rPr>
        <w:t>.</w:t>
      </w:r>
      <w:r w:rsidRPr="009F38F4">
        <w:rPr>
          <w:rFonts w:ascii="Times New Roman" w:hAnsi="Times New Roman" w:cs="Times New Roman"/>
        </w:rPr>
        <w:t xml:space="preserve">172 Mega watts with the proportion for each type of power plant is 8.55% Hydropower, Steam Power (power plants with Energy sources from Coal and petroleum) </w:t>
      </w:r>
      <w:r w:rsidRPr="009F38F4">
        <w:rPr>
          <w:rFonts w:ascii="Times New Roman" w:hAnsi="Times New Roman" w:cs="Times New Roman"/>
        </w:rPr>
        <w:lastRenderedPageBreak/>
        <w:t>50.01%, Gas power 7.7%, Steam gas power 18.78%, Geothermal Power 3.82, Diesel Power 6.35%, Gas Engine Power 4.06, Micro Hydro Power 0.72%, Solar power 0.13% and other sources of 0.4%. Electrical energy sources are still dominated by non-renewable fuel sources with high levels of pollution. The global demand for fossil fuels (coal and petroleum) will greatly affect the price and availability of these fuels. Even on January 31, 2022 the Indonesian government banned the export of coal, due to the state electricity company experiencing a shortage of coal supply, the prohibition and sanction guidelines were also outlined in the Decree of the Minister of Energy and Mineral Resources of the Republic of Indonesia Number 13.K/HK.021/MEM. B/2022, dated January 19, 2022, concerning guidelines for the imposition of Administrative Sanctions, Prohibition of coal sales abroad and the imposition of fines and compensation funds for meeting domestic coal needs.</w:t>
      </w:r>
    </w:p>
    <w:p w:rsidR="009F38F4" w:rsidRPr="009F38F4" w:rsidRDefault="009F38F4" w:rsidP="009F38F4">
      <w:pPr>
        <w:spacing w:after="0" w:line="360" w:lineRule="auto"/>
        <w:jc w:val="both"/>
        <w:rPr>
          <w:rFonts w:ascii="Times New Roman" w:hAnsi="Times New Roman" w:cs="Times New Roman"/>
        </w:rPr>
      </w:pPr>
      <w:r w:rsidRPr="009F38F4">
        <w:rPr>
          <w:rFonts w:ascii="Times New Roman" w:hAnsi="Times New Roman" w:cs="Times New Roman"/>
        </w:rPr>
        <w:t xml:space="preserve">The Indonesian government has made policies related to the development of renewable energy as stipulated in the Presidential Regulation of the Republic of Indonesia Number 112 of 2022 concerning the Acceleration of Renewable Energy Development for electricity supply. The use of wind energy as renewable energy in Indonesia is still relatively low, this is constrained by the average wind speed in Indonesia ranging from 10.2 Km / hour to 39.2 Km / hour. With these wind speeds it will be very difficult to produce electrical energy in a large scale. However, there is wind potential throughout the year which makes it possible to develop electrical energy from wind power on a smaller scale (Alfaridzi, 2020).  </w:t>
      </w:r>
    </w:p>
    <w:p w:rsidR="009F38F4" w:rsidRPr="009F38F4" w:rsidRDefault="009F38F4" w:rsidP="009F38F4">
      <w:pPr>
        <w:spacing w:after="0" w:line="360" w:lineRule="auto"/>
        <w:jc w:val="both"/>
        <w:rPr>
          <w:rFonts w:ascii="Times New Roman" w:hAnsi="Times New Roman" w:cs="Times New Roman"/>
        </w:rPr>
      </w:pPr>
      <w:r w:rsidRPr="009F38F4">
        <w:rPr>
          <w:rFonts w:ascii="Times New Roman" w:hAnsi="Times New Roman" w:cs="Times New Roman"/>
        </w:rPr>
        <w:lastRenderedPageBreak/>
        <w:t>To support government programs, Sekolah Tinggi Ilmu pelayaran as an educational institution needs to conduct studies related to the potential use of renewable energy as an alternative energy source other than electricity sourced from the State Electricity Company. Some of the potential alternative energy that may be studied applied to the College of Shipping is solar energy considering that many areas in the College of Shipping are open areas and receive direct exposure to sunlight for a full day. Other energy that has potential as alternative energy is wind power, given the geographical location of the College of Shipping which is close to the beach / sea. The difference in temperature on land and at sea during the day and night will result in differences in airflow pressure, so that there is a flow of air flowing between land and sea.</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w:t>
      </w:r>
      <w:r w:rsidR="00FF052F">
        <w:rPr>
          <w:rFonts w:ascii="Times New Roman" w:eastAsia="Calibri" w:hAnsi="Times New Roman" w:cs="Times New Roman"/>
          <w:b/>
          <w:bCs/>
        </w:rPr>
        <w:t>THOD</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FF052F" w:rsidRDefault="00FF052F" w:rsidP="00F070A3">
      <w:pPr>
        <w:autoSpaceDE w:val="0"/>
        <w:autoSpaceDN w:val="0"/>
        <w:adjustRightInd w:val="0"/>
        <w:spacing w:after="0" w:line="360" w:lineRule="auto"/>
        <w:ind w:firstLine="425"/>
        <w:jc w:val="both"/>
        <w:rPr>
          <w:rFonts w:ascii="Times New Roman" w:eastAsia="Calibri" w:hAnsi="Times New Roman" w:cs="Times New Roman"/>
          <w:bCs/>
        </w:rPr>
      </w:pPr>
      <w:r w:rsidRPr="00FF052F">
        <w:rPr>
          <w:rFonts w:ascii="Times New Roman" w:eastAsia="Calibri" w:hAnsi="Times New Roman" w:cs="Times New Roman"/>
          <w:bCs/>
        </w:rPr>
        <w:t>The method used in this research is to take data on the average wind speed every month in 2021 which comes from the Sectoral Statistical Data of the DKI Jakarta Provincial Government 2022 Volume 4 Year 2022. The average wind speed data is compared with several previous studies related to efforts to increase the efficiency of wind power and the potential electrical power generated at certain wind speeds.</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Default="000C6CC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RESULT AND DISCUSSION</w:t>
      </w:r>
    </w:p>
    <w:p w:rsidR="00AC4C75" w:rsidRDefault="00AC4C75" w:rsidP="00AC4C75">
      <w:pPr>
        <w:pStyle w:val="ListParagraph"/>
        <w:autoSpaceDE w:val="0"/>
        <w:autoSpaceDN w:val="0"/>
        <w:adjustRightInd w:val="0"/>
        <w:spacing w:after="0" w:line="240" w:lineRule="auto"/>
        <w:ind w:left="426"/>
        <w:rPr>
          <w:rFonts w:ascii="Times New Roman" w:eastAsia="Calibri" w:hAnsi="Times New Roman" w:cs="Times New Roman"/>
          <w:b/>
          <w:bCs/>
        </w:rPr>
      </w:pPr>
    </w:p>
    <w:p w:rsidR="00AC4C75" w:rsidRPr="00D956AE" w:rsidRDefault="00AC4C75" w:rsidP="00AC4C75">
      <w:pPr>
        <w:pStyle w:val="ListParagraph"/>
        <w:spacing w:after="0" w:line="360" w:lineRule="auto"/>
        <w:ind w:left="0"/>
        <w:jc w:val="both"/>
        <w:rPr>
          <w:rFonts w:ascii="Times New Roman" w:hAnsi="Times New Roman" w:cs="Times New Roman"/>
        </w:rPr>
      </w:pPr>
      <w:r w:rsidRPr="00D956AE">
        <w:rPr>
          <w:rFonts w:ascii="Times New Roman" w:hAnsi="Times New Roman" w:cs="Times New Roman"/>
        </w:rPr>
        <w:t>To produce electrical energy using wind power, a tool is needed, namely a wind</w:t>
      </w:r>
      <w:r>
        <w:rPr>
          <w:rFonts w:ascii="Times New Roman" w:hAnsi="Times New Roman" w:cs="Times New Roman"/>
        </w:rPr>
        <w:t xml:space="preserve"> turbine</w:t>
      </w:r>
      <w:r w:rsidRPr="00D956AE">
        <w:rPr>
          <w:rFonts w:ascii="Times New Roman" w:hAnsi="Times New Roman" w:cs="Times New Roman"/>
        </w:rPr>
        <w:t>. The wind that moves th</w:t>
      </w:r>
      <w:r>
        <w:rPr>
          <w:rFonts w:ascii="Times New Roman" w:hAnsi="Times New Roman" w:cs="Times New Roman"/>
        </w:rPr>
        <w:t>rough the wind turbine</w:t>
      </w:r>
      <w:r w:rsidRPr="00D956AE">
        <w:rPr>
          <w:rFonts w:ascii="Times New Roman" w:hAnsi="Times New Roman" w:cs="Times New Roman"/>
        </w:rPr>
        <w:t xml:space="preserve"> will cause the wind</w:t>
      </w:r>
      <w:r>
        <w:rPr>
          <w:rFonts w:ascii="Times New Roman" w:hAnsi="Times New Roman" w:cs="Times New Roman"/>
        </w:rPr>
        <w:t xml:space="preserve"> turbine</w:t>
      </w:r>
      <w:r w:rsidRPr="00D956AE">
        <w:rPr>
          <w:rFonts w:ascii="Times New Roman" w:hAnsi="Times New Roman" w:cs="Times New Roman"/>
        </w:rPr>
        <w:t xml:space="preserve"> to rotate, the rotation of the wind is used to produce electrical energy through a </w:t>
      </w:r>
      <w:r>
        <w:rPr>
          <w:rFonts w:ascii="Times New Roman" w:hAnsi="Times New Roman" w:cs="Times New Roman"/>
        </w:rPr>
        <w:t>dynamo connected to the wind turbine</w:t>
      </w:r>
      <w:r w:rsidRPr="00D956AE">
        <w:rPr>
          <w:rFonts w:ascii="Times New Roman" w:hAnsi="Times New Roman" w:cs="Times New Roman"/>
        </w:rPr>
        <w:t>.</w:t>
      </w:r>
    </w:p>
    <w:p w:rsidR="00AC4C75" w:rsidRPr="00D956AE" w:rsidRDefault="00AC4C75" w:rsidP="00AC4C75">
      <w:pPr>
        <w:pStyle w:val="ListParagraph"/>
        <w:spacing w:after="0" w:line="360" w:lineRule="auto"/>
        <w:ind w:left="0"/>
        <w:jc w:val="both"/>
        <w:rPr>
          <w:rFonts w:ascii="Times New Roman" w:hAnsi="Times New Roman" w:cs="Times New Roman"/>
        </w:rPr>
      </w:pPr>
      <w:r w:rsidRPr="00D956AE">
        <w:rPr>
          <w:rFonts w:ascii="Times New Roman" w:hAnsi="Times New Roman" w:cs="Times New Roman"/>
        </w:rPr>
        <w:lastRenderedPageBreak/>
        <w:t>In general, wind</w:t>
      </w:r>
      <w:r>
        <w:rPr>
          <w:rFonts w:ascii="Times New Roman" w:hAnsi="Times New Roman" w:cs="Times New Roman"/>
        </w:rPr>
        <w:t xml:space="preserve"> Turbines</w:t>
      </w:r>
      <w:r w:rsidRPr="00D956AE">
        <w:rPr>
          <w:rFonts w:ascii="Times New Roman" w:hAnsi="Times New Roman" w:cs="Times New Roman"/>
        </w:rPr>
        <w:t xml:space="preserve"> that use propeller blades are divided into two types, according to their rotating axis, namely Horizontal Axis wind Turbine (HAWT) where the wind</w:t>
      </w:r>
      <w:r>
        <w:rPr>
          <w:rFonts w:ascii="Times New Roman" w:hAnsi="Times New Roman" w:cs="Times New Roman"/>
        </w:rPr>
        <w:t xml:space="preserve"> turbine </w:t>
      </w:r>
      <w:r w:rsidRPr="00D956AE">
        <w:rPr>
          <w:rFonts w:ascii="Times New Roman" w:hAnsi="Times New Roman" w:cs="Times New Roman"/>
        </w:rPr>
        <w:t xml:space="preserve"> has a central axis on the horizontal axis and Vertical Axis Wind Turbine (VAWT) wind</w:t>
      </w:r>
      <w:r>
        <w:rPr>
          <w:rFonts w:ascii="Times New Roman" w:hAnsi="Times New Roman" w:cs="Times New Roman"/>
        </w:rPr>
        <w:t xml:space="preserve"> turbine</w:t>
      </w:r>
      <w:r w:rsidRPr="00D956AE">
        <w:rPr>
          <w:rFonts w:ascii="Times New Roman" w:hAnsi="Times New Roman" w:cs="Times New Roman"/>
        </w:rPr>
        <w:t xml:space="preserve"> have a central axis on the vertical axis. There are also wind turbines without propeller blades. </w:t>
      </w:r>
      <w:r>
        <w:rPr>
          <w:rFonts w:ascii="Times New Roman" w:hAnsi="Times New Roman" w:cs="Times New Roman"/>
        </w:rPr>
        <w:t>blade</w:t>
      </w:r>
      <w:r w:rsidRPr="00D956AE">
        <w:rPr>
          <w:rFonts w:ascii="Times New Roman" w:hAnsi="Times New Roman" w:cs="Times New Roman"/>
        </w:rPr>
        <w:t>less wind turbines utilize the resonance of the wind from the aerodynamic effect of the wind passing through the mast to generate electrical energy.</w:t>
      </w:r>
    </w:p>
    <w:p w:rsidR="00AC4C75" w:rsidRDefault="00AC4C75" w:rsidP="00AC4C75">
      <w:pPr>
        <w:pStyle w:val="ListParagraph"/>
        <w:spacing w:after="0" w:line="360" w:lineRule="auto"/>
        <w:ind w:left="0"/>
        <w:contextualSpacing w:val="0"/>
        <w:jc w:val="both"/>
        <w:rPr>
          <w:rFonts w:ascii="Times New Roman" w:hAnsi="Times New Roman" w:cs="Times New Roman"/>
        </w:rPr>
      </w:pPr>
      <w:r w:rsidRPr="00D956AE">
        <w:rPr>
          <w:rFonts w:ascii="Times New Roman" w:hAnsi="Times New Roman" w:cs="Times New Roman"/>
        </w:rPr>
        <w:t>To increase the efficiency of Electric energy production generated from wind energy using Horizontal Axis Wind Turbine (HAWT), several ways are done, among others:</w:t>
      </w:r>
    </w:p>
    <w:p w:rsidR="004A3916" w:rsidRDefault="004A3916" w:rsidP="004A3916">
      <w:pPr>
        <w:autoSpaceDE w:val="0"/>
        <w:autoSpaceDN w:val="0"/>
        <w:adjustRightInd w:val="0"/>
        <w:spacing w:after="0" w:line="240" w:lineRule="auto"/>
        <w:rPr>
          <w:rFonts w:ascii="Times New Roman" w:eastAsia="Calibri" w:hAnsi="Times New Roman" w:cs="Times New Roman"/>
          <w:b/>
          <w:bCs/>
        </w:rPr>
      </w:pPr>
    </w:p>
    <w:p w:rsidR="004A3916" w:rsidRPr="00E070DB" w:rsidRDefault="004A3916" w:rsidP="004A3916">
      <w:pPr>
        <w:pStyle w:val="ListParagraph"/>
        <w:numPr>
          <w:ilvl w:val="2"/>
          <w:numId w:val="5"/>
        </w:numPr>
        <w:autoSpaceDE w:val="0"/>
        <w:autoSpaceDN w:val="0"/>
        <w:adjustRightInd w:val="0"/>
        <w:spacing w:after="0" w:line="360" w:lineRule="auto"/>
        <w:ind w:left="284" w:hanging="284"/>
        <w:rPr>
          <w:rFonts w:ascii="Times New Roman" w:hAnsi="Times New Roman" w:cs="Times New Roman"/>
          <w:b/>
        </w:rPr>
      </w:pPr>
      <w:r w:rsidRPr="00E070DB">
        <w:rPr>
          <w:rFonts w:ascii="Times New Roman" w:hAnsi="Times New Roman" w:cs="Times New Roman"/>
          <w:b/>
        </w:rPr>
        <w:t xml:space="preserve">Increasing the height of the wind turbine and changing the shear attack. </w:t>
      </w:r>
    </w:p>
    <w:p w:rsidR="004A3916" w:rsidRDefault="004A3916" w:rsidP="004A3916">
      <w:pPr>
        <w:pStyle w:val="ListParagraph"/>
        <w:autoSpaceDE w:val="0"/>
        <w:autoSpaceDN w:val="0"/>
        <w:adjustRightInd w:val="0"/>
        <w:spacing w:after="0" w:line="360" w:lineRule="auto"/>
        <w:ind w:left="284"/>
        <w:jc w:val="both"/>
        <w:rPr>
          <w:rFonts w:ascii="Times New Roman" w:hAnsi="Times New Roman" w:cs="Times New Roman"/>
        </w:rPr>
      </w:pPr>
      <w:r>
        <w:rPr>
          <w:rFonts w:ascii="Times New Roman" w:hAnsi="Times New Roman" w:cs="Times New Roman"/>
        </w:rPr>
        <w:t xml:space="preserve">Wind speed at higher altitudes faster than wind speed at closer the surface of the earth (Michigan University, 2022). </w:t>
      </w:r>
      <w:r w:rsidRPr="00634309">
        <w:rPr>
          <w:rFonts w:ascii="Times New Roman" w:hAnsi="Times New Roman" w:cs="Times New Roman"/>
        </w:rPr>
        <w:t>Research conducted on the East Coast Peninsullar of Malaysia showed that by changing the height of the wind trubine and shear attack showed the following results</w:t>
      </w:r>
      <w:r>
        <w:rPr>
          <w:rFonts w:ascii="Times New Roman" w:hAnsi="Times New Roman" w:cs="Times New Roman"/>
        </w:rPr>
        <w:t>:</w:t>
      </w:r>
    </w:p>
    <w:p w:rsidR="00E77940" w:rsidRPr="008151E0" w:rsidRDefault="00E77940" w:rsidP="00E77940">
      <w:pPr>
        <w:spacing w:after="0" w:line="360" w:lineRule="auto"/>
        <w:jc w:val="center"/>
        <w:rPr>
          <w:rFonts w:ascii="Times New Roman" w:hAnsi="Times New Roman"/>
        </w:rPr>
      </w:pPr>
      <w:r w:rsidRPr="008151E0">
        <w:rPr>
          <w:rFonts w:ascii="Times New Roman" w:hAnsi="Times New Roman"/>
        </w:rPr>
        <w:t xml:space="preserve">Table </w:t>
      </w:r>
      <w:r w:rsidR="00000FA3">
        <w:rPr>
          <w:rFonts w:ascii="Times New Roman" w:hAnsi="Times New Roman"/>
        </w:rPr>
        <w:t>1</w:t>
      </w:r>
      <w:r w:rsidRPr="008151E0">
        <w:rPr>
          <w:rFonts w:ascii="Times New Roman" w:hAnsi="Times New Roman"/>
        </w:rPr>
        <w:t xml:space="preserve"> </w:t>
      </w:r>
      <w:r w:rsidR="00000FA3">
        <w:rPr>
          <w:rFonts w:ascii="Times New Roman" w:hAnsi="Times New Roman"/>
        </w:rPr>
        <w:t>Wind Speed</w:t>
      </w:r>
    </w:p>
    <w:tbl>
      <w:tblPr>
        <w:tblW w:w="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984"/>
        <w:gridCol w:w="992"/>
        <w:gridCol w:w="903"/>
      </w:tblGrid>
      <w:tr w:rsidR="004A3916" w:rsidRPr="00AC4C75" w:rsidTr="00E070DB">
        <w:trPr>
          <w:trHeight w:val="300"/>
          <w:jc w:val="center"/>
        </w:trPr>
        <w:tc>
          <w:tcPr>
            <w:tcW w:w="1251" w:type="dxa"/>
            <w:shd w:val="clear" w:color="auto" w:fill="auto"/>
            <w:noWrap/>
            <w:vAlign w:val="bottom"/>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p>
        </w:tc>
        <w:tc>
          <w:tcPr>
            <w:tcW w:w="2879" w:type="dxa"/>
            <w:gridSpan w:val="3"/>
            <w:shd w:val="clear" w:color="auto" w:fill="auto"/>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Wind Speed (m/s)</w:t>
            </w:r>
          </w:p>
        </w:tc>
      </w:tr>
      <w:tr w:rsidR="004A3916" w:rsidRPr="00AC4C75" w:rsidTr="00E070DB">
        <w:trPr>
          <w:trHeight w:val="300"/>
          <w:jc w:val="center"/>
        </w:trPr>
        <w:tc>
          <w:tcPr>
            <w:tcW w:w="1251" w:type="dxa"/>
            <w:shd w:val="clear" w:color="auto" w:fill="auto"/>
            <w:noWrap/>
            <w:vAlign w:val="bottom"/>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High</w:t>
            </w:r>
          </w:p>
        </w:tc>
        <w:tc>
          <w:tcPr>
            <w:tcW w:w="984" w:type="dxa"/>
            <w:shd w:val="clear" w:color="auto" w:fill="F2F2F2" w:themeFill="background1" w:themeFillShade="F2"/>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 m</w:t>
            </w:r>
          </w:p>
        </w:tc>
        <w:tc>
          <w:tcPr>
            <w:tcW w:w="992" w:type="dxa"/>
            <w:shd w:val="clear" w:color="auto" w:fill="D9D9D9" w:themeFill="background1" w:themeFillShade="D9"/>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60 m</w:t>
            </w:r>
          </w:p>
        </w:tc>
        <w:tc>
          <w:tcPr>
            <w:tcW w:w="903" w:type="dxa"/>
            <w:shd w:val="clear" w:color="auto" w:fill="BFBFBF" w:themeFill="background1" w:themeFillShade="BF"/>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60 m</w:t>
            </w:r>
          </w:p>
        </w:tc>
      </w:tr>
      <w:tr w:rsidR="004A3916" w:rsidRPr="00AC4C75" w:rsidTr="00E070DB">
        <w:trPr>
          <w:trHeight w:val="300"/>
          <w:jc w:val="center"/>
        </w:trPr>
        <w:tc>
          <w:tcPr>
            <w:tcW w:w="1251" w:type="dxa"/>
            <w:shd w:val="clear" w:color="auto" w:fill="auto"/>
            <w:noWrap/>
            <w:vAlign w:val="bottom"/>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Shear attack</w:t>
            </w:r>
          </w:p>
        </w:tc>
        <w:tc>
          <w:tcPr>
            <w:tcW w:w="984" w:type="dxa"/>
            <w:shd w:val="clear" w:color="auto" w:fill="F2F2F2" w:themeFill="background1" w:themeFillShade="F2"/>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p>
        </w:tc>
        <w:tc>
          <w:tcPr>
            <w:tcW w:w="992" w:type="dxa"/>
            <w:shd w:val="clear" w:color="auto" w:fill="D9D9D9" w:themeFill="background1" w:themeFillShade="D9"/>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α=0.4</w:t>
            </w:r>
          </w:p>
        </w:tc>
        <w:tc>
          <w:tcPr>
            <w:tcW w:w="903" w:type="dxa"/>
            <w:shd w:val="clear" w:color="auto" w:fill="BFBFBF" w:themeFill="background1" w:themeFillShade="BF"/>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α=0.90</w:t>
            </w:r>
          </w:p>
        </w:tc>
      </w:tr>
      <w:tr w:rsidR="004A3916" w:rsidRPr="00AC4C75" w:rsidTr="00E070DB">
        <w:trPr>
          <w:trHeight w:val="300"/>
          <w:jc w:val="center"/>
        </w:trPr>
        <w:tc>
          <w:tcPr>
            <w:tcW w:w="1251" w:type="dxa"/>
            <w:shd w:val="clear" w:color="auto" w:fill="auto"/>
            <w:noWrap/>
            <w:vAlign w:val="bottom"/>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Month</w:t>
            </w:r>
          </w:p>
        </w:tc>
        <w:tc>
          <w:tcPr>
            <w:tcW w:w="984" w:type="dxa"/>
            <w:shd w:val="clear" w:color="auto" w:fill="F2F2F2" w:themeFill="background1" w:themeFillShade="F2"/>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p>
        </w:tc>
        <w:tc>
          <w:tcPr>
            <w:tcW w:w="992" w:type="dxa"/>
            <w:shd w:val="clear" w:color="auto" w:fill="D9D9D9" w:themeFill="background1" w:themeFillShade="D9"/>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p>
        </w:tc>
        <w:tc>
          <w:tcPr>
            <w:tcW w:w="903" w:type="dxa"/>
            <w:shd w:val="clear" w:color="auto" w:fill="BFBFBF" w:themeFill="background1" w:themeFillShade="BF"/>
            <w:noWrap/>
            <w:vAlign w:val="bottom"/>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 xml:space="preserve">Jan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2,2</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3,8</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7,5</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Feb</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2,2</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3,8</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7,5</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 xml:space="preserve">Mac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2,1</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3,6</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7,1</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Apr</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1,6</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2,8</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5,5</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 xml:space="preserve">May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1,4</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2,5</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4,9</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 xml:space="preserve">Jun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1,5</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2,6</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5,2</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 xml:space="preserve">Jul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1,6</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2,8</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5,5</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Aug</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1,5</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2,6</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5,1</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Sep</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1,4</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2,5</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4,9</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 xml:space="preserve">Oct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1,2</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2,1</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4,2</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Nov</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1,2</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2</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4</w:t>
            </w:r>
          </w:p>
        </w:tc>
      </w:tr>
      <w:tr w:rsidR="004A3916" w:rsidRPr="00AC4C75" w:rsidTr="00E070DB">
        <w:trPr>
          <w:trHeight w:val="300"/>
          <w:jc w:val="center"/>
        </w:trPr>
        <w:tc>
          <w:tcPr>
            <w:tcW w:w="1251" w:type="dxa"/>
            <w:shd w:val="clear" w:color="auto" w:fill="auto"/>
            <w:noWrap/>
            <w:vAlign w:val="bottom"/>
            <w:hideMark/>
          </w:tcPr>
          <w:p w:rsidR="004A3916" w:rsidRPr="00AC4C75" w:rsidRDefault="004A3916" w:rsidP="004A3916">
            <w:pPr>
              <w:spacing w:after="0" w:line="240" w:lineRule="auto"/>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lastRenderedPageBreak/>
              <w:t xml:space="preserve">Dec </w:t>
            </w:r>
          </w:p>
        </w:tc>
        <w:tc>
          <w:tcPr>
            <w:tcW w:w="984" w:type="dxa"/>
            <w:shd w:val="clear" w:color="auto" w:fill="F2F2F2" w:themeFill="background1" w:themeFillShade="F2"/>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1,8</w:t>
            </w:r>
          </w:p>
        </w:tc>
        <w:tc>
          <w:tcPr>
            <w:tcW w:w="992" w:type="dxa"/>
            <w:shd w:val="clear" w:color="auto" w:fill="D9D9D9" w:themeFill="background1" w:themeFillShade="D9"/>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3,1</w:t>
            </w:r>
          </w:p>
        </w:tc>
        <w:tc>
          <w:tcPr>
            <w:tcW w:w="903" w:type="dxa"/>
            <w:shd w:val="clear" w:color="auto" w:fill="BFBFBF" w:themeFill="background1" w:themeFillShade="BF"/>
            <w:noWrap/>
            <w:vAlign w:val="bottom"/>
            <w:hideMark/>
          </w:tcPr>
          <w:p w:rsidR="004A3916" w:rsidRPr="00AC4C75" w:rsidRDefault="004A3916" w:rsidP="004A3916">
            <w:pPr>
              <w:spacing w:after="0" w:line="240" w:lineRule="auto"/>
              <w:jc w:val="center"/>
              <w:rPr>
                <w:rFonts w:ascii="Times New Roman" w:eastAsia="Times New Roman" w:hAnsi="Times New Roman" w:cs="Times New Roman"/>
                <w:color w:val="000000"/>
                <w:sz w:val="20"/>
                <w:szCs w:val="20"/>
                <w:lang w:eastAsia="id-ID"/>
              </w:rPr>
            </w:pPr>
            <w:r w:rsidRPr="00AC4C75">
              <w:rPr>
                <w:rFonts w:ascii="Times New Roman" w:eastAsia="Times New Roman" w:hAnsi="Times New Roman" w:cs="Times New Roman"/>
                <w:color w:val="000000"/>
                <w:sz w:val="20"/>
                <w:szCs w:val="20"/>
                <w:lang w:eastAsia="id-ID"/>
              </w:rPr>
              <w:t>6,1</w:t>
            </w:r>
          </w:p>
        </w:tc>
      </w:tr>
    </w:tbl>
    <w:p w:rsidR="004A3916" w:rsidRDefault="004A3916" w:rsidP="00AC4C75">
      <w:pPr>
        <w:pStyle w:val="ListParagraph"/>
        <w:spacing w:after="0" w:line="360" w:lineRule="auto"/>
        <w:ind w:left="0"/>
        <w:contextualSpacing w:val="0"/>
        <w:jc w:val="both"/>
        <w:rPr>
          <w:rFonts w:ascii="Times New Roman" w:hAnsi="Times New Roman" w:cs="Times New Roman"/>
        </w:rPr>
      </w:pPr>
    </w:p>
    <w:p w:rsidR="00000FA3" w:rsidRPr="008151E0" w:rsidRDefault="00000FA3" w:rsidP="00000FA3">
      <w:pPr>
        <w:spacing w:after="0" w:line="360" w:lineRule="auto"/>
        <w:jc w:val="center"/>
        <w:rPr>
          <w:rFonts w:ascii="Times New Roman" w:hAnsi="Times New Roman"/>
        </w:rPr>
      </w:pPr>
      <w:r w:rsidRPr="008151E0">
        <w:rPr>
          <w:rFonts w:ascii="Times New Roman" w:hAnsi="Times New Roman"/>
        </w:rPr>
        <w:t xml:space="preserve">Table </w:t>
      </w:r>
      <w:r>
        <w:rPr>
          <w:rFonts w:ascii="Times New Roman" w:hAnsi="Times New Roman"/>
        </w:rPr>
        <w:t>2</w:t>
      </w:r>
      <w:r w:rsidRPr="008151E0">
        <w:rPr>
          <w:rFonts w:ascii="Times New Roman" w:hAnsi="Times New Roman"/>
        </w:rPr>
        <w:t xml:space="preserve"> </w:t>
      </w:r>
      <w:r>
        <w:rPr>
          <w:rFonts w:ascii="Times New Roman" w:hAnsi="Times New Roman"/>
        </w:rPr>
        <w:t>Pearson Correlation Table</w:t>
      </w:r>
    </w:p>
    <w:tbl>
      <w:tblPr>
        <w:tblW w:w="453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9"/>
        <w:gridCol w:w="1236"/>
        <w:gridCol w:w="850"/>
        <w:gridCol w:w="851"/>
        <w:gridCol w:w="850"/>
      </w:tblGrid>
      <w:tr w:rsidR="004A3916" w:rsidRPr="00000FA3" w:rsidTr="004A3916">
        <w:trPr>
          <w:cantSplit/>
        </w:trPr>
        <w:tc>
          <w:tcPr>
            <w:tcW w:w="4536" w:type="dxa"/>
            <w:gridSpan w:val="5"/>
            <w:tcBorders>
              <w:top w:val="nil"/>
              <w:left w:val="nil"/>
              <w:bottom w:val="nil"/>
              <w:right w:val="nil"/>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center"/>
              <w:rPr>
                <w:rFonts w:ascii="Times New Roman" w:hAnsi="Times New Roman" w:cs="Times New Roman"/>
                <w:color w:val="000000"/>
                <w:lang w:val="en-AU"/>
              </w:rPr>
            </w:pPr>
            <w:r w:rsidRPr="00000FA3">
              <w:rPr>
                <w:rFonts w:ascii="Times New Roman" w:hAnsi="Times New Roman" w:cs="Times New Roman"/>
                <w:b/>
                <w:bCs/>
                <w:color w:val="000000"/>
              </w:rPr>
              <w:t>Correlations</w:t>
            </w:r>
          </w:p>
        </w:tc>
      </w:tr>
      <w:tr w:rsidR="004A3916" w:rsidRPr="00000FA3" w:rsidTr="004A3916">
        <w:trPr>
          <w:cantSplit/>
        </w:trPr>
        <w:tc>
          <w:tcPr>
            <w:tcW w:w="1985" w:type="dxa"/>
            <w:gridSpan w:val="2"/>
            <w:tcBorders>
              <w:top w:val="single" w:sz="18" w:space="0" w:color="000000"/>
              <w:left w:val="single" w:sz="18" w:space="0" w:color="000000"/>
              <w:bottom w:val="single" w:sz="18" w:space="0" w:color="000000"/>
              <w:right w:val="nil"/>
            </w:tcBorders>
            <w:shd w:val="clear" w:color="auto" w:fill="FFFFFF"/>
            <w:vAlign w:val="bottom"/>
          </w:tcPr>
          <w:p w:rsidR="004A3916" w:rsidRPr="00000FA3" w:rsidRDefault="004A3916" w:rsidP="004A3916">
            <w:pPr>
              <w:autoSpaceDE w:val="0"/>
              <w:autoSpaceDN w:val="0"/>
              <w:adjustRightInd w:val="0"/>
              <w:spacing w:after="0" w:line="240" w:lineRule="auto"/>
              <w:rPr>
                <w:rFonts w:ascii="Times New Roman" w:hAnsi="Times New Roman" w:cs="Times New Roman"/>
                <w:lang w:val="en-AU"/>
              </w:rPr>
            </w:pPr>
          </w:p>
        </w:tc>
        <w:tc>
          <w:tcPr>
            <w:tcW w:w="2551" w:type="dxa"/>
            <w:gridSpan w:val="3"/>
            <w:tcBorders>
              <w:top w:val="single" w:sz="18" w:space="0" w:color="000000"/>
              <w:left w:val="single" w:sz="18" w:space="0" w:color="000000"/>
              <w:bottom w:val="single" w:sz="18" w:space="0" w:color="000000"/>
              <w:right w:val="single" w:sz="18" w:space="0" w:color="000000"/>
            </w:tcBorders>
            <w:shd w:val="clear" w:color="auto" w:fill="FFFFFF"/>
            <w:vAlign w:val="bottom"/>
          </w:tcPr>
          <w:p w:rsidR="004A3916" w:rsidRPr="00000FA3" w:rsidRDefault="004A3916" w:rsidP="004A3916">
            <w:pPr>
              <w:autoSpaceDE w:val="0"/>
              <w:autoSpaceDN w:val="0"/>
              <w:adjustRightInd w:val="0"/>
              <w:spacing w:after="0" w:line="320" w:lineRule="atLeast"/>
              <w:ind w:left="60" w:right="60"/>
              <w:jc w:val="center"/>
              <w:rPr>
                <w:rFonts w:ascii="Times New Roman" w:hAnsi="Times New Roman" w:cs="Times New Roman"/>
                <w:color w:val="000000"/>
              </w:rPr>
            </w:pPr>
            <w:r w:rsidRPr="00000FA3">
              <w:rPr>
                <w:rFonts w:ascii="Times New Roman" w:hAnsi="Times New Roman" w:cs="Times New Roman"/>
                <w:color w:val="000000"/>
              </w:rPr>
              <w:t>Average monthly Wind Speed</w:t>
            </w:r>
          </w:p>
        </w:tc>
      </w:tr>
      <w:tr w:rsidR="004A3916" w:rsidRPr="00000FA3" w:rsidTr="004A3916">
        <w:trPr>
          <w:cantSplit/>
        </w:trPr>
        <w:tc>
          <w:tcPr>
            <w:tcW w:w="1985" w:type="dxa"/>
            <w:gridSpan w:val="2"/>
            <w:tcBorders>
              <w:top w:val="single" w:sz="18" w:space="0" w:color="000000"/>
              <w:left w:val="single" w:sz="18" w:space="0" w:color="000000"/>
              <w:bottom w:val="single" w:sz="18" w:space="0" w:color="000000"/>
              <w:right w:val="nil"/>
            </w:tcBorders>
            <w:shd w:val="clear" w:color="auto" w:fill="FFFFFF"/>
            <w:vAlign w:val="bottom"/>
          </w:tcPr>
          <w:p w:rsidR="004A3916" w:rsidRPr="00000FA3" w:rsidRDefault="004A3916" w:rsidP="004A3916">
            <w:pPr>
              <w:autoSpaceDE w:val="0"/>
              <w:autoSpaceDN w:val="0"/>
              <w:adjustRightInd w:val="0"/>
              <w:spacing w:after="0" w:line="240" w:lineRule="auto"/>
              <w:rPr>
                <w:rFonts w:ascii="Times New Roman" w:hAnsi="Times New Roman" w:cs="Times New Roman"/>
                <w:lang w:val="en-AU"/>
              </w:rPr>
            </w:pPr>
          </w:p>
        </w:tc>
        <w:tc>
          <w:tcPr>
            <w:tcW w:w="85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4A3916" w:rsidRPr="00000FA3" w:rsidRDefault="004A3916" w:rsidP="004A3916">
            <w:pPr>
              <w:autoSpaceDE w:val="0"/>
              <w:autoSpaceDN w:val="0"/>
              <w:adjustRightInd w:val="0"/>
              <w:spacing w:after="0" w:line="320" w:lineRule="atLeast"/>
              <w:ind w:left="60" w:right="60"/>
              <w:jc w:val="center"/>
              <w:rPr>
                <w:rFonts w:ascii="Times New Roman" w:hAnsi="Times New Roman" w:cs="Times New Roman"/>
                <w:color w:val="000000"/>
                <w:lang w:val="en-AU"/>
              </w:rPr>
            </w:pPr>
            <w:r w:rsidRPr="00000FA3">
              <w:rPr>
                <w:rFonts w:ascii="Times New Roman" w:hAnsi="Times New Roman" w:cs="Times New Roman"/>
                <w:color w:val="000000"/>
              </w:rPr>
              <w:t>(15 M)</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4A3916" w:rsidRPr="00000FA3" w:rsidRDefault="004A3916" w:rsidP="004A3916">
            <w:pPr>
              <w:autoSpaceDE w:val="0"/>
              <w:autoSpaceDN w:val="0"/>
              <w:adjustRightInd w:val="0"/>
              <w:spacing w:after="0" w:line="320" w:lineRule="atLeast"/>
              <w:ind w:left="60" w:right="60"/>
              <w:jc w:val="center"/>
              <w:rPr>
                <w:rFonts w:ascii="Times New Roman" w:hAnsi="Times New Roman" w:cs="Times New Roman"/>
                <w:color w:val="000000"/>
                <w:lang w:val="en-AU"/>
              </w:rPr>
            </w:pPr>
            <w:r w:rsidRPr="00000FA3">
              <w:rPr>
                <w:rFonts w:ascii="Times New Roman" w:hAnsi="Times New Roman" w:cs="Times New Roman"/>
                <w:color w:val="000000"/>
              </w:rPr>
              <w:t>(60 m, α=0.4)</w:t>
            </w:r>
          </w:p>
        </w:tc>
        <w:tc>
          <w:tcPr>
            <w:tcW w:w="85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4A3916" w:rsidRPr="00000FA3" w:rsidRDefault="004A3916" w:rsidP="004A3916">
            <w:pPr>
              <w:autoSpaceDE w:val="0"/>
              <w:autoSpaceDN w:val="0"/>
              <w:adjustRightInd w:val="0"/>
              <w:spacing w:after="0" w:line="320" w:lineRule="atLeast"/>
              <w:ind w:right="60"/>
              <w:jc w:val="center"/>
              <w:rPr>
                <w:rFonts w:ascii="Times New Roman" w:hAnsi="Times New Roman" w:cs="Times New Roman"/>
                <w:color w:val="000000"/>
                <w:lang w:val="en-AU"/>
              </w:rPr>
            </w:pPr>
            <w:r w:rsidRPr="00000FA3">
              <w:rPr>
                <w:rFonts w:ascii="Times New Roman" w:hAnsi="Times New Roman" w:cs="Times New Roman"/>
                <w:color w:val="000000"/>
              </w:rPr>
              <w:t>(60 m, α=0.9)</w:t>
            </w:r>
          </w:p>
        </w:tc>
      </w:tr>
      <w:tr w:rsidR="004A3916" w:rsidRPr="00000FA3" w:rsidTr="004A3916">
        <w:trPr>
          <w:cantSplit/>
        </w:trPr>
        <w:tc>
          <w:tcPr>
            <w:tcW w:w="749" w:type="dxa"/>
            <w:vMerge w:val="restart"/>
            <w:tcBorders>
              <w:top w:val="single" w:sz="18" w:space="0" w:color="000000"/>
              <w:left w:val="single" w:sz="18" w:space="0" w:color="000000"/>
              <w:bottom w:val="single" w:sz="8" w:space="0" w:color="000000"/>
              <w:right w:val="nil"/>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(15 m)</w:t>
            </w:r>
          </w:p>
        </w:tc>
        <w:tc>
          <w:tcPr>
            <w:tcW w:w="1236" w:type="dxa"/>
            <w:tcBorders>
              <w:top w:val="single" w:sz="18" w:space="0" w:color="000000"/>
              <w:left w:val="nil"/>
              <w:bottom w:val="nil"/>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Correlation</w:t>
            </w:r>
          </w:p>
        </w:tc>
        <w:tc>
          <w:tcPr>
            <w:tcW w:w="850" w:type="dxa"/>
            <w:tcBorders>
              <w:top w:val="single" w:sz="18" w:space="0" w:color="000000"/>
              <w:left w:val="single" w:sz="18" w:space="0" w:color="000000"/>
              <w:bottom w:val="nil"/>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w:t>
            </w: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.998</w:t>
            </w:r>
            <w:r w:rsidRPr="00000FA3">
              <w:rPr>
                <w:rFonts w:ascii="Times New Roman" w:hAnsi="Times New Roman" w:cs="Times New Roman"/>
                <w:color w:val="000000"/>
                <w:vertAlign w:val="superscript"/>
              </w:rPr>
              <w:t>**</w:t>
            </w:r>
          </w:p>
        </w:tc>
        <w:tc>
          <w:tcPr>
            <w:tcW w:w="850" w:type="dxa"/>
            <w:tcBorders>
              <w:top w:val="single" w:sz="18" w:space="0" w:color="000000"/>
              <w:left w:val="single" w:sz="8" w:space="0" w:color="000000"/>
              <w:bottom w:val="nil"/>
              <w:right w:val="single" w:sz="1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.998</w:t>
            </w:r>
            <w:r w:rsidRPr="00000FA3">
              <w:rPr>
                <w:rFonts w:ascii="Times New Roman" w:hAnsi="Times New Roman" w:cs="Times New Roman"/>
                <w:color w:val="000000"/>
                <w:vertAlign w:val="superscript"/>
              </w:rPr>
              <w:t>**</w:t>
            </w:r>
          </w:p>
        </w:tc>
      </w:tr>
      <w:tr w:rsidR="004A3916" w:rsidRPr="00000FA3" w:rsidTr="004A3916">
        <w:trPr>
          <w:cantSplit/>
        </w:trPr>
        <w:tc>
          <w:tcPr>
            <w:tcW w:w="749" w:type="dxa"/>
            <w:vMerge/>
            <w:tcBorders>
              <w:top w:val="single" w:sz="18" w:space="0" w:color="000000"/>
              <w:left w:val="single" w:sz="18" w:space="0" w:color="000000"/>
              <w:bottom w:val="single" w:sz="8" w:space="0" w:color="000000"/>
              <w:right w:val="nil"/>
            </w:tcBorders>
            <w:vAlign w:val="center"/>
            <w:hideMark/>
          </w:tcPr>
          <w:p w:rsidR="004A3916" w:rsidRPr="00000FA3" w:rsidRDefault="004A3916" w:rsidP="004A3916">
            <w:pPr>
              <w:spacing w:after="0" w:line="240" w:lineRule="auto"/>
              <w:rPr>
                <w:rFonts w:ascii="Times New Roman" w:hAnsi="Times New Roman" w:cs="Times New Roman"/>
                <w:color w:val="000000"/>
                <w:lang w:val="en-AU"/>
              </w:rPr>
            </w:pPr>
          </w:p>
        </w:tc>
        <w:tc>
          <w:tcPr>
            <w:tcW w:w="1236" w:type="dxa"/>
            <w:tcBorders>
              <w:top w:val="nil"/>
              <w:left w:val="nil"/>
              <w:bottom w:val="nil"/>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Sig.</w:t>
            </w:r>
          </w:p>
        </w:tc>
        <w:tc>
          <w:tcPr>
            <w:tcW w:w="850" w:type="dxa"/>
            <w:tcBorders>
              <w:top w:val="nil"/>
              <w:left w:val="single" w:sz="18" w:space="0" w:color="000000"/>
              <w:bottom w:val="nil"/>
              <w:right w:val="single" w:sz="8" w:space="0" w:color="000000"/>
            </w:tcBorders>
            <w:shd w:val="clear" w:color="auto" w:fill="FFFFFF"/>
            <w:vAlign w:val="center"/>
          </w:tcPr>
          <w:p w:rsidR="004A3916" w:rsidRPr="00000FA3" w:rsidRDefault="004A3916" w:rsidP="004A3916">
            <w:pPr>
              <w:autoSpaceDE w:val="0"/>
              <w:autoSpaceDN w:val="0"/>
              <w:adjustRightInd w:val="0"/>
              <w:spacing w:after="0" w:line="240" w:lineRule="auto"/>
              <w:rPr>
                <w:rFonts w:ascii="Times New Roman" w:hAnsi="Times New Roman" w:cs="Times New Roman"/>
                <w:lang w:val="en-AU"/>
              </w:rPr>
            </w:pPr>
          </w:p>
        </w:tc>
        <w:tc>
          <w:tcPr>
            <w:tcW w:w="851" w:type="dxa"/>
            <w:tcBorders>
              <w:top w:val="nil"/>
              <w:left w:val="single" w:sz="8" w:space="0" w:color="000000"/>
              <w:bottom w:val="nil"/>
              <w:right w:val="single" w:sz="8" w:space="0" w:color="000000"/>
            </w:tcBorders>
            <w:shd w:val="clear" w:color="auto" w:fill="FFFF00"/>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.000</w:t>
            </w:r>
          </w:p>
        </w:tc>
        <w:tc>
          <w:tcPr>
            <w:tcW w:w="850" w:type="dxa"/>
            <w:tcBorders>
              <w:top w:val="nil"/>
              <w:left w:val="single" w:sz="8" w:space="0" w:color="000000"/>
              <w:bottom w:val="nil"/>
              <w:right w:val="single" w:sz="18" w:space="0" w:color="000000"/>
            </w:tcBorders>
            <w:shd w:val="clear" w:color="auto" w:fill="FFFF00"/>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.000</w:t>
            </w:r>
          </w:p>
        </w:tc>
      </w:tr>
      <w:tr w:rsidR="004A3916" w:rsidRPr="00000FA3" w:rsidTr="004A3916">
        <w:trPr>
          <w:cantSplit/>
        </w:trPr>
        <w:tc>
          <w:tcPr>
            <w:tcW w:w="749" w:type="dxa"/>
            <w:vMerge/>
            <w:tcBorders>
              <w:top w:val="single" w:sz="18" w:space="0" w:color="000000"/>
              <w:left w:val="single" w:sz="18" w:space="0" w:color="000000"/>
              <w:bottom w:val="single" w:sz="8" w:space="0" w:color="000000"/>
              <w:right w:val="nil"/>
            </w:tcBorders>
            <w:vAlign w:val="center"/>
            <w:hideMark/>
          </w:tcPr>
          <w:p w:rsidR="004A3916" w:rsidRPr="00000FA3" w:rsidRDefault="004A3916" w:rsidP="004A3916">
            <w:pPr>
              <w:spacing w:after="0" w:line="240" w:lineRule="auto"/>
              <w:rPr>
                <w:rFonts w:ascii="Times New Roman" w:hAnsi="Times New Roman" w:cs="Times New Roman"/>
                <w:color w:val="000000"/>
                <w:lang w:val="en-AU"/>
              </w:rPr>
            </w:pPr>
          </w:p>
        </w:tc>
        <w:tc>
          <w:tcPr>
            <w:tcW w:w="1236" w:type="dxa"/>
            <w:tcBorders>
              <w:top w:val="nil"/>
              <w:left w:val="nil"/>
              <w:bottom w:val="single" w:sz="8" w:space="0" w:color="000000"/>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N</w:t>
            </w:r>
          </w:p>
        </w:tc>
        <w:tc>
          <w:tcPr>
            <w:tcW w:w="850" w:type="dxa"/>
            <w:tcBorders>
              <w:top w:val="nil"/>
              <w:left w:val="single" w:sz="18" w:space="0" w:color="000000"/>
              <w:bottom w:val="single" w:sz="8" w:space="0" w:color="000000"/>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c>
          <w:tcPr>
            <w:tcW w:w="850" w:type="dxa"/>
            <w:tcBorders>
              <w:top w:val="nil"/>
              <w:left w:val="single" w:sz="8" w:space="0" w:color="000000"/>
              <w:bottom w:val="single" w:sz="8" w:space="0" w:color="000000"/>
              <w:right w:val="single" w:sz="1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r>
      <w:tr w:rsidR="004A3916" w:rsidRPr="00000FA3" w:rsidTr="004A3916">
        <w:trPr>
          <w:cantSplit/>
        </w:trPr>
        <w:tc>
          <w:tcPr>
            <w:tcW w:w="749" w:type="dxa"/>
            <w:vMerge w:val="restart"/>
            <w:tcBorders>
              <w:top w:val="nil"/>
              <w:left w:val="single" w:sz="18" w:space="0" w:color="000000"/>
              <w:bottom w:val="single" w:sz="8" w:space="0" w:color="000000"/>
              <w:right w:val="nil"/>
            </w:tcBorders>
            <w:shd w:val="clear" w:color="auto" w:fill="FFFFFF"/>
            <w:hideMark/>
          </w:tcPr>
          <w:p w:rsidR="004A3916" w:rsidRPr="00000FA3" w:rsidRDefault="004A3916" w:rsidP="004A3916">
            <w:pPr>
              <w:autoSpaceDE w:val="0"/>
              <w:autoSpaceDN w:val="0"/>
              <w:adjustRightInd w:val="0"/>
              <w:spacing w:after="0" w:line="320" w:lineRule="atLeast"/>
              <w:ind w:right="60"/>
              <w:rPr>
                <w:rFonts w:ascii="Times New Roman" w:hAnsi="Times New Roman" w:cs="Times New Roman"/>
                <w:color w:val="000000"/>
                <w:lang w:val="en-AU"/>
              </w:rPr>
            </w:pPr>
            <w:r w:rsidRPr="00000FA3">
              <w:rPr>
                <w:rFonts w:ascii="Times New Roman" w:hAnsi="Times New Roman" w:cs="Times New Roman"/>
                <w:color w:val="000000"/>
              </w:rPr>
              <w:t>(60 m, α=0.4)</w:t>
            </w:r>
          </w:p>
        </w:tc>
        <w:tc>
          <w:tcPr>
            <w:tcW w:w="1236" w:type="dxa"/>
            <w:tcBorders>
              <w:top w:val="nil"/>
              <w:left w:val="nil"/>
              <w:bottom w:val="nil"/>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Correlation</w:t>
            </w:r>
          </w:p>
        </w:tc>
        <w:tc>
          <w:tcPr>
            <w:tcW w:w="850" w:type="dxa"/>
            <w:tcBorders>
              <w:top w:val="nil"/>
              <w:left w:val="single" w:sz="18" w:space="0" w:color="000000"/>
              <w:bottom w:val="nil"/>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.998</w:t>
            </w:r>
            <w:r w:rsidRPr="00000FA3">
              <w:rPr>
                <w:rFonts w:ascii="Times New Roman" w:hAnsi="Times New Roman" w:cs="Times New Roman"/>
                <w:color w:val="000000"/>
                <w:vertAlign w:val="superscript"/>
              </w:rPr>
              <w:t>**</w:t>
            </w:r>
          </w:p>
        </w:tc>
        <w:tc>
          <w:tcPr>
            <w:tcW w:w="851" w:type="dxa"/>
            <w:tcBorders>
              <w:top w:val="nil"/>
              <w:left w:val="single" w:sz="8" w:space="0" w:color="000000"/>
              <w:bottom w:val="nil"/>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w:t>
            </w:r>
          </w:p>
        </w:tc>
        <w:tc>
          <w:tcPr>
            <w:tcW w:w="850" w:type="dxa"/>
            <w:tcBorders>
              <w:top w:val="nil"/>
              <w:left w:val="single" w:sz="8" w:space="0" w:color="000000"/>
              <w:bottom w:val="nil"/>
              <w:right w:val="single" w:sz="1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1.000</w:t>
            </w:r>
            <w:r w:rsidRPr="00000FA3">
              <w:rPr>
                <w:rFonts w:ascii="Times New Roman" w:hAnsi="Times New Roman" w:cs="Times New Roman"/>
                <w:color w:val="000000"/>
                <w:vertAlign w:val="superscript"/>
              </w:rPr>
              <w:t>**</w:t>
            </w:r>
          </w:p>
        </w:tc>
      </w:tr>
      <w:tr w:rsidR="004A3916" w:rsidRPr="00000FA3" w:rsidTr="004A3916">
        <w:trPr>
          <w:cantSplit/>
        </w:trPr>
        <w:tc>
          <w:tcPr>
            <w:tcW w:w="749" w:type="dxa"/>
            <w:vMerge/>
            <w:tcBorders>
              <w:top w:val="nil"/>
              <w:left w:val="single" w:sz="18" w:space="0" w:color="000000"/>
              <w:bottom w:val="single" w:sz="8" w:space="0" w:color="000000"/>
              <w:right w:val="nil"/>
            </w:tcBorders>
            <w:vAlign w:val="center"/>
            <w:hideMark/>
          </w:tcPr>
          <w:p w:rsidR="004A3916" w:rsidRPr="00000FA3" w:rsidRDefault="004A3916" w:rsidP="004A3916">
            <w:pPr>
              <w:spacing w:after="0" w:line="240" w:lineRule="auto"/>
              <w:rPr>
                <w:rFonts w:ascii="Times New Roman" w:hAnsi="Times New Roman" w:cs="Times New Roman"/>
                <w:color w:val="000000"/>
                <w:lang w:val="en-AU"/>
              </w:rPr>
            </w:pPr>
          </w:p>
        </w:tc>
        <w:tc>
          <w:tcPr>
            <w:tcW w:w="1236" w:type="dxa"/>
            <w:tcBorders>
              <w:top w:val="nil"/>
              <w:left w:val="nil"/>
              <w:bottom w:val="nil"/>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Sig.</w:t>
            </w:r>
          </w:p>
        </w:tc>
        <w:tc>
          <w:tcPr>
            <w:tcW w:w="850" w:type="dxa"/>
            <w:tcBorders>
              <w:top w:val="nil"/>
              <w:left w:val="single" w:sz="18" w:space="0" w:color="000000"/>
              <w:bottom w:val="nil"/>
              <w:right w:val="single" w:sz="8" w:space="0" w:color="000000"/>
            </w:tcBorders>
            <w:shd w:val="clear" w:color="auto" w:fill="FFFF00"/>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.000</w:t>
            </w:r>
          </w:p>
        </w:tc>
        <w:tc>
          <w:tcPr>
            <w:tcW w:w="851" w:type="dxa"/>
            <w:tcBorders>
              <w:top w:val="nil"/>
              <w:left w:val="single" w:sz="8" w:space="0" w:color="000000"/>
              <w:bottom w:val="nil"/>
              <w:right w:val="single" w:sz="8" w:space="0" w:color="000000"/>
            </w:tcBorders>
            <w:shd w:val="clear" w:color="auto" w:fill="FFFFFF"/>
            <w:vAlign w:val="center"/>
          </w:tcPr>
          <w:p w:rsidR="004A3916" w:rsidRPr="00000FA3" w:rsidRDefault="004A3916" w:rsidP="004A3916">
            <w:pPr>
              <w:autoSpaceDE w:val="0"/>
              <w:autoSpaceDN w:val="0"/>
              <w:adjustRightInd w:val="0"/>
              <w:spacing w:after="0" w:line="240" w:lineRule="auto"/>
              <w:rPr>
                <w:rFonts w:ascii="Times New Roman" w:hAnsi="Times New Roman" w:cs="Times New Roman"/>
                <w:lang w:val="en-AU"/>
              </w:rPr>
            </w:pPr>
          </w:p>
        </w:tc>
        <w:tc>
          <w:tcPr>
            <w:tcW w:w="850" w:type="dxa"/>
            <w:tcBorders>
              <w:top w:val="nil"/>
              <w:left w:val="single" w:sz="8" w:space="0" w:color="000000"/>
              <w:bottom w:val="nil"/>
              <w:right w:val="single" w:sz="18" w:space="0" w:color="000000"/>
            </w:tcBorders>
            <w:shd w:val="clear" w:color="auto" w:fill="FFFF00"/>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.000</w:t>
            </w:r>
          </w:p>
        </w:tc>
      </w:tr>
      <w:tr w:rsidR="004A3916" w:rsidRPr="00000FA3" w:rsidTr="004A3916">
        <w:trPr>
          <w:cantSplit/>
        </w:trPr>
        <w:tc>
          <w:tcPr>
            <w:tcW w:w="749" w:type="dxa"/>
            <w:vMerge/>
            <w:tcBorders>
              <w:top w:val="nil"/>
              <w:left w:val="single" w:sz="18" w:space="0" w:color="000000"/>
              <w:bottom w:val="single" w:sz="8" w:space="0" w:color="000000"/>
              <w:right w:val="nil"/>
            </w:tcBorders>
            <w:vAlign w:val="center"/>
            <w:hideMark/>
          </w:tcPr>
          <w:p w:rsidR="004A3916" w:rsidRPr="00000FA3" w:rsidRDefault="004A3916" w:rsidP="004A3916">
            <w:pPr>
              <w:spacing w:after="0" w:line="240" w:lineRule="auto"/>
              <w:rPr>
                <w:rFonts w:ascii="Times New Roman" w:hAnsi="Times New Roman" w:cs="Times New Roman"/>
                <w:color w:val="000000"/>
                <w:lang w:val="en-AU"/>
              </w:rPr>
            </w:pPr>
          </w:p>
        </w:tc>
        <w:tc>
          <w:tcPr>
            <w:tcW w:w="1236" w:type="dxa"/>
            <w:tcBorders>
              <w:top w:val="nil"/>
              <w:left w:val="nil"/>
              <w:bottom w:val="single" w:sz="8" w:space="0" w:color="000000"/>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N</w:t>
            </w:r>
          </w:p>
        </w:tc>
        <w:tc>
          <w:tcPr>
            <w:tcW w:w="850" w:type="dxa"/>
            <w:tcBorders>
              <w:top w:val="nil"/>
              <w:left w:val="single" w:sz="18" w:space="0" w:color="000000"/>
              <w:bottom w:val="single" w:sz="8" w:space="0" w:color="000000"/>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c>
          <w:tcPr>
            <w:tcW w:w="850" w:type="dxa"/>
            <w:tcBorders>
              <w:top w:val="nil"/>
              <w:left w:val="single" w:sz="8" w:space="0" w:color="000000"/>
              <w:bottom w:val="single" w:sz="8" w:space="0" w:color="000000"/>
              <w:right w:val="single" w:sz="1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r>
      <w:tr w:rsidR="004A3916" w:rsidRPr="00000FA3" w:rsidTr="004A3916">
        <w:trPr>
          <w:cantSplit/>
        </w:trPr>
        <w:tc>
          <w:tcPr>
            <w:tcW w:w="749" w:type="dxa"/>
            <w:vMerge w:val="restart"/>
            <w:tcBorders>
              <w:top w:val="nil"/>
              <w:left w:val="single" w:sz="18" w:space="0" w:color="000000"/>
              <w:bottom w:val="single" w:sz="18" w:space="0" w:color="000000"/>
              <w:right w:val="nil"/>
            </w:tcBorders>
            <w:shd w:val="clear" w:color="auto" w:fill="FFFFFF"/>
            <w:hideMark/>
          </w:tcPr>
          <w:p w:rsidR="004A3916" w:rsidRPr="00000FA3" w:rsidRDefault="004A3916" w:rsidP="004A3916">
            <w:pPr>
              <w:autoSpaceDE w:val="0"/>
              <w:autoSpaceDN w:val="0"/>
              <w:adjustRightInd w:val="0"/>
              <w:spacing w:after="0" w:line="320" w:lineRule="atLeast"/>
              <w:ind w:right="60"/>
              <w:rPr>
                <w:rFonts w:ascii="Times New Roman" w:hAnsi="Times New Roman" w:cs="Times New Roman"/>
                <w:color w:val="000000"/>
                <w:lang w:val="en-AU"/>
              </w:rPr>
            </w:pPr>
            <w:r w:rsidRPr="00000FA3">
              <w:rPr>
                <w:rFonts w:ascii="Times New Roman" w:hAnsi="Times New Roman" w:cs="Times New Roman"/>
                <w:color w:val="000000"/>
              </w:rPr>
              <w:t>(60 m, α=0.9)</w:t>
            </w:r>
          </w:p>
        </w:tc>
        <w:tc>
          <w:tcPr>
            <w:tcW w:w="1236" w:type="dxa"/>
            <w:tcBorders>
              <w:top w:val="nil"/>
              <w:left w:val="nil"/>
              <w:bottom w:val="nil"/>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Correlation</w:t>
            </w:r>
          </w:p>
        </w:tc>
        <w:tc>
          <w:tcPr>
            <w:tcW w:w="850" w:type="dxa"/>
            <w:tcBorders>
              <w:top w:val="nil"/>
              <w:left w:val="single" w:sz="18" w:space="0" w:color="000000"/>
              <w:bottom w:val="nil"/>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.998</w:t>
            </w:r>
            <w:r w:rsidRPr="00000FA3">
              <w:rPr>
                <w:rFonts w:ascii="Times New Roman" w:hAnsi="Times New Roman" w:cs="Times New Roman"/>
                <w:color w:val="000000"/>
                <w:vertAlign w:val="superscript"/>
              </w:rPr>
              <w:t>**</w:t>
            </w:r>
          </w:p>
        </w:tc>
        <w:tc>
          <w:tcPr>
            <w:tcW w:w="851" w:type="dxa"/>
            <w:tcBorders>
              <w:top w:val="nil"/>
              <w:left w:val="single" w:sz="8" w:space="0" w:color="000000"/>
              <w:bottom w:val="nil"/>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1.000</w:t>
            </w:r>
            <w:r w:rsidRPr="00000FA3">
              <w:rPr>
                <w:rFonts w:ascii="Times New Roman" w:hAnsi="Times New Roman" w:cs="Times New Roman"/>
                <w:color w:val="000000"/>
                <w:vertAlign w:val="superscript"/>
              </w:rPr>
              <w:t>**</w:t>
            </w:r>
          </w:p>
        </w:tc>
        <w:tc>
          <w:tcPr>
            <w:tcW w:w="850" w:type="dxa"/>
            <w:tcBorders>
              <w:top w:val="nil"/>
              <w:left w:val="single" w:sz="8" w:space="0" w:color="000000"/>
              <w:bottom w:val="nil"/>
              <w:right w:val="single" w:sz="1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w:t>
            </w:r>
          </w:p>
        </w:tc>
      </w:tr>
      <w:tr w:rsidR="004A3916" w:rsidRPr="00000FA3" w:rsidTr="004A3916">
        <w:trPr>
          <w:cantSplit/>
        </w:trPr>
        <w:tc>
          <w:tcPr>
            <w:tcW w:w="749" w:type="dxa"/>
            <w:vMerge/>
            <w:tcBorders>
              <w:top w:val="nil"/>
              <w:left w:val="single" w:sz="18" w:space="0" w:color="000000"/>
              <w:bottom w:val="single" w:sz="18" w:space="0" w:color="000000"/>
              <w:right w:val="nil"/>
            </w:tcBorders>
            <w:vAlign w:val="center"/>
            <w:hideMark/>
          </w:tcPr>
          <w:p w:rsidR="004A3916" w:rsidRPr="00000FA3" w:rsidRDefault="004A3916" w:rsidP="004A3916">
            <w:pPr>
              <w:spacing w:after="0" w:line="240" w:lineRule="auto"/>
              <w:rPr>
                <w:rFonts w:ascii="Times New Roman" w:hAnsi="Times New Roman" w:cs="Times New Roman"/>
                <w:color w:val="000000"/>
                <w:lang w:val="en-AU"/>
              </w:rPr>
            </w:pPr>
          </w:p>
        </w:tc>
        <w:tc>
          <w:tcPr>
            <w:tcW w:w="1236" w:type="dxa"/>
            <w:tcBorders>
              <w:top w:val="nil"/>
              <w:left w:val="nil"/>
              <w:bottom w:val="nil"/>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 xml:space="preserve">Sig. </w:t>
            </w:r>
          </w:p>
        </w:tc>
        <w:tc>
          <w:tcPr>
            <w:tcW w:w="850" w:type="dxa"/>
            <w:tcBorders>
              <w:top w:val="nil"/>
              <w:left w:val="single" w:sz="18" w:space="0" w:color="000000"/>
              <w:bottom w:val="nil"/>
              <w:right w:val="single" w:sz="8" w:space="0" w:color="000000"/>
            </w:tcBorders>
            <w:shd w:val="clear" w:color="auto" w:fill="FFFF00"/>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.000</w:t>
            </w:r>
          </w:p>
        </w:tc>
        <w:tc>
          <w:tcPr>
            <w:tcW w:w="851" w:type="dxa"/>
            <w:tcBorders>
              <w:top w:val="nil"/>
              <w:left w:val="single" w:sz="8" w:space="0" w:color="000000"/>
              <w:bottom w:val="nil"/>
              <w:right w:val="single" w:sz="8" w:space="0" w:color="000000"/>
            </w:tcBorders>
            <w:shd w:val="clear" w:color="auto" w:fill="FFFF00"/>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.000</w:t>
            </w:r>
          </w:p>
        </w:tc>
        <w:tc>
          <w:tcPr>
            <w:tcW w:w="850" w:type="dxa"/>
            <w:tcBorders>
              <w:top w:val="nil"/>
              <w:left w:val="single" w:sz="8" w:space="0" w:color="000000"/>
              <w:bottom w:val="nil"/>
              <w:right w:val="single" w:sz="18" w:space="0" w:color="000000"/>
            </w:tcBorders>
            <w:shd w:val="clear" w:color="auto" w:fill="FFFFFF"/>
            <w:vAlign w:val="center"/>
          </w:tcPr>
          <w:p w:rsidR="004A3916" w:rsidRPr="00000FA3" w:rsidRDefault="004A3916" w:rsidP="004A3916">
            <w:pPr>
              <w:autoSpaceDE w:val="0"/>
              <w:autoSpaceDN w:val="0"/>
              <w:adjustRightInd w:val="0"/>
              <w:spacing w:after="0" w:line="240" w:lineRule="auto"/>
              <w:rPr>
                <w:rFonts w:ascii="Times New Roman" w:hAnsi="Times New Roman" w:cs="Times New Roman"/>
                <w:lang w:val="en-AU"/>
              </w:rPr>
            </w:pPr>
          </w:p>
        </w:tc>
      </w:tr>
      <w:tr w:rsidR="004A3916" w:rsidRPr="00000FA3" w:rsidTr="004A3916">
        <w:trPr>
          <w:cantSplit/>
        </w:trPr>
        <w:tc>
          <w:tcPr>
            <w:tcW w:w="749" w:type="dxa"/>
            <w:vMerge/>
            <w:tcBorders>
              <w:top w:val="nil"/>
              <w:left w:val="single" w:sz="18" w:space="0" w:color="000000"/>
              <w:bottom w:val="single" w:sz="18" w:space="0" w:color="000000"/>
              <w:right w:val="nil"/>
            </w:tcBorders>
            <w:vAlign w:val="center"/>
            <w:hideMark/>
          </w:tcPr>
          <w:p w:rsidR="004A3916" w:rsidRPr="00000FA3" w:rsidRDefault="004A3916" w:rsidP="004A3916">
            <w:pPr>
              <w:spacing w:after="0" w:line="240" w:lineRule="auto"/>
              <w:rPr>
                <w:rFonts w:ascii="Times New Roman" w:hAnsi="Times New Roman" w:cs="Times New Roman"/>
                <w:color w:val="000000"/>
                <w:lang w:val="en-AU"/>
              </w:rPr>
            </w:pPr>
          </w:p>
        </w:tc>
        <w:tc>
          <w:tcPr>
            <w:tcW w:w="1236" w:type="dxa"/>
            <w:tcBorders>
              <w:top w:val="nil"/>
              <w:left w:val="nil"/>
              <w:bottom w:val="single" w:sz="18" w:space="0" w:color="000000"/>
              <w:right w:val="single" w:sz="18" w:space="0" w:color="000000"/>
            </w:tcBorders>
            <w:shd w:val="clear" w:color="auto" w:fill="FFFFFF"/>
            <w:hideMark/>
          </w:tcPr>
          <w:p w:rsidR="004A3916" w:rsidRPr="00000FA3" w:rsidRDefault="004A3916" w:rsidP="004A3916">
            <w:pPr>
              <w:autoSpaceDE w:val="0"/>
              <w:autoSpaceDN w:val="0"/>
              <w:adjustRightInd w:val="0"/>
              <w:spacing w:after="0" w:line="320" w:lineRule="atLeast"/>
              <w:ind w:left="60" w:right="60"/>
              <w:rPr>
                <w:rFonts w:ascii="Times New Roman" w:hAnsi="Times New Roman" w:cs="Times New Roman"/>
                <w:color w:val="000000"/>
                <w:lang w:val="en-AU"/>
              </w:rPr>
            </w:pPr>
            <w:r w:rsidRPr="00000FA3">
              <w:rPr>
                <w:rFonts w:ascii="Times New Roman" w:hAnsi="Times New Roman" w:cs="Times New Roman"/>
                <w:color w:val="000000"/>
              </w:rPr>
              <w:t>N</w:t>
            </w:r>
          </w:p>
        </w:tc>
        <w:tc>
          <w:tcPr>
            <w:tcW w:w="850" w:type="dxa"/>
            <w:tcBorders>
              <w:top w:val="nil"/>
              <w:left w:val="single" w:sz="18" w:space="0" w:color="000000"/>
              <w:bottom w:val="single" w:sz="18" w:space="0" w:color="000000"/>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c>
          <w:tcPr>
            <w:tcW w:w="850" w:type="dxa"/>
            <w:tcBorders>
              <w:top w:val="nil"/>
              <w:left w:val="single" w:sz="8" w:space="0" w:color="000000"/>
              <w:bottom w:val="single" w:sz="18" w:space="0" w:color="000000"/>
              <w:right w:val="single" w:sz="18" w:space="0" w:color="000000"/>
            </w:tcBorders>
            <w:shd w:val="clear" w:color="auto" w:fill="FFFFFF"/>
            <w:vAlign w:val="center"/>
            <w:hideMark/>
          </w:tcPr>
          <w:p w:rsidR="004A3916" w:rsidRPr="00000FA3" w:rsidRDefault="004A3916" w:rsidP="004A3916">
            <w:pPr>
              <w:autoSpaceDE w:val="0"/>
              <w:autoSpaceDN w:val="0"/>
              <w:adjustRightInd w:val="0"/>
              <w:spacing w:after="0" w:line="320" w:lineRule="atLeast"/>
              <w:ind w:left="60" w:right="60"/>
              <w:jc w:val="right"/>
              <w:rPr>
                <w:rFonts w:ascii="Times New Roman" w:hAnsi="Times New Roman" w:cs="Times New Roman"/>
                <w:color w:val="000000"/>
                <w:lang w:val="en-AU"/>
              </w:rPr>
            </w:pPr>
            <w:r w:rsidRPr="00000FA3">
              <w:rPr>
                <w:rFonts w:ascii="Times New Roman" w:hAnsi="Times New Roman" w:cs="Times New Roman"/>
                <w:color w:val="000000"/>
              </w:rPr>
              <w:t>12</w:t>
            </w:r>
          </w:p>
        </w:tc>
      </w:tr>
    </w:tbl>
    <w:p w:rsidR="00AC4C75" w:rsidRDefault="00AC4C75" w:rsidP="00AC4C75">
      <w:pPr>
        <w:autoSpaceDE w:val="0"/>
        <w:autoSpaceDN w:val="0"/>
        <w:adjustRightInd w:val="0"/>
        <w:spacing w:after="0" w:line="360" w:lineRule="auto"/>
        <w:jc w:val="both"/>
        <w:rPr>
          <w:rFonts w:ascii="Times New Roman" w:hAnsi="Times New Roman" w:cs="Times New Roman"/>
          <w:sz w:val="24"/>
          <w:szCs w:val="24"/>
        </w:rPr>
      </w:pPr>
    </w:p>
    <w:p w:rsidR="00AC4C75" w:rsidRPr="00EB1F84" w:rsidRDefault="00EB1F84" w:rsidP="00AC4C75">
      <w:pPr>
        <w:autoSpaceDE w:val="0"/>
        <w:autoSpaceDN w:val="0"/>
        <w:adjustRightInd w:val="0"/>
        <w:spacing w:after="0" w:line="360" w:lineRule="auto"/>
        <w:jc w:val="both"/>
        <w:rPr>
          <w:rFonts w:ascii="Times New Roman" w:hAnsi="Times New Roman" w:cs="Times New Roman"/>
        </w:rPr>
      </w:pPr>
      <w:r w:rsidRPr="00EB1F84">
        <w:rPr>
          <w:rFonts w:ascii="Times New Roman" w:hAnsi="Times New Roman" w:cs="Times New Roman"/>
        </w:rPr>
        <w:t>Correlation test of wind speed at 15 meters and 60 meters, with hypothesis:</w:t>
      </w:r>
    </w:p>
    <w:tbl>
      <w:tblPr>
        <w:tblW w:w="4536" w:type="dxa"/>
        <w:tblInd w:w="108" w:type="dxa"/>
        <w:tblLook w:val="04A0" w:firstRow="1" w:lastRow="0" w:firstColumn="1" w:lastColumn="0" w:noHBand="0" w:noVBand="1"/>
      </w:tblPr>
      <w:tblGrid>
        <w:gridCol w:w="567"/>
        <w:gridCol w:w="284"/>
        <w:gridCol w:w="3685"/>
      </w:tblGrid>
      <w:tr w:rsidR="004E6999" w:rsidRPr="004E6999" w:rsidTr="004E6999">
        <w:tc>
          <w:tcPr>
            <w:tcW w:w="567" w:type="dxa"/>
          </w:tcPr>
          <w:p w:rsidR="004E6999" w:rsidRPr="004E6999" w:rsidRDefault="004E6999" w:rsidP="004E6999">
            <w:pPr>
              <w:spacing w:after="0" w:line="360" w:lineRule="auto"/>
              <w:jc w:val="both"/>
              <w:rPr>
                <w:rFonts w:ascii="Times New Roman" w:hAnsi="Times New Roman" w:cs="Times New Roman"/>
              </w:rPr>
            </w:pPr>
            <w:r w:rsidRPr="004E6999">
              <w:rPr>
                <w:rFonts w:ascii="Times New Roman" w:hAnsi="Times New Roman" w:cs="Times New Roman"/>
              </w:rPr>
              <w:t>H</w:t>
            </w:r>
            <w:r w:rsidRPr="004E6999">
              <w:rPr>
                <w:rFonts w:ascii="Times New Roman" w:hAnsi="Times New Roman" w:cs="Times New Roman"/>
                <w:vertAlign w:val="subscript"/>
              </w:rPr>
              <w:t>0</w:t>
            </w:r>
          </w:p>
        </w:tc>
        <w:tc>
          <w:tcPr>
            <w:tcW w:w="284" w:type="dxa"/>
          </w:tcPr>
          <w:p w:rsidR="004E6999" w:rsidRPr="004E6999" w:rsidRDefault="004E6999" w:rsidP="004E6999">
            <w:pPr>
              <w:spacing w:after="0" w:line="360" w:lineRule="auto"/>
              <w:jc w:val="both"/>
              <w:rPr>
                <w:rFonts w:ascii="Times New Roman" w:hAnsi="Times New Roman" w:cs="Times New Roman"/>
              </w:rPr>
            </w:pPr>
            <w:r w:rsidRPr="004E6999">
              <w:rPr>
                <w:rFonts w:ascii="Times New Roman" w:hAnsi="Times New Roman" w:cs="Times New Roman"/>
              </w:rPr>
              <w:t>:</w:t>
            </w:r>
          </w:p>
        </w:tc>
        <w:tc>
          <w:tcPr>
            <w:tcW w:w="3685" w:type="dxa"/>
          </w:tcPr>
          <w:p w:rsidR="004E6999" w:rsidRPr="004E6999" w:rsidRDefault="004E6999" w:rsidP="004E6999">
            <w:pPr>
              <w:spacing w:after="0" w:line="360" w:lineRule="auto"/>
              <w:jc w:val="both"/>
              <w:rPr>
                <w:rFonts w:ascii="Times New Roman" w:hAnsi="Times New Roman" w:cs="Times New Roman"/>
              </w:rPr>
            </w:pPr>
            <w:r w:rsidRPr="004E6999">
              <w:rPr>
                <w:rFonts w:ascii="Times New Roman" w:hAnsi="Times New Roman" w:cs="Times New Roman"/>
              </w:rPr>
              <w:t>The wind speed at 15 meters has a correlation with the wind speed at 60 meters.</w:t>
            </w:r>
          </w:p>
        </w:tc>
      </w:tr>
      <w:tr w:rsidR="004E6999" w:rsidRPr="004E6999" w:rsidTr="004E6999">
        <w:tc>
          <w:tcPr>
            <w:tcW w:w="567" w:type="dxa"/>
          </w:tcPr>
          <w:p w:rsidR="004E6999" w:rsidRPr="004E6999" w:rsidRDefault="004E6999" w:rsidP="004E6999">
            <w:pPr>
              <w:spacing w:after="0" w:line="360" w:lineRule="auto"/>
              <w:jc w:val="both"/>
              <w:rPr>
                <w:rFonts w:ascii="Times New Roman" w:hAnsi="Times New Roman" w:cs="Times New Roman"/>
              </w:rPr>
            </w:pPr>
            <w:r w:rsidRPr="004E6999">
              <w:rPr>
                <w:rFonts w:ascii="Times New Roman" w:hAnsi="Times New Roman" w:cs="Times New Roman"/>
              </w:rPr>
              <w:t>H</w:t>
            </w:r>
            <w:r w:rsidRPr="004E6999">
              <w:rPr>
                <w:rFonts w:ascii="Times New Roman" w:hAnsi="Times New Roman" w:cs="Times New Roman"/>
                <w:vertAlign w:val="subscript"/>
              </w:rPr>
              <w:t>1</w:t>
            </w:r>
          </w:p>
        </w:tc>
        <w:tc>
          <w:tcPr>
            <w:tcW w:w="284" w:type="dxa"/>
          </w:tcPr>
          <w:p w:rsidR="004E6999" w:rsidRPr="004E6999" w:rsidRDefault="004E6999" w:rsidP="004E6999">
            <w:pPr>
              <w:spacing w:after="0" w:line="360" w:lineRule="auto"/>
              <w:jc w:val="both"/>
              <w:rPr>
                <w:rFonts w:ascii="Times New Roman" w:hAnsi="Times New Roman" w:cs="Times New Roman"/>
              </w:rPr>
            </w:pPr>
            <w:r w:rsidRPr="004E6999">
              <w:rPr>
                <w:rFonts w:ascii="Times New Roman" w:hAnsi="Times New Roman" w:cs="Times New Roman"/>
              </w:rPr>
              <w:t>:</w:t>
            </w:r>
          </w:p>
        </w:tc>
        <w:tc>
          <w:tcPr>
            <w:tcW w:w="3685" w:type="dxa"/>
          </w:tcPr>
          <w:p w:rsidR="004E6999" w:rsidRPr="004E6999" w:rsidRDefault="004E6999" w:rsidP="004E6999">
            <w:pPr>
              <w:spacing w:after="0" w:line="360" w:lineRule="auto"/>
              <w:jc w:val="both"/>
              <w:rPr>
                <w:rFonts w:ascii="Times New Roman" w:hAnsi="Times New Roman" w:cs="Times New Roman"/>
              </w:rPr>
            </w:pPr>
            <w:r w:rsidRPr="004E6999">
              <w:rPr>
                <w:rFonts w:ascii="Times New Roman" w:hAnsi="Times New Roman" w:cs="Times New Roman"/>
              </w:rPr>
              <w:t>Wind speed at 15 meters has no correlation with wind speed at 60 meters.</w:t>
            </w:r>
          </w:p>
        </w:tc>
      </w:tr>
    </w:tbl>
    <w:p w:rsidR="004E6999" w:rsidRDefault="004E6999" w:rsidP="00AC4C75">
      <w:pPr>
        <w:autoSpaceDE w:val="0"/>
        <w:autoSpaceDN w:val="0"/>
        <w:adjustRightInd w:val="0"/>
        <w:spacing w:after="0" w:line="360" w:lineRule="auto"/>
        <w:jc w:val="both"/>
        <w:rPr>
          <w:rFonts w:ascii="Times New Roman" w:hAnsi="Times New Roman" w:cs="Times New Roman"/>
          <w:sz w:val="24"/>
          <w:szCs w:val="24"/>
        </w:rPr>
      </w:pPr>
    </w:p>
    <w:p w:rsidR="00B762C1" w:rsidRPr="00B762C1" w:rsidRDefault="00B762C1" w:rsidP="00607A80">
      <w:pPr>
        <w:autoSpaceDE w:val="0"/>
        <w:autoSpaceDN w:val="0"/>
        <w:adjustRightInd w:val="0"/>
        <w:spacing w:after="0" w:line="360" w:lineRule="auto"/>
        <w:ind w:left="142"/>
        <w:jc w:val="both"/>
        <w:rPr>
          <w:rFonts w:ascii="Times New Roman" w:hAnsi="Times New Roman" w:cs="Times New Roman"/>
        </w:rPr>
      </w:pPr>
      <w:r w:rsidRPr="00B762C1">
        <w:rPr>
          <w:rFonts w:ascii="Times New Roman" w:hAnsi="Times New Roman" w:cs="Times New Roman"/>
        </w:rPr>
        <w:t>H</w:t>
      </w:r>
      <w:r w:rsidRPr="00B762C1">
        <w:rPr>
          <w:rFonts w:ascii="Times New Roman" w:hAnsi="Times New Roman" w:cs="Times New Roman"/>
          <w:vertAlign w:val="subscript"/>
        </w:rPr>
        <w:t>0</w:t>
      </w:r>
      <w:r w:rsidRPr="00B762C1">
        <w:rPr>
          <w:rFonts w:ascii="Times New Roman" w:hAnsi="Times New Roman" w:cs="Times New Roman"/>
        </w:rPr>
        <w:t xml:space="preserve"> is rejected if the significance value &lt;0.05.</w:t>
      </w:r>
    </w:p>
    <w:p w:rsidR="00B762C1" w:rsidRPr="00B762C1" w:rsidRDefault="00B762C1" w:rsidP="00607A80">
      <w:pPr>
        <w:autoSpaceDE w:val="0"/>
        <w:autoSpaceDN w:val="0"/>
        <w:adjustRightInd w:val="0"/>
        <w:spacing w:after="0" w:line="360" w:lineRule="auto"/>
        <w:ind w:left="142"/>
        <w:jc w:val="both"/>
        <w:rPr>
          <w:rFonts w:ascii="Times New Roman" w:hAnsi="Times New Roman" w:cs="Times New Roman"/>
        </w:rPr>
      </w:pPr>
      <w:r w:rsidRPr="00B762C1">
        <w:rPr>
          <w:rFonts w:ascii="Times New Roman" w:hAnsi="Times New Roman" w:cs="Times New Roman"/>
        </w:rPr>
        <w:t>Since the significance value of Pearson Correlation is 0.000 &lt;0.05, the wind speed at a height of 15 meters has a correlation with the wind speed at a height of 60 meters with α=0.4 and α=0.90. with a positive correlation value of 0.998 (close to 1).</w:t>
      </w:r>
    </w:p>
    <w:p w:rsidR="00AC4C75" w:rsidRDefault="00AC4C75" w:rsidP="00AC4C75">
      <w:pPr>
        <w:autoSpaceDE w:val="0"/>
        <w:autoSpaceDN w:val="0"/>
        <w:adjustRightInd w:val="0"/>
        <w:spacing w:after="0" w:line="360" w:lineRule="auto"/>
        <w:jc w:val="both"/>
        <w:rPr>
          <w:rFonts w:ascii="Times New Roman" w:hAnsi="Times New Roman" w:cs="Times New Roman"/>
          <w:sz w:val="24"/>
          <w:szCs w:val="24"/>
        </w:rPr>
      </w:pPr>
    </w:p>
    <w:p w:rsidR="00AC4C75" w:rsidRPr="000C2099" w:rsidRDefault="00F304D1" w:rsidP="00F304D1">
      <w:pPr>
        <w:autoSpaceDE w:val="0"/>
        <w:autoSpaceDN w:val="0"/>
        <w:adjustRightInd w:val="0"/>
        <w:spacing w:after="0" w:line="360" w:lineRule="auto"/>
        <w:jc w:val="both"/>
        <w:rPr>
          <w:rFonts w:ascii="Times New Roman" w:hAnsi="Times New Roman" w:cs="Times New Roman"/>
          <w:b/>
        </w:rPr>
      </w:pPr>
      <w:r w:rsidRPr="000C2099">
        <w:rPr>
          <w:rFonts w:ascii="Times New Roman" w:hAnsi="Times New Roman" w:cs="Times New Roman"/>
          <w:b/>
        </w:rPr>
        <w:t>Hypothesis Test Linear regression of wind speed at 15 meters height and 60 meters height with α=0.4</w:t>
      </w:r>
    </w:p>
    <w:p w:rsidR="00F304D1" w:rsidRDefault="00F304D1" w:rsidP="00F304D1">
      <w:pPr>
        <w:autoSpaceDE w:val="0"/>
        <w:autoSpaceDN w:val="0"/>
        <w:adjustRightInd w:val="0"/>
        <w:spacing w:after="0" w:line="360" w:lineRule="auto"/>
        <w:jc w:val="both"/>
        <w:rPr>
          <w:rFonts w:ascii="Times New Roman" w:hAnsi="Times New Roman" w:cs="Times New Roman"/>
          <w:sz w:val="24"/>
          <w:szCs w:val="24"/>
        </w:rPr>
      </w:pPr>
    </w:p>
    <w:p w:rsidR="00000FA3" w:rsidRPr="008151E0" w:rsidRDefault="00000FA3" w:rsidP="00000FA3">
      <w:pPr>
        <w:spacing w:after="0" w:line="360" w:lineRule="auto"/>
        <w:jc w:val="center"/>
        <w:rPr>
          <w:rFonts w:ascii="Times New Roman" w:hAnsi="Times New Roman"/>
        </w:rPr>
      </w:pPr>
      <w:r w:rsidRPr="008151E0">
        <w:rPr>
          <w:rFonts w:ascii="Times New Roman" w:hAnsi="Times New Roman"/>
        </w:rPr>
        <w:lastRenderedPageBreak/>
        <w:t xml:space="preserve">Table </w:t>
      </w:r>
      <w:r>
        <w:rPr>
          <w:rFonts w:ascii="Times New Roman" w:hAnsi="Times New Roman"/>
        </w:rPr>
        <w:t>3</w:t>
      </w:r>
      <w:r w:rsidRPr="008151E0">
        <w:rPr>
          <w:rFonts w:ascii="Times New Roman" w:hAnsi="Times New Roman"/>
        </w:rPr>
        <w:t xml:space="preserve"> </w:t>
      </w:r>
      <w:r>
        <w:rPr>
          <w:rFonts w:ascii="Times New Roman" w:hAnsi="Times New Roman"/>
        </w:rPr>
        <w:t>Anova Table</w:t>
      </w:r>
    </w:p>
    <w:tbl>
      <w:tblPr>
        <w:tblW w:w="467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34"/>
        <w:gridCol w:w="567"/>
        <w:gridCol w:w="850"/>
        <w:gridCol w:w="992"/>
        <w:gridCol w:w="709"/>
      </w:tblGrid>
      <w:tr w:rsidR="005E6959" w:rsidRPr="004E1BBE" w:rsidTr="00607A80">
        <w:trPr>
          <w:cantSplit/>
        </w:trPr>
        <w:tc>
          <w:tcPr>
            <w:tcW w:w="4678" w:type="dxa"/>
            <w:gridSpan w:val="6"/>
            <w:tcBorders>
              <w:top w:val="single" w:sz="16" w:space="0" w:color="000000"/>
              <w:left w:val="single" w:sz="16" w:space="0" w:color="000000"/>
              <w:bottom w:val="single" w:sz="16" w:space="0" w:color="000000"/>
              <w:right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ANOVA</w:t>
            </w:r>
          </w:p>
        </w:tc>
      </w:tr>
      <w:tr w:rsidR="005E6959" w:rsidRPr="004E1BBE" w:rsidTr="00607A80">
        <w:trPr>
          <w:cantSplit/>
        </w:trPr>
        <w:tc>
          <w:tcPr>
            <w:tcW w:w="1560" w:type="dxa"/>
            <w:gridSpan w:val="2"/>
            <w:tcBorders>
              <w:top w:val="single" w:sz="16" w:space="0" w:color="000000"/>
              <w:left w:val="single" w:sz="16" w:space="0" w:color="000000"/>
              <w:bottom w:val="single" w:sz="16" w:space="0" w:color="000000"/>
              <w:right w:val="nil"/>
            </w:tcBorders>
            <w:shd w:val="clear" w:color="auto" w:fill="FFFFFF"/>
            <w:vAlign w:val="bottom"/>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Model</w:t>
            </w:r>
          </w:p>
        </w:tc>
        <w:tc>
          <w:tcPr>
            <w:tcW w:w="567" w:type="dxa"/>
            <w:tcBorders>
              <w:top w:val="single" w:sz="16" w:space="0" w:color="000000"/>
              <w:bottom w:val="single" w:sz="16" w:space="0" w:color="000000"/>
            </w:tcBorders>
            <w:shd w:val="clear" w:color="auto" w:fill="FFFFFF"/>
            <w:vAlign w:val="bottom"/>
          </w:tcPr>
          <w:p w:rsidR="005E6959" w:rsidRPr="004E1BBE" w:rsidRDefault="00000FA3"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D</w:t>
            </w:r>
            <w:r w:rsidR="005E6959" w:rsidRPr="004E1BBE">
              <w:rPr>
                <w:rFonts w:ascii="Times New Roman" w:hAnsi="Times New Roman" w:cs="Times New Roman"/>
                <w:color w:val="000000"/>
              </w:rPr>
              <w:t>f</w:t>
            </w:r>
          </w:p>
        </w:tc>
        <w:tc>
          <w:tcPr>
            <w:tcW w:w="850" w:type="dxa"/>
            <w:tcBorders>
              <w:top w:val="single" w:sz="16" w:space="0" w:color="000000"/>
              <w:bottom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Mean Square</w:t>
            </w:r>
          </w:p>
        </w:tc>
        <w:tc>
          <w:tcPr>
            <w:tcW w:w="992" w:type="dxa"/>
            <w:tcBorders>
              <w:top w:val="single" w:sz="16" w:space="0" w:color="000000"/>
              <w:bottom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F</w:t>
            </w:r>
          </w:p>
        </w:tc>
        <w:tc>
          <w:tcPr>
            <w:tcW w:w="709" w:type="dxa"/>
            <w:tcBorders>
              <w:top w:val="single" w:sz="16" w:space="0" w:color="000000"/>
              <w:bottom w:val="single" w:sz="16" w:space="0" w:color="000000"/>
              <w:right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Sig.</w:t>
            </w:r>
          </w:p>
        </w:tc>
      </w:tr>
      <w:tr w:rsidR="005E6959" w:rsidRPr="004E1BBE" w:rsidTr="00607A80">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1</w:t>
            </w:r>
          </w:p>
        </w:tc>
        <w:tc>
          <w:tcPr>
            <w:tcW w:w="1134" w:type="dxa"/>
            <w:tcBorders>
              <w:top w:val="single" w:sz="16" w:space="0" w:color="000000"/>
              <w:left w:val="nil"/>
              <w:bottom w:val="nil"/>
              <w:right w:val="single" w:sz="16" w:space="0" w:color="000000"/>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Regression</w:t>
            </w:r>
          </w:p>
        </w:tc>
        <w:tc>
          <w:tcPr>
            <w:tcW w:w="567" w:type="dxa"/>
            <w:tcBorders>
              <w:top w:val="single" w:sz="16" w:space="0" w:color="000000"/>
              <w:bottom w:val="nil"/>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1</w:t>
            </w:r>
          </w:p>
        </w:tc>
        <w:tc>
          <w:tcPr>
            <w:tcW w:w="850" w:type="dxa"/>
            <w:tcBorders>
              <w:top w:val="single" w:sz="16" w:space="0" w:color="000000"/>
              <w:bottom w:val="nil"/>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4.071</w:t>
            </w:r>
          </w:p>
        </w:tc>
        <w:tc>
          <w:tcPr>
            <w:tcW w:w="992" w:type="dxa"/>
            <w:tcBorders>
              <w:top w:val="single" w:sz="16" w:space="0" w:color="000000"/>
              <w:bottom w:val="nil"/>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2088.35</w:t>
            </w:r>
          </w:p>
        </w:tc>
        <w:tc>
          <w:tcPr>
            <w:tcW w:w="709" w:type="dxa"/>
            <w:tcBorders>
              <w:top w:val="single" w:sz="16" w:space="0" w:color="000000"/>
              <w:bottom w:val="nil"/>
              <w:right w:val="single" w:sz="16" w:space="0" w:color="000000"/>
            </w:tcBorders>
            <w:shd w:val="clear" w:color="auto" w:fill="FFFF00"/>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.000</w:t>
            </w:r>
            <w:r w:rsidRPr="004E1BBE">
              <w:rPr>
                <w:rFonts w:ascii="Times New Roman" w:hAnsi="Times New Roman" w:cs="Times New Roman"/>
                <w:color w:val="000000"/>
                <w:vertAlign w:val="superscript"/>
              </w:rPr>
              <w:t>b</w:t>
            </w:r>
          </w:p>
        </w:tc>
      </w:tr>
      <w:tr w:rsidR="005E6959" w:rsidRPr="004E1BBE" w:rsidTr="00607A80">
        <w:trPr>
          <w:cantSplit/>
          <w:trHeight w:val="263"/>
        </w:trPr>
        <w:tc>
          <w:tcPr>
            <w:tcW w:w="426" w:type="dxa"/>
            <w:vMerge/>
            <w:tcBorders>
              <w:top w:val="single" w:sz="16" w:space="0" w:color="000000"/>
              <w:left w:val="single" w:sz="16" w:space="0" w:color="000000"/>
              <w:bottom w:val="single" w:sz="16" w:space="0" w:color="000000"/>
              <w:right w:val="nil"/>
            </w:tcBorders>
            <w:shd w:val="clear" w:color="auto" w:fill="FFFFFF"/>
          </w:tcPr>
          <w:p w:rsidR="005E6959" w:rsidRPr="004E1BBE" w:rsidRDefault="005E6959" w:rsidP="00607A80">
            <w:pPr>
              <w:autoSpaceDE w:val="0"/>
              <w:autoSpaceDN w:val="0"/>
              <w:adjustRightInd w:val="0"/>
              <w:spacing w:after="0" w:line="240" w:lineRule="auto"/>
              <w:rPr>
                <w:rFonts w:ascii="Times New Roman" w:hAnsi="Times New Roman" w:cs="Times New Roman"/>
                <w:color w:val="000000"/>
              </w:rPr>
            </w:pPr>
          </w:p>
        </w:tc>
        <w:tc>
          <w:tcPr>
            <w:tcW w:w="1134" w:type="dxa"/>
            <w:tcBorders>
              <w:top w:val="nil"/>
              <w:left w:val="nil"/>
              <w:bottom w:val="nil"/>
              <w:right w:val="single" w:sz="16" w:space="0" w:color="000000"/>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Residual</w:t>
            </w:r>
          </w:p>
        </w:tc>
        <w:tc>
          <w:tcPr>
            <w:tcW w:w="567" w:type="dxa"/>
            <w:tcBorders>
              <w:top w:val="nil"/>
              <w:bottom w:val="nil"/>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10</w:t>
            </w:r>
          </w:p>
        </w:tc>
        <w:tc>
          <w:tcPr>
            <w:tcW w:w="850" w:type="dxa"/>
            <w:tcBorders>
              <w:top w:val="nil"/>
              <w:bottom w:val="nil"/>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.002</w:t>
            </w:r>
          </w:p>
        </w:tc>
        <w:tc>
          <w:tcPr>
            <w:tcW w:w="992" w:type="dxa"/>
            <w:tcBorders>
              <w:top w:val="nil"/>
              <w:bottom w:val="nil"/>
            </w:tcBorders>
            <w:shd w:val="clear" w:color="auto" w:fill="FFFFFF"/>
            <w:vAlign w:val="center"/>
          </w:tcPr>
          <w:p w:rsidR="005E6959" w:rsidRPr="004E1BBE" w:rsidRDefault="005E6959" w:rsidP="00607A80">
            <w:pPr>
              <w:autoSpaceDE w:val="0"/>
              <w:autoSpaceDN w:val="0"/>
              <w:adjustRightInd w:val="0"/>
              <w:spacing w:after="0" w:line="240" w:lineRule="auto"/>
              <w:rPr>
                <w:rFonts w:ascii="Times New Roman" w:hAnsi="Times New Roman" w:cs="Times New Roman"/>
              </w:rPr>
            </w:pPr>
          </w:p>
        </w:tc>
        <w:tc>
          <w:tcPr>
            <w:tcW w:w="709" w:type="dxa"/>
            <w:tcBorders>
              <w:top w:val="nil"/>
              <w:bottom w:val="nil"/>
              <w:right w:val="single" w:sz="16" w:space="0" w:color="000000"/>
            </w:tcBorders>
            <w:shd w:val="clear" w:color="auto" w:fill="FFFFFF"/>
            <w:vAlign w:val="center"/>
          </w:tcPr>
          <w:p w:rsidR="005E6959" w:rsidRPr="004E1BBE" w:rsidRDefault="005E6959" w:rsidP="00607A80">
            <w:pPr>
              <w:autoSpaceDE w:val="0"/>
              <w:autoSpaceDN w:val="0"/>
              <w:adjustRightInd w:val="0"/>
              <w:spacing w:after="0" w:line="240" w:lineRule="auto"/>
              <w:rPr>
                <w:rFonts w:ascii="Times New Roman" w:hAnsi="Times New Roman" w:cs="Times New Roman"/>
              </w:rPr>
            </w:pPr>
          </w:p>
        </w:tc>
      </w:tr>
      <w:tr w:rsidR="005E6959" w:rsidRPr="004E1BBE" w:rsidTr="00607A80">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5E6959" w:rsidRPr="004E1BBE" w:rsidRDefault="005E6959" w:rsidP="00607A80">
            <w:pPr>
              <w:autoSpaceDE w:val="0"/>
              <w:autoSpaceDN w:val="0"/>
              <w:adjustRightInd w:val="0"/>
              <w:spacing w:after="0" w:line="240" w:lineRule="auto"/>
              <w:rPr>
                <w:rFonts w:ascii="Times New Roman" w:hAnsi="Times New Roman" w:cs="Times New Roman"/>
              </w:rPr>
            </w:pPr>
          </w:p>
        </w:tc>
        <w:tc>
          <w:tcPr>
            <w:tcW w:w="1134" w:type="dxa"/>
            <w:tcBorders>
              <w:top w:val="nil"/>
              <w:left w:val="nil"/>
              <w:bottom w:val="single" w:sz="16" w:space="0" w:color="000000"/>
              <w:right w:val="single" w:sz="16" w:space="0" w:color="000000"/>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Total</w:t>
            </w:r>
          </w:p>
        </w:tc>
        <w:tc>
          <w:tcPr>
            <w:tcW w:w="567" w:type="dxa"/>
            <w:tcBorders>
              <w:top w:val="nil"/>
              <w:bottom w:val="single" w:sz="16" w:space="0" w:color="000000"/>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11</w:t>
            </w:r>
          </w:p>
        </w:tc>
        <w:tc>
          <w:tcPr>
            <w:tcW w:w="850" w:type="dxa"/>
            <w:tcBorders>
              <w:top w:val="nil"/>
              <w:bottom w:val="single" w:sz="16" w:space="0" w:color="000000"/>
            </w:tcBorders>
            <w:shd w:val="clear" w:color="auto" w:fill="FFFFFF"/>
            <w:vAlign w:val="center"/>
          </w:tcPr>
          <w:p w:rsidR="005E6959" w:rsidRPr="004E1BBE" w:rsidRDefault="005E6959" w:rsidP="00607A80">
            <w:pPr>
              <w:autoSpaceDE w:val="0"/>
              <w:autoSpaceDN w:val="0"/>
              <w:adjustRightInd w:val="0"/>
              <w:spacing w:after="0" w:line="240" w:lineRule="auto"/>
              <w:rPr>
                <w:rFonts w:ascii="Times New Roman" w:hAnsi="Times New Roman" w:cs="Times New Roman"/>
              </w:rPr>
            </w:pPr>
          </w:p>
        </w:tc>
        <w:tc>
          <w:tcPr>
            <w:tcW w:w="992" w:type="dxa"/>
            <w:tcBorders>
              <w:top w:val="nil"/>
              <w:bottom w:val="single" w:sz="16" w:space="0" w:color="000000"/>
            </w:tcBorders>
            <w:shd w:val="clear" w:color="auto" w:fill="FFFFFF"/>
            <w:vAlign w:val="center"/>
          </w:tcPr>
          <w:p w:rsidR="005E6959" w:rsidRPr="004E1BBE" w:rsidRDefault="005E6959" w:rsidP="00607A80">
            <w:pPr>
              <w:autoSpaceDE w:val="0"/>
              <w:autoSpaceDN w:val="0"/>
              <w:adjustRightInd w:val="0"/>
              <w:spacing w:after="0" w:line="240" w:lineRule="auto"/>
              <w:rPr>
                <w:rFonts w:ascii="Times New Roman" w:hAnsi="Times New Roman" w:cs="Times New Roman"/>
              </w:rPr>
            </w:pPr>
          </w:p>
        </w:tc>
        <w:tc>
          <w:tcPr>
            <w:tcW w:w="709" w:type="dxa"/>
            <w:tcBorders>
              <w:top w:val="nil"/>
              <w:bottom w:val="single" w:sz="16" w:space="0" w:color="000000"/>
              <w:right w:val="single" w:sz="16" w:space="0" w:color="000000"/>
            </w:tcBorders>
            <w:shd w:val="clear" w:color="auto" w:fill="FFFFFF"/>
            <w:vAlign w:val="center"/>
          </w:tcPr>
          <w:p w:rsidR="005E6959" w:rsidRPr="004E1BBE" w:rsidRDefault="005E6959" w:rsidP="00607A80">
            <w:pPr>
              <w:autoSpaceDE w:val="0"/>
              <w:autoSpaceDN w:val="0"/>
              <w:adjustRightInd w:val="0"/>
              <w:spacing w:after="0" w:line="240" w:lineRule="auto"/>
              <w:rPr>
                <w:rFonts w:ascii="Times New Roman" w:hAnsi="Times New Roman" w:cs="Times New Roman"/>
              </w:rPr>
            </w:pPr>
          </w:p>
        </w:tc>
      </w:tr>
      <w:tr w:rsidR="005E6959" w:rsidRPr="00F57687" w:rsidTr="00607A80">
        <w:trPr>
          <w:cantSplit/>
        </w:trPr>
        <w:tc>
          <w:tcPr>
            <w:tcW w:w="4678" w:type="dxa"/>
            <w:gridSpan w:val="6"/>
            <w:tcBorders>
              <w:top w:val="nil"/>
              <w:left w:val="nil"/>
              <w:bottom w:val="nil"/>
              <w:right w:val="nil"/>
            </w:tcBorders>
            <w:shd w:val="clear" w:color="auto" w:fill="FFFFFF"/>
          </w:tcPr>
          <w:p w:rsidR="005E6959" w:rsidRPr="00F57687"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 xml:space="preserve">a. Dependent:  </w:t>
            </w:r>
            <w:r>
              <w:rPr>
                <w:rFonts w:ascii="Times New Roman" w:hAnsi="Times New Roman" w:cs="Times New Roman"/>
                <w:color w:val="000000"/>
              </w:rPr>
              <w:t>Wind speed (zx=6</w:t>
            </w:r>
            <w:r w:rsidRPr="00F57687">
              <w:rPr>
                <w:rFonts w:ascii="Times New Roman" w:hAnsi="Times New Roman" w:cs="Times New Roman"/>
                <w:color w:val="000000"/>
              </w:rPr>
              <w:t>0m, α=0.4)</w:t>
            </w:r>
          </w:p>
        </w:tc>
      </w:tr>
      <w:tr w:rsidR="005E6959" w:rsidRPr="00F57687" w:rsidTr="00607A80">
        <w:trPr>
          <w:cantSplit/>
        </w:trPr>
        <w:tc>
          <w:tcPr>
            <w:tcW w:w="4678" w:type="dxa"/>
            <w:gridSpan w:val="6"/>
            <w:tcBorders>
              <w:top w:val="nil"/>
              <w:left w:val="nil"/>
              <w:bottom w:val="nil"/>
              <w:right w:val="nil"/>
            </w:tcBorders>
            <w:shd w:val="clear" w:color="auto" w:fill="FFFFFF"/>
          </w:tcPr>
          <w:p w:rsidR="005E6959" w:rsidRPr="00F57687"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b. Predictors: (Constant), Wind speed (15m )</w:t>
            </w:r>
          </w:p>
        </w:tc>
      </w:tr>
    </w:tbl>
    <w:p w:rsidR="00F304D1" w:rsidRDefault="00F304D1" w:rsidP="00F304D1">
      <w:pPr>
        <w:autoSpaceDE w:val="0"/>
        <w:autoSpaceDN w:val="0"/>
        <w:adjustRightInd w:val="0"/>
        <w:spacing w:after="0" w:line="360" w:lineRule="auto"/>
        <w:jc w:val="both"/>
        <w:rPr>
          <w:rFonts w:ascii="Times New Roman" w:hAnsi="Times New Roman" w:cs="Times New Roman"/>
          <w:sz w:val="24"/>
          <w:szCs w:val="24"/>
        </w:rPr>
      </w:pPr>
    </w:p>
    <w:p w:rsidR="00000FA3" w:rsidRPr="008151E0" w:rsidRDefault="00000FA3" w:rsidP="00000FA3">
      <w:pPr>
        <w:spacing w:after="0" w:line="360" w:lineRule="auto"/>
        <w:jc w:val="center"/>
        <w:rPr>
          <w:rFonts w:ascii="Times New Roman" w:hAnsi="Times New Roman"/>
        </w:rPr>
      </w:pPr>
      <w:r w:rsidRPr="008151E0">
        <w:rPr>
          <w:rFonts w:ascii="Times New Roman" w:hAnsi="Times New Roman"/>
        </w:rPr>
        <w:t xml:space="preserve">Table </w:t>
      </w:r>
      <w:r>
        <w:rPr>
          <w:rFonts w:ascii="Times New Roman" w:hAnsi="Times New Roman"/>
        </w:rPr>
        <w:t>4</w:t>
      </w:r>
      <w:r w:rsidRPr="008151E0">
        <w:rPr>
          <w:rFonts w:ascii="Times New Roman" w:hAnsi="Times New Roman"/>
        </w:rPr>
        <w:t xml:space="preserve"> </w:t>
      </w:r>
      <w:r>
        <w:rPr>
          <w:rFonts w:ascii="Times New Roman" w:hAnsi="Times New Roman"/>
        </w:rPr>
        <w:t xml:space="preserve">Regression Linier </w:t>
      </w:r>
    </w:p>
    <w:tbl>
      <w:tblPr>
        <w:tblW w:w="51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8"/>
        <w:gridCol w:w="1203"/>
        <w:gridCol w:w="709"/>
        <w:gridCol w:w="709"/>
        <w:gridCol w:w="850"/>
        <w:gridCol w:w="709"/>
        <w:gridCol w:w="640"/>
      </w:tblGrid>
      <w:tr w:rsidR="000C2099" w:rsidRPr="004E1BBE" w:rsidTr="000C2099">
        <w:trPr>
          <w:cantSplit/>
          <w:jc w:val="center"/>
        </w:trPr>
        <w:tc>
          <w:tcPr>
            <w:tcW w:w="5198" w:type="dxa"/>
            <w:gridSpan w:val="7"/>
            <w:tcBorders>
              <w:top w:val="nil"/>
              <w:left w:val="nil"/>
              <w:bottom w:val="nil"/>
              <w:right w:val="nil"/>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b/>
                <w:bCs/>
                <w:color w:val="000000"/>
              </w:rPr>
              <w:t>Coefficients</w:t>
            </w:r>
            <w:r w:rsidRPr="004E1BBE">
              <w:rPr>
                <w:rFonts w:ascii="Times New Roman" w:hAnsi="Times New Roman" w:cs="Times New Roman"/>
                <w:b/>
                <w:bCs/>
                <w:color w:val="000000"/>
                <w:vertAlign w:val="superscript"/>
              </w:rPr>
              <w:t>a</w:t>
            </w:r>
          </w:p>
        </w:tc>
      </w:tr>
      <w:tr w:rsidR="000C2099" w:rsidRPr="004E1BBE" w:rsidTr="000C2099">
        <w:trPr>
          <w:cantSplit/>
          <w:jc w:val="center"/>
        </w:trPr>
        <w:tc>
          <w:tcPr>
            <w:tcW w:w="1581" w:type="dxa"/>
            <w:gridSpan w:val="2"/>
            <w:vMerge w:val="restart"/>
            <w:tcBorders>
              <w:top w:val="single" w:sz="16" w:space="0" w:color="000000"/>
              <w:left w:val="single" w:sz="16" w:space="0" w:color="000000"/>
              <w:bottom w:val="nil"/>
              <w:right w:val="nil"/>
            </w:tcBorders>
            <w:shd w:val="clear" w:color="auto" w:fill="FFFFFF"/>
            <w:vAlign w:val="bottom"/>
          </w:tcPr>
          <w:p w:rsidR="000C2099" w:rsidRPr="004E1BBE"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Model</w:t>
            </w:r>
          </w:p>
        </w:tc>
        <w:tc>
          <w:tcPr>
            <w:tcW w:w="1418" w:type="dxa"/>
            <w:gridSpan w:val="2"/>
            <w:tcBorders>
              <w:top w:val="single" w:sz="16" w:space="0" w:color="000000"/>
              <w:left w:val="single" w:sz="16" w:space="0" w:color="000000"/>
            </w:tcBorders>
            <w:shd w:val="clear" w:color="auto" w:fill="FFFFFF"/>
            <w:vAlign w:val="bottom"/>
          </w:tcPr>
          <w:p w:rsidR="000C2099" w:rsidRPr="004E1BBE" w:rsidRDefault="000C2099" w:rsidP="000C2099">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 xml:space="preserve">Unstandardized </w:t>
            </w:r>
          </w:p>
        </w:tc>
        <w:tc>
          <w:tcPr>
            <w:tcW w:w="850" w:type="dxa"/>
            <w:tcBorders>
              <w:top w:val="single" w:sz="16" w:space="0" w:color="000000"/>
            </w:tcBorders>
            <w:shd w:val="clear" w:color="auto" w:fill="FFFFFF"/>
            <w:vAlign w:val="bottom"/>
          </w:tcPr>
          <w:p w:rsidR="000C2099" w:rsidRPr="004E1BBE" w:rsidRDefault="000C2099" w:rsidP="000C2099">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 xml:space="preserve">Standardized </w:t>
            </w:r>
          </w:p>
        </w:tc>
        <w:tc>
          <w:tcPr>
            <w:tcW w:w="709" w:type="dxa"/>
            <w:vMerge w:val="restart"/>
            <w:tcBorders>
              <w:top w:val="single" w:sz="16" w:space="0" w:color="000000"/>
            </w:tcBorders>
            <w:shd w:val="clear" w:color="auto" w:fill="FFFFFF"/>
            <w:vAlign w:val="bottom"/>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t</w:t>
            </w:r>
          </w:p>
        </w:tc>
        <w:tc>
          <w:tcPr>
            <w:tcW w:w="640" w:type="dxa"/>
            <w:vMerge w:val="restart"/>
            <w:tcBorders>
              <w:top w:val="single" w:sz="16" w:space="0" w:color="000000"/>
              <w:right w:val="single" w:sz="16" w:space="0" w:color="000000"/>
            </w:tcBorders>
            <w:shd w:val="clear" w:color="auto" w:fill="FFFFFF"/>
            <w:vAlign w:val="bottom"/>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Sig.</w:t>
            </w:r>
          </w:p>
        </w:tc>
      </w:tr>
      <w:tr w:rsidR="000C2099" w:rsidRPr="004E1BBE" w:rsidTr="000C2099">
        <w:trPr>
          <w:cantSplit/>
          <w:jc w:val="center"/>
        </w:trPr>
        <w:tc>
          <w:tcPr>
            <w:tcW w:w="1581" w:type="dxa"/>
            <w:gridSpan w:val="2"/>
            <w:vMerge/>
            <w:tcBorders>
              <w:top w:val="single" w:sz="16" w:space="0" w:color="000000"/>
              <w:left w:val="single" w:sz="16" w:space="0" w:color="000000"/>
              <w:bottom w:val="nil"/>
              <w:right w:val="nil"/>
            </w:tcBorders>
            <w:shd w:val="clear" w:color="auto" w:fill="FFFFFF"/>
            <w:vAlign w:val="bottom"/>
          </w:tcPr>
          <w:p w:rsidR="000C2099" w:rsidRPr="004E1BBE" w:rsidRDefault="000C2099" w:rsidP="00607A80">
            <w:pPr>
              <w:autoSpaceDE w:val="0"/>
              <w:autoSpaceDN w:val="0"/>
              <w:adjustRightInd w:val="0"/>
              <w:spacing w:after="0" w:line="240" w:lineRule="auto"/>
              <w:rPr>
                <w:rFonts w:ascii="Times New Roman" w:hAnsi="Times New Roman" w:cs="Times New Roman"/>
                <w:color w:val="000000"/>
              </w:rPr>
            </w:pPr>
          </w:p>
        </w:tc>
        <w:tc>
          <w:tcPr>
            <w:tcW w:w="709" w:type="dxa"/>
            <w:tcBorders>
              <w:left w:val="single" w:sz="16" w:space="0" w:color="000000"/>
              <w:bottom w:val="single" w:sz="16" w:space="0" w:color="000000"/>
            </w:tcBorders>
            <w:shd w:val="clear" w:color="auto" w:fill="FFFFFF"/>
            <w:vAlign w:val="bottom"/>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B</w:t>
            </w:r>
          </w:p>
        </w:tc>
        <w:tc>
          <w:tcPr>
            <w:tcW w:w="709" w:type="dxa"/>
            <w:tcBorders>
              <w:bottom w:val="single" w:sz="16" w:space="0" w:color="000000"/>
            </w:tcBorders>
            <w:shd w:val="clear" w:color="auto" w:fill="FFFFFF"/>
            <w:vAlign w:val="bottom"/>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Std. Error</w:t>
            </w:r>
          </w:p>
        </w:tc>
        <w:tc>
          <w:tcPr>
            <w:tcW w:w="850" w:type="dxa"/>
            <w:tcBorders>
              <w:bottom w:val="single" w:sz="16" w:space="0" w:color="000000"/>
            </w:tcBorders>
            <w:shd w:val="clear" w:color="auto" w:fill="FFFFFF"/>
            <w:vAlign w:val="bottom"/>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Beta</w:t>
            </w:r>
          </w:p>
        </w:tc>
        <w:tc>
          <w:tcPr>
            <w:tcW w:w="709" w:type="dxa"/>
            <w:vMerge/>
            <w:tcBorders>
              <w:top w:val="single" w:sz="16" w:space="0" w:color="000000"/>
            </w:tcBorders>
            <w:shd w:val="clear" w:color="auto" w:fill="FFFFFF"/>
            <w:vAlign w:val="bottom"/>
          </w:tcPr>
          <w:p w:rsidR="000C2099" w:rsidRPr="004E1BBE" w:rsidRDefault="000C2099" w:rsidP="00607A80">
            <w:pPr>
              <w:autoSpaceDE w:val="0"/>
              <w:autoSpaceDN w:val="0"/>
              <w:adjustRightInd w:val="0"/>
              <w:spacing w:after="0" w:line="240" w:lineRule="auto"/>
              <w:rPr>
                <w:rFonts w:ascii="Times New Roman" w:hAnsi="Times New Roman" w:cs="Times New Roman"/>
                <w:color w:val="000000"/>
              </w:rPr>
            </w:pPr>
          </w:p>
        </w:tc>
        <w:tc>
          <w:tcPr>
            <w:tcW w:w="640" w:type="dxa"/>
            <w:vMerge/>
            <w:tcBorders>
              <w:top w:val="single" w:sz="16" w:space="0" w:color="000000"/>
              <w:right w:val="single" w:sz="16" w:space="0" w:color="000000"/>
            </w:tcBorders>
            <w:shd w:val="clear" w:color="auto" w:fill="FFFFFF"/>
            <w:vAlign w:val="bottom"/>
          </w:tcPr>
          <w:p w:rsidR="000C2099" w:rsidRPr="004E1BBE" w:rsidRDefault="000C2099" w:rsidP="00607A80">
            <w:pPr>
              <w:autoSpaceDE w:val="0"/>
              <w:autoSpaceDN w:val="0"/>
              <w:adjustRightInd w:val="0"/>
              <w:spacing w:after="0" w:line="240" w:lineRule="auto"/>
              <w:rPr>
                <w:rFonts w:ascii="Times New Roman" w:hAnsi="Times New Roman" w:cs="Times New Roman"/>
                <w:color w:val="000000"/>
              </w:rPr>
            </w:pPr>
          </w:p>
        </w:tc>
      </w:tr>
      <w:tr w:rsidR="000C2099" w:rsidRPr="004E1BBE" w:rsidTr="000C2099">
        <w:trPr>
          <w:cantSplit/>
          <w:jc w:val="center"/>
        </w:trPr>
        <w:tc>
          <w:tcPr>
            <w:tcW w:w="378" w:type="dxa"/>
            <w:vMerge w:val="restart"/>
            <w:tcBorders>
              <w:top w:val="single" w:sz="16" w:space="0" w:color="000000"/>
              <w:left w:val="single" w:sz="16" w:space="0" w:color="000000"/>
              <w:bottom w:val="single" w:sz="16" w:space="0" w:color="000000"/>
              <w:right w:val="nil"/>
            </w:tcBorders>
            <w:shd w:val="clear" w:color="auto" w:fill="FFFFFF"/>
          </w:tcPr>
          <w:p w:rsidR="000C2099" w:rsidRPr="004E1BBE"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1</w:t>
            </w:r>
          </w:p>
        </w:tc>
        <w:tc>
          <w:tcPr>
            <w:tcW w:w="1203" w:type="dxa"/>
            <w:tcBorders>
              <w:top w:val="single" w:sz="16" w:space="0" w:color="000000"/>
              <w:left w:val="nil"/>
              <w:bottom w:val="nil"/>
              <w:right w:val="single" w:sz="16" w:space="0" w:color="000000"/>
            </w:tcBorders>
            <w:shd w:val="clear" w:color="auto" w:fill="FFFFFF"/>
          </w:tcPr>
          <w:p w:rsidR="000C2099" w:rsidRPr="004E1BBE"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(Constant)</w:t>
            </w:r>
          </w:p>
        </w:tc>
        <w:tc>
          <w:tcPr>
            <w:tcW w:w="709" w:type="dxa"/>
            <w:tcBorders>
              <w:top w:val="single" w:sz="16" w:space="0" w:color="000000"/>
              <w:left w:val="single" w:sz="16" w:space="0" w:color="000000"/>
              <w:bottom w:val="nil"/>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.060</w:t>
            </w:r>
          </w:p>
        </w:tc>
        <w:tc>
          <w:tcPr>
            <w:tcW w:w="709" w:type="dxa"/>
            <w:tcBorders>
              <w:top w:val="single" w:sz="16" w:space="0" w:color="000000"/>
              <w:bottom w:val="nil"/>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.062</w:t>
            </w:r>
          </w:p>
        </w:tc>
        <w:tc>
          <w:tcPr>
            <w:tcW w:w="850" w:type="dxa"/>
            <w:tcBorders>
              <w:top w:val="single" w:sz="16" w:space="0" w:color="000000"/>
              <w:bottom w:val="nil"/>
            </w:tcBorders>
            <w:shd w:val="clear" w:color="auto" w:fill="FFFFFF"/>
            <w:vAlign w:val="center"/>
          </w:tcPr>
          <w:p w:rsidR="000C2099" w:rsidRPr="004E1BBE" w:rsidRDefault="000C2099" w:rsidP="00607A80">
            <w:pPr>
              <w:autoSpaceDE w:val="0"/>
              <w:autoSpaceDN w:val="0"/>
              <w:adjustRightInd w:val="0"/>
              <w:spacing w:after="0" w:line="240" w:lineRule="auto"/>
              <w:rPr>
                <w:rFonts w:ascii="Times New Roman" w:hAnsi="Times New Roman" w:cs="Times New Roman"/>
              </w:rPr>
            </w:pPr>
          </w:p>
        </w:tc>
        <w:tc>
          <w:tcPr>
            <w:tcW w:w="709" w:type="dxa"/>
            <w:tcBorders>
              <w:top w:val="single" w:sz="16" w:space="0" w:color="000000"/>
              <w:bottom w:val="nil"/>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.960</w:t>
            </w:r>
          </w:p>
        </w:tc>
        <w:tc>
          <w:tcPr>
            <w:tcW w:w="640" w:type="dxa"/>
            <w:tcBorders>
              <w:top w:val="single" w:sz="16" w:space="0" w:color="000000"/>
              <w:bottom w:val="nil"/>
              <w:right w:val="single" w:sz="16" w:space="0" w:color="000000"/>
            </w:tcBorders>
            <w:shd w:val="clear" w:color="auto" w:fill="FFFF00"/>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.360</w:t>
            </w:r>
          </w:p>
        </w:tc>
      </w:tr>
      <w:tr w:rsidR="000C2099" w:rsidRPr="004E1BBE" w:rsidTr="000C2099">
        <w:trPr>
          <w:cantSplit/>
          <w:jc w:val="center"/>
        </w:trPr>
        <w:tc>
          <w:tcPr>
            <w:tcW w:w="378" w:type="dxa"/>
            <w:vMerge/>
            <w:tcBorders>
              <w:top w:val="single" w:sz="16" w:space="0" w:color="000000"/>
              <w:left w:val="single" w:sz="16" w:space="0" w:color="000000"/>
              <w:bottom w:val="single" w:sz="16" w:space="0" w:color="000000"/>
              <w:right w:val="nil"/>
            </w:tcBorders>
            <w:shd w:val="clear" w:color="auto" w:fill="FFFFFF"/>
          </w:tcPr>
          <w:p w:rsidR="000C2099" w:rsidRPr="004E1BBE" w:rsidRDefault="000C2099" w:rsidP="00607A80">
            <w:pPr>
              <w:autoSpaceDE w:val="0"/>
              <w:autoSpaceDN w:val="0"/>
              <w:adjustRightInd w:val="0"/>
              <w:spacing w:after="0" w:line="240" w:lineRule="auto"/>
              <w:rPr>
                <w:rFonts w:ascii="Times New Roman" w:hAnsi="Times New Roman" w:cs="Times New Roman"/>
                <w:color w:val="000000"/>
              </w:rPr>
            </w:pPr>
          </w:p>
        </w:tc>
        <w:tc>
          <w:tcPr>
            <w:tcW w:w="1203" w:type="dxa"/>
            <w:tcBorders>
              <w:top w:val="nil"/>
              <w:left w:val="nil"/>
              <w:bottom w:val="single" w:sz="16" w:space="0" w:color="000000"/>
              <w:right w:val="single" w:sz="16" w:space="0" w:color="000000"/>
            </w:tcBorders>
            <w:shd w:val="clear" w:color="auto" w:fill="FFFFFF"/>
          </w:tcPr>
          <w:p w:rsidR="000C2099" w:rsidRDefault="000C2099" w:rsidP="00607A8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W</w:t>
            </w:r>
            <w:r w:rsidRPr="004E1BBE">
              <w:rPr>
                <w:rFonts w:ascii="Times New Roman" w:hAnsi="Times New Roman" w:cs="Times New Roman"/>
                <w:color w:val="000000"/>
              </w:rPr>
              <w:t xml:space="preserve">ind speed </w:t>
            </w:r>
          </w:p>
          <w:p w:rsidR="000C2099" w:rsidRPr="004E1BBE" w:rsidRDefault="000C2099" w:rsidP="00607A8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(15m</w:t>
            </w:r>
            <w:r w:rsidRPr="004E1BBE">
              <w:rPr>
                <w:rFonts w:ascii="Times New Roman" w:hAnsi="Times New Roman" w:cs="Times New Roman"/>
                <w:color w:val="000000"/>
              </w:rPr>
              <w:t>)</w:t>
            </w:r>
          </w:p>
        </w:tc>
        <w:tc>
          <w:tcPr>
            <w:tcW w:w="709" w:type="dxa"/>
            <w:tcBorders>
              <w:top w:val="nil"/>
              <w:left w:val="single" w:sz="16" w:space="0" w:color="000000"/>
              <w:bottom w:val="single" w:sz="16" w:space="0" w:color="000000"/>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1.700</w:t>
            </w:r>
          </w:p>
        </w:tc>
        <w:tc>
          <w:tcPr>
            <w:tcW w:w="709" w:type="dxa"/>
            <w:tcBorders>
              <w:top w:val="nil"/>
              <w:bottom w:val="single" w:sz="16" w:space="0" w:color="000000"/>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.037</w:t>
            </w:r>
          </w:p>
        </w:tc>
        <w:tc>
          <w:tcPr>
            <w:tcW w:w="850" w:type="dxa"/>
            <w:tcBorders>
              <w:top w:val="nil"/>
              <w:bottom w:val="single" w:sz="16" w:space="0" w:color="000000"/>
            </w:tcBorders>
            <w:shd w:val="clear" w:color="auto" w:fill="FFFFFF"/>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.998</w:t>
            </w:r>
          </w:p>
        </w:tc>
        <w:tc>
          <w:tcPr>
            <w:tcW w:w="709" w:type="dxa"/>
            <w:tcBorders>
              <w:top w:val="nil"/>
              <w:bottom w:val="single" w:sz="16" w:space="0" w:color="000000"/>
            </w:tcBorders>
            <w:shd w:val="clear" w:color="auto" w:fill="FFFFFF"/>
            <w:vAlign w:val="center"/>
          </w:tcPr>
          <w:p w:rsidR="000C2099" w:rsidRPr="004E1BBE" w:rsidRDefault="000C2099" w:rsidP="000C2099">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45.69</w:t>
            </w:r>
          </w:p>
        </w:tc>
        <w:tc>
          <w:tcPr>
            <w:tcW w:w="640" w:type="dxa"/>
            <w:tcBorders>
              <w:top w:val="nil"/>
              <w:bottom w:val="single" w:sz="16" w:space="0" w:color="000000"/>
              <w:right w:val="single" w:sz="16" w:space="0" w:color="000000"/>
            </w:tcBorders>
            <w:shd w:val="clear" w:color="auto" w:fill="FFFF00"/>
            <w:vAlign w:val="center"/>
          </w:tcPr>
          <w:p w:rsidR="000C2099" w:rsidRPr="004E1BBE"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4E1BBE">
              <w:rPr>
                <w:rFonts w:ascii="Times New Roman" w:hAnsi="Times New Roman" w:cs="Times New Roman"/>
                <w:color w:val="000000"/>
              </w:rPr>
              <w:t>.000</w:t>
            </w:r>
          </w:p>
        </w:tc>
      </w:tr>
      <w:tr w:rsidR="000C2099" w:rsidRPr="004E1BBE" w:rsidTr="000C2099">
        <w:trPr>
          <w:cantSplit/>
          <w:jc w:val="center"/>
        </w:trPr>
        <w:tc>
          <w:tcPr>
            <w:tcW w:w="5198" w:type="dxa"/>
            <w:gridSpan w:val="7"/>
            <w:tcBorders>
              <w:top w:val="nil"/>
              <w:left w:val="nil"/>
              <w:bottom w:val="nil"/>
              <w:right w:val="nil"/>
            </w:tcBorders>
            <w:shd w:val="clear" w:color="auto" w:fill="FFFFFF"/>
          </w:tcPr>
          <w:p w:rsidR="000C2099" w:rsidRPr="004E1BBE"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a. Dependent Variable:  Average monthly Wind speed (zx=60m, α=0.4)</w:t>
            </w:r>
          </w:p>
        </w:tc>
      </w:tr>
    </w:tbl>
    <w:p w:rsidR="00AC4C75" w:rsidRDefault="00AC4C75" w:rsidP="00AC4C75">
      <w:pPr>
        <w:autoSpaceDE w:val="0"/>
        <w:autoSpaceDN w:val="0"/>
        <w:adjustRightInd w:val="0"/>
        <w:spacing w:after="0" w:line="360" w:lineRule="auto"/>
        <w:jc w:val="both"/>
        <w:rPr>
          <w:rFonts w:ascii="Times New Roman" w:hAnsi="Times New Roman" w:cs="Times New Roman"/>
          <w:sz w:val="24"/>
          <w:szCs w:val="24"/>
        </w:rPr>
      </w:pPr>
    </w:p>
    <w:p w:rsidR="000C2099" w:rsidRPr="000C2099" w:rsidRDefault="000C2099" w:rsidP="000C2099">
      <w:pPr>
        <w:autoSpaceDE w:val="0"/>
        <w:autoSpaceDN w:val="0"/>
        <w:adjustRightInd w:val="0"/>
        <w:spacing w:after="0" w:line="360" w:lineRule="auto"/>
        <w:jc w:val="both"/>
        <w:rPr>
          <w:rFonts w:ascii="Times New Roman" w:hAnsi="Times New Roman" w:cs="Times New Roman"/>
        </w:rPr>
      </w:pPr>
      <w:r w:rsidRPr="000C2099">
        <w:rPr>
          <w:rFonts w:ascii="Times New Roman" w:hAnsi="Times New Roman" w:cs="Times New Roman"/>
        </w:rPr>
        <w:t xml:space="preserve">The F test results show a significance value of 0.000 &lt;0.05, </w:t>
      </w:r>
      <w:r>
        <w:rPr>
          <w:rFonts w:ascii="Times New Roman" w:hAnsi="Times New Roman" w:cs="Times New Roman"/>
        </w:rPr>
        <w:t>mean</w:t>
      </w:r>
      <w:r w:rsidRPr="000C2099">
        <w:rPr>
          <w:rFonts w:ascii="Times New Roman" w:hAnsi="Times New Roman" w:cs="Times New Roman"/>
        </w:rPr>
        <w:t xml:space="preserve"> that H</w:t>
      </w:r>
      <w:r w:rsidRPr="000C2099">
        <w:rPr>
          <w:rFonts w:ascii="Times New Roman" w:hAnsi="Times New Roman" w:cs="Times New Roman"/>
          <w:vertAlign w:val="subscript"/>
        </w:rPr>
        <w:t>0</w:t>
      </w:r>
      <w:r w:rsidRPr="000C2099">
        <w:rPr>
          <w:rFonts w:ascii="Times New Roman" w:hAnsi="Times New Roman" w:cs="Times New Roman"/>
        </w:rPr>
        <w:t xml:space="preserve"> is accepted or there is an effect of wind speed at a height of 15 meters on wind speed at a height of 60 meters with α=0.4 with the equation</w:t>
      </w:r>
    </w:p>
    <w:p w:rsidR="000C2099" w:rsidRPr="000C2099" w:rsidRDefault="000C2099" w:rsidP="000C2099">
      <w:pPr>
        <w:autoSpaceDE w:val="0"/>
        <w:autoSpaceDN w:val="0"/>
        <w:adjustRightInd w:val="0"/>
        <w:spacing w:after="0" w:line="360" w:lineRule="auto"/>
        <w:jc w:val="both"/>
        <w:rPr>
          <w:rFonts w:ascii="Times New Roman" w:hAnsi="Times New Roman" w:cs="Times New Roman"/>
        </w:rPr>
      </w:pPr>
      <w:r w:rsidRPr="000C2099">
        <w:rPr>
          <w:rFonts w:ascii="Times New Roman" w:hAnsi="Times New Roman" w:cs="Times New Roman"/>
        </w:rPr>
        <w:t>y = 1.7</w:t>
      </w:r>
      <w:r w:rsidR="00000FA3">
        <w:rPr>
          <w:rFonts w:ascii="Times New Roman" w:hAnsi="Times New Roman" w:cs="Times New Roman"/>
        </w:rPr>
        <w:t>00</w:t>
      </w:r>
      <w:r w:rsidRPr="000C2099">
        <w:rPr>
          <w:rFonts w:ascii="Times New Roman" w:hAnsi="Times New Roman" w:cs="Times New Roman"/>
        </w:rPr>
        <w:t xml:space="preserve"> x + 0.06</w:t>
      </w:r>
    </w:p>
    <w:p w:rsidR="00AC4C75" w:rsidRPr="000C2099" w:rsidRDefault="000C2099" w:rsidP="000C2099">
      <w:pPr>
        <w:autoSpaceDE w:val="0"/>
        <w:autoSpaceDN w:val="0"/>
        <w:adjustRightInd w:val="0"/>
        <w:spacing w:after="0" w:line="360" w:lineRule="auto"/>
        <w:jc w:val="both"/>
        <w:rPr>
          <w:rFonts w:ascii="Times New Roman" w:hAnsi="Times New Roman" w:cs="Times New Roman"/>
        </w:rPr>
      </w:pPr>
      <w:r w:rsidRPr="000C2099">
        <w:rPr>
          <w:rFonts w:ascii="Times New Roman" w:hAnsi="Times New Roman" w:cs="Times New Roman"/>
        </w:rPr>
        <w:t>then at a height of 60 meters with α = 0.4 has a wind speed 1.7</w:t>
      </w:r>
      <w:r w:rsidR="00000FA3">
        <w:rPr>
          <w:rFonts w:ascii="Times New Roman" w:hAnsi="Times New Roman" w:cs="Times New Roman"/>
        </w:rPr>
        <w:t>00</w:t>
      </w:r>
      <w:r w:rsidRPr="000C2099">
        <w:rPr>
          <w:rFonts w:ascii="Times New Roman" w:hAnsi="Times New Roman" w:cs="Times New Roman"/>
        </w:rPr>
        <w:t xml:space="preserve"> faster than the wind speed at a height of 15 m</w:t>
      </w:r>
    </w:p>
    <w:p w:rsidR="00AC4C75" w:rsidRDefault="00AC4C75" w:rsidP="00AC4C75">
      <w:pPr>
        <w:autoSpaceDE w:val="0"/>
        <w:autoSpaceDN w:val="0"/>
        <w:adjustRightInd w:val="0"/>
        <w:spacing w:after="0" w:line="360" w:lineRule="auto"/>
        <w:jc w:val="both"/>
        <w:rPr>
          <w:rFonts w:ascii="Times New Roman" w:hAnsi="Times New Roman" w:cs="Times New Roman"/>
          <w:b/>
          <w:sz w:val="24"/>
          <w:szCs w:val="24"/>
        </w:rPr>
      </w:pPr>
    </w:p>
    <w:p w:rsidR="000C2099" w:rsidRDefault="000C2099" w:rsidP="000C2099">
      <w:pPr>
        <w:autoSpaceDE w:val="0"/>
        <w:autoSpaceDN w:val="0"/>
        <w:adjustRightInd w:val="0"/>
        <w:spacing w:after="0" w:line="360" w:lineRule="auto"/>
        <w:jc w:val="both"/>
        <w:rPr>
          <w:rFonts w:ascii="Times New Roman" w:hAnsi="Times New Roman" w:cs="Times New Roman"/>
          <w:b/>
        </w:rPr>
      </w:pPr>
      <w:r w:rsidRPr="000C2099">
        <w:rPr>
          <w:rFonts w:ascii="Times New Roman" w:hAnsi="Times New Roman" w:cs="Times New Roman"/>
          <w:b/>
        </w:rPr>
        <w:t>Hypothesis Test Linear regression of wind speed at 15 meters height and 60 meters height with α=0.</w:t>
      </w:r>
      <w:r>
        <w:rPr>
          <w:rFonts w:ascii="Times New Roman" w:hAnsi="Times New Roman" w:cs="Times New Roman"/>
          <w:b/>
        </w:rPr>
        <w:t>9</w:t>
      </w:r>
    </w:p>
    <w:p w:rsidR="00000FA3" w:rsidRPr="008151E0" w:rsidRDefault="00000FA3" w:rsidP="00000FA3">
      <w:pPr>
        <w:spacing w:after="0" w:line="360" w:lineRule="auto"/>
        <w:jc w:val="center"/>
        <w:rPr>
          <w:rFonts w:ascii="Times New Roman" w:hAnsi="Times New Roman"/>
        </w:rPr>
      </w:pPr>
      <w:r w:rsidRPr="008151E0">
        <w:rPr>
          <w:rFonts w:ascii="Times New Roman" w:hAnsi="Times New Roman"/>
        </w:rPr>
        <w:t>Table</w:t>
      </w:r>
      <w:r>
        <w:rPr>
          <w:rFonts w:ascii="Times New Roman" w:hAnsi="Times New Roman"/>
        </w:rPr>
        <w:t xml:space="preserve"> 5</w:t>
      </w:r>
      <w:r w:rsidRPr="008151E0">
        <w:rPr>
          <w:rFonts w:ascii="Times New Roman" w:hAnsi="Times New Roman"/>
        </w:rPr>
        <w:t xml:space="preserve"> </w:t>
      </w:r>
      <w:r>
        <w:rPr>
          <w:rFonts w:ascii="Times New Roman" w:hAnsi="Times New Roman"/>
        </w:rPr>
        <w:t>Anova Table</w:t>
      </w:r>
    </w:p>
    <w:tbl>
      <w:tblPr>
        <w:tblW w:w="4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34"/>
        <w:gridCol w:w="567"/>
        <w:gridCol w:w="814"/>
        <w:gridCol w:w="1028"/>
        <w:gridCol w:w="685"/>
      </w:tblGrid>
      <w:tr w:rsidR="000C2099" w:rsidRPr="004E1BBE" w:rsidTr="005E6959">
        <w:trPr>
          <w:cantSplit/>
          <w:jc w:val="center"/>
        </w:trPr>
        <w:tc>
          <w:tcPr>
            <w:tcW w:w="4654" w:type="dxa"/>
            <w:gridSpan w:val="6"/>
            <w:tcBorders>
              <w:top w:val="single" w:sz="16" w:space="0" w:color="000000"/>
              <w:left w:val="single" w:sz="16" w:space="0" w:color="000000"/>
              <w:bottom w:val="single" w:sz="16" w:space="0" w:color="000000"/>
              <w:right w:val="single" w:sz="16" w:space="0" w:color="000000"/>
            </w:tcBorders>
            <w:shd w:val="clear" w:color="auto" w:fill="FFFFFF"/>
            <w:vAlign w:val="bottom"/>
          </w:tcPr>
          <w:p w:rsidR="000C2099" w:rsidRPr="004E1BBE"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ANOVA</w:t>
            </w:r>
          </w:p>
        </w:tc>
      </w:tr>
      <w:tr w:rsidR="000C2099" w:rsidRPr="00F57687" w:rsidTr="005E6959">
        <w:trPr>
          <w:cantSplit/>
          <w:jc w:val="center"/>
        </w:trPr>
        <w:tc>
          <w:tcPr>
            <w:tcW w:w="1560" w:type="dxa"/>
            <w:gridSpan w:val="2"/>
            <w:tcBorders>
              <w:top w:val="single" w:sz="16" w:space="0" w:color="000000"/>
              <w:left w:val="single" w:sz="16" w:space="0" w:color="000000"/>
              <w:bottom w:val="single" w:sz="16" w:space="0" w:color="000000"/>
              <w:right w:val="nil"/>
            </w:tcBorders>
            <w:shd w:val="clear" w:color="auto" w:fill="FFFFFF"/>
            <w:vAlign w:val="bottom"/>
          </w:tcPr>
          <w:p w:rsidR="000C2099" w:rsidRPr="00F57687"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Model</w:t>
            </w:r>
          </w:p>
        </w:tc>
        <w:tc>
          <w:tcPr>
            <w:tcW w:w="567" w:type="dxa"/>
            <w:tcBorders>
              <w:top w:val="single" w:sz="16" w:space="0" w:color="000000"/>
              <w:bottom w:val="single" w:sz="16" w:space="0" w:color="000000"/>
            </w:tcBorders>
            <w:shd w:val="clear" w:color="auto" w:fill="FFFFFF"/>
            <w:vAlign w:val="bottom"/>
          </w:tcPr>
          <w:p w:rsidR="000C2099" w:rsidRPr="00F57687"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F57687">
              <w:rPr>
                <w:rFonts w:ascii="Times New Roman" w:hAnsi="Times New Roman" w:cs="Times New Roman"/>
                <w:color w:val="000000"/>
              </w:rPr>
              <w:t>df</w:t>
            </w:r>
          </w:p>
        </w:tc>
        <w:tc>
          <w:tcPr>
            <w:tcW w:w="814" w:type="dxa"/>
            <w:tcBorders>
              <w:top w:val="single" w:sz="16" w:space="0" w:color="000000"/>
              <w:bottom w:val="single" w:sz="16" w:space="0" w:color="000000"/>
            </w:tcBorders>
            <w:shd w:val="clear" w:color="auto" w:fill="FFFFFF"/>
            <w:vAlign w:val="bottom"/>
          </w:tcPr>
          <w:p w:rsidR="000C2099" w:rsidRPr="00F57687"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F57687">
              <w:rPr>
                <w:rFonts w:ascii="Times New Roman" w:hAnsi="Times New Roman" w:cs="Times New Roman"/>
                <w:color w:val="000000"/>
              </w:rPr>
              <w:t>Mean Square</w:t>
            </w:r>
          </w:p>
        </w:tc>
        <w:tc>
          <w:tcPr>
            <w:tcW w:w="1028" w:type="dxa"/>
            <w:tcBorders>
              <w:top w:val="single" w:sz="16" w:space="0" w:color="000000"/>
              <w:bottom w:val="single" w:sz="16" w:space="0" w:color="000000"/>
            </w:tcBorders>
            <w:shd w:val="clear" w:color="auto" w:fill="FFFFFF"/>
            <w:vAlign w:val="bottom"/>
          </w:tcPr>
          <w:p w:rsidR="000C2099" w:rsidRPr="00F57687"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F57687">
              <w:rPr>
                <w:rFonts w:ascii="Times New Roman" w:hAnsi="Times New Roman" w:cs="Times New Roman"/>
                <w:color w:val="000000"/>
              </w:rPr>
              <w:t>F</w:t>
            </w:r>
          </w:p>
        </w:tc>
        <w:tc>
          <w:tcPr>
            <w:tcW w:w="685" w:type="dxa"/>
            <w:tcBorders>
              <w:top w:val="single" w:sz="16" w:space="0" w:color="000000"/>
              <w:bottom w:val="single" w:sz="16" w:space="0" w:color="000000"/>
              <w:right w:val="single" w:sz="16" w:space="0" w:color="000000"/>
            </w:tcBorders>
            <w:shd w:val="clear" w:color="auto" w:fill="FFFFFF"/>
            <w:vAlign w:val="bottom"/>
          </w:tcPr>
          <w:p w:rsidR="000C2099" w:rsidRPr="00F57687" w:rsidRDefault="000C2099" w:rsidP="00607A80">
            <w:pPr>
              <w:autoSpaceDE w:val="0"/>
              <w:autoSpaceDN w:val="0"/>
              <w:adjustRightInd w:val="0"/>
              <w:spacing w:after="0" w:line="320" w:lineRule="atLeast"/>
              <w:ind w:left="60" w:right="60"/>
              <w:jc w:val="center"/>
              <w:rPr>
                <w:rFonts w:ascii="Times New Roman" w:hAnsi="Times New Roman" w:cs="Times New Roman"/>
                <w:color w:val="000000"/>
              </w:rPr>
            </w:pPr>
            <w:r w:rsidRPr="00F57687">
              <w:rPr>
                <w:rFonts w:ascii="Times New Roman" w:hAnsi="Times New Roman" w:cs="Times New Roman"/>
                <w:color w:val="000000"/>
              </w:rPr>
              <w:t>Sig.</w:t>
            </w:r>
          </w:p>
        </w:tc>
      </w:tr>
      <w:tr w:rsidR="000C2099" w:rsidRPr="00F57687" w:rsidTr="005E6959">
        <w:trPr>
          <w:cantSplit/>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0C2099" w:rsidRPr="00F57687"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lastRenderedPageBreak/>
              <w:t>1</w:t>
            </w:r>
          </w:p>
        </w:tc>
        <w:tc>
          <w:tcPr>
            <w:tcW w:w="1134" w:type="dxa"/>
            <w:tcBorders>
              <w:top w:val="single" w:sz="16" w:space="0" w:color="000000"/>
              <w:left w:val="nil"/>
              <w:bottom w:val="nil"/>
              <w:right w:val="single" w:sz="16" w:space="0" w:color="000000"/>
            </w:tcBorders>
            <w:shd w:val="clear" w:color="auto" w:fill="FFFFFF"/>
          </w:tcPr>
          <w:p w:rsidR="000C2099" w:rsidRPr="00F57687"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Regression</w:t>
            </w:r>
          </w:p>
        </w:tc>
        <w:tc>
          <w:tcPr>
            <w:tcW w:w="567" w:type="dxa"/>
            <w:tcBorders>
              <w:top w:val="single" w:sz="16" w:space="0" w:color="000000"/>
              <w:bottom w:val="nil"/>
            </w:tcBorders>
            <w:shd w:val="clear" w:color="auto" w:fill="FFFFFF"/>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1</w:t>
            </w:r>
          </w:p>
        </w:tc>
        <w:tc>
          <w:tcPr>
            <w:tcW w:w="814" w:type="dxa"/>
            <w:tcBorders>
              <w:top w:val="single" w:sz="16" w:space="0" w:color="000000"/>
              <w:bottom w:val="nil"/>
            </w:tcBorders>
            <w:shd w:val="clear" w:color="auto" w:fill="FFFFFF"/>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15.593</w:t>
            </w:r>
          </w:p>
        </w:tc>
        <w:tc>
          <w:tcPr>
            <w:tcW w:w="1028" w:type="dxa"/>
            <w:tcBorders>
              <w:top w:val="single" w:sz="16" w:space="0" w:color="000000"/>
              <w:bottom w:val="nil"/>
            </w:tcBorders>
            <w:shd w:val="clear" w:color="auto" w:fill="FFFFFF"/>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3128.522</w:t>
            </w:r>
          </w:p>
        </w:tc>
        <w:tc>
          <w:tcPr>
            <w:tcW w:w="685" w:type="dxa"/>
            <w:tcBorders>
              <w:top w:val="single" w:sz="16" w:space="0" w:color="000000"/>
              <w:bottom w:val="nil"/>
              <w:right w:val="single" w:sz="16" w:space="0" w:color="000000"/>
            </w:tcBorders>
            <w:shd w:val="clear" w:color="auto" w:fill="FFFF00"/>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.000</w:t>
            </w:r>
            <w:r w:rsidRPr="00F57687">
              <w:rPr>
                <w:rFonts w:ascii="Times New Roman" w:hAnsi="Times New Roman" w:cs="Times New Roman"/>
                <w:color w:val="000000"/>
                <w:vertAlign w:val="superscript"/>
              </w:rPr>
              <w:t>b</w:t>
            </w:r>
          </w:p>
        </w:tc>
      </w:tr>
      <w:tr w:rsidR="000C2099" w:rsidRPr="00F57687" w:rsidTr="005E6959">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0C2099" w:rsidRPr="00F57687" w:rsidRDefault="000C2099" w:rsidP="00607A80">
            <w:pPr>
              <w:autoSpaceDE w:val="0"/>
              <w:autoSpaceDN w:val="0"/>
              <w:adjustRightInd w:val="0"/>
              <w:spacing w:after="0" w:line="240" w:lineRule="auto"/>
              <w:rPr>
                <w:rFonts w:ascii="Times New Roman" w:hAnsi="Times New Roman" w:cs="Times New Roman"/>
                <w:color w:val="000000"/>
              </w:rPr>
            </w:pPr>
          </w:p>
        </w:tc>
        <w:tc>
          <w:tcPr>
            <w:tcW w:w="1134" w:type="dxa"/>
            <w:tcBorders>
              <w:top w:val="nil"/>
              <w:left w:val="nil"/>
              <w:bottom w:val="nil"/>
              <w:right w:val="single" w:sz="16" w:space="0" w:color="000000"/>
            </w:tcBorders>
            <w:shd w:val="clear" w:color="auto" w:fill="FFFFFF"/>
          </w:tcPr>
          <w:p w:rsidR="000C2099" w:rsidRPr="00F57687"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Residual</w:t>
            </w:r>
          </w:p>
        </w:tc>
        <w:tc>
          <w:tcPr>
            <w:tcW w:w="567" w:type="dxa"/>
            <w:tcBorders>
              <w:top w:val="nil"/>
              <w:bottom w:val="nil"/>
            </w:tcBorders>
            <w:shd w:val="clear" w:color="auto" w:fill="FFFFFF"/>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10</w:t>
            </w:r>
          </w:p>
        </w:tc>
        <w:tc>
          <w:tcPr>
            <w:tcW w:w="814" w:type="dxa"/>
            <w:tcBorders>
              <w:top w:val="nil"/>
              <w:bottom w:val="nil"/>
            </w:tcBorders>
            <w:shd w:val="clear" w:color="auto" w:fill="FFFFFF"/>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.005</w:t>
            </w:r>
          </w:p>
        </w:tc>
        <w:tc>
          <w:tcPr>
            <w:tcW w:w="1028" w:type="dxa"/>
            <w:tcBorders>
              <w:top w:val="nil"/>
              <w:bottom w:val="nil"/>
            </w:tcBorders>
            <w:shd w:val="clear" w:color="auto" w:fill="FFFFFF"/>
            <w:vAlign w:val="center"/>
          </w:tcPr>
          <w:p w:rsidR="000C2099" w:rsidRPr="00F57687" w:rsidRDefault="000C2099" w:rsidP="00607A80">
            <w:pPr>
              <w:autoSpaceDE w:val="0"/>
              <w:autoSpaceDN w:val="0"/>
              <w:adjustRightInd w:val="0"/>
              <w:spacing w:after="0" w:line="240" w:lineRule="auto"/>
              <w:rPr>
                <w:rFonts w:ascii="Times New Roman" w:hAnsi="Times New Roman" w:cs="Times New Roman"/>
              </w:rPr>
            </w:pPr>
          </w:p>
        </w:tc>
        <w:tc>
          <w:tcPr>
            <w:tcW w:w="685" w:type="dxa"/>
            <w:tcBorders>
              <w:top w:val="nil"/>
              <w:bottom w:val="nil"/>
              <w:right w:val="single" w:sz="16" w:space="0" w:color="000000"/>
            </w:tcBorders>
            <w:shd w:val="clear" w:color="auto" w:fill="FFFFFF"/>
            <w:vAlign w:val="center"/>
          </w:tcPr>
          <w:p w:rsidR="000C2099" w:rsidRPr="00F57687" w:rsidRDefault="000C2099" w:rsidP="00607A80">
            <w:pPr>
              <w:autoSpaceDE w:val="0"/>
              <w:autoSpaceDN w:val="0"/>
              <w:adjustRightInd w:val="0"/>
              <w:spacing w:after="0" w:line="240" w:lineRule="auto"/>
              <w:rPr>
                <w:rFonts w:ascii="Times New Roman" w:hAnsi="Times New Roman" w:cs="Times New Roman"/>
              </w:rPr>
            </w:pPr>
          </w:p>
        </w:tc>
      </w:tr>
      <w:tr w:rsidR="000C2099" w:rsidRPr="00F57687" w:rsidTr="005E6959">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0C2099" w:rsidRPr="00F57687" w:rsidRDefault="000C2099" w:rsidP="00607A80">
            <w:pPr>
              <w:autoSpaceDE w:val="0"/>
              <w:autoSpaceDN w:val="0"/>
              <w:adjustRightInd w:val="0"/>
              <w:spacing w:after="0" w:line="240" w:lineRule="auto"/>
              <w:rPr>
                <w:rFonts w:ascii="Times New Roman" w:hAnsi="Times New Roman" w:cs="Times New Roman"/>
              </w:rPr>
            </w:pPr>
          </w:p>
        </w:tc>
        <w:tc>
          <w:tcPr>
            <w:tcW w:w="1134" w:type="dxa"/>
            <w:tcBorders>
              <w:top w:val="nil"/>
              <w:left w:val="nil"/>
              <w:bottom w:val="single" w:sz="16" w:space="0" w:color="000000"/>
              <w:right w:val="single" w:sz="16" w:space="0" w:color="000000"/>
            </w:tcBorders>
            <w:shd w:val="clear" w:color="auto" w:fill="FFFFFF"/>
          </w:tcPr>
          <w:p w:rsidR="000C2099" w:rsidRPr="00F57687" w:rsidRDefault="000C209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Total</w:t>
            </w:r>
          </w:p>
        </w:tc>
        <w:tc>
          <w:tcPr>
            <w:tcW w:w="567" w:type="dxa"/>
            <w:tcBorders>
              <w:top w:val="nil"/>
              <w:bottom w:val="single" w:sz="16" w:space="0" w:color="000000"/>
            </w:tcBorders>
            <w:shd w:val="clear" w:color="auto" w:fill="FFFFFF"/>
            <w:vAlign w:val="center"/>
          </w:tcPr>
          <w:p w:rsidR="000C2099" w:rsidRPr="00F57687" w:rsidRDefault="000C2099" w:rsidP="00607A80">
            <w:pPr>
              <w:autoSpaceDE w:val="0"/>
              <w:autoSpaceDN w:val="0"/>
              <w:adjustRightInd w:val="0"/>
              <w:spacing w:after="0" w:line="320" w:lineRule="atLeast"/>
              <w:ind w:left="60" w:right="60"/>
              <w:jc w:val="right"/>
              <w:rPr>
                <w:rFonts w:ascii="Times New Roman" w:hAnsi="Times New Roman" w:cs="Times New Roman"/>
                <w:color w:val="000000"/>
              </w:rPr>
            </w:pPr>
            <w:r w:rsidRPr="00F57687">
              <w:rPr>
                <w:rFonts w:ascii="Times New Roman" w:hAnsi="Times New Roman" w:cs="Times New Roman"/>
                <w:color w:val="000000"/>
              </w:rPr>
              <w:t>11</w:t>
            </w:r>
          </w:p>
        </w:tc>
        <w:tc>
          <w:tcPr>
            <w:tcW w:w="814" w:type="dxa"/>
            <w:tcBorders>
              <w:top w:val="nil"/>
              <w:bottom w:val="single" w:sz="16" w:space="0" w:color="000000"/>
            </w:tcBorders>
            <w:shd w:val="clear" w:color="auto" w:fill="FFFFFF"/>
            <w:vAlign w:val="center"/>
          </w:tcPr>
          <w:p w:rsidR="000C2099" w:rsidRPr="00F57687" w:rsidRDefault="000C2099" w:rsidP="00607A80">
            <w:pPr>
              <w:autoSpaceDE w:val="0"/>
              <w:autoSpaceDN w:val="0"/>
              <w:adjustRightInd w:val="0"/>
              <w:spacing w:after="0" w:line="240" w:lineRule="auto"/>
              <w:rPr>
                <w:rFonts w:ascii="Times New Roman" w:hAnsi="Times New Roman" w:cs="Times New Roman"/>
              </w:rPr>
            </w:pPr>
          </w:p>
        </w:tc>
        <w:tc>
          <w:tcPr>
            <w:tcW w:w="1028" w:type="dxa"/>
            <w:tcBorders>
              <w:top w:val="nil"/>
              <w:bottom w:val="single" w:sz="16" w:space="0" w:color="000000"/>
            </w:tcBorders>
            <w:shd w:val="clear" w:color="auto" w:fill="FFFFFF"/>
            <w:vAlign w:val="center"/>
          </w:tcPr>
          <w:p w:rsidR="000C2099" w:rsidRPr="00F57687" w:rsidRDefault="000C2099" w:rsidP="00607A80">
            <w:pPr>
              <w:autoSpaceDE w:val="0"/>
              <w:autoSpaceDN w:val="0"/>
              <w:adjustRightInd w:val="0"/>
              <w:spacing w:after="0" w:line="240" w:lineRule="auto"/>
              <w:rPr>
                <w:rFonts w:ascii="Times New Roman" w:hAnsi="Times New Roman" w:cs="Times New Roman"/>
              </w:rPr>
            </w:pPr>
          </w:p>
        </w:tc>
        <w:tc>
          <w:tcPr>
            <w:tcW w:w="685" w:type="dxa"/>
            <w:tcBorders>
              <w:top w:val="nil"/>
              <w:bottom w:val="single" w:sz="16" w:space="0" w:color="000000"/>
              <w:right w:val="single" w:sz="16" w:space="0" w:color="000000"/>
            </w:tcBorders>
            <w:shd w:val="clear" w:color="auto" w:fill="FFFFFF"/>
            <w:vAlign w:val="center"/>
          </w:tcPr>
          <w:p w:rsidR="000C2099" w:rsidRPr="00F57687" w:rsidRDefault="000C2099" w:rsidP="00607A80">
            <w:pPr>
              <w:autoSpaceDE w:val="0"/>
              <w:autoSpaceDN w:val="0"/>
              <w:adjustRightInd w:val="0"/>
              <w:spacing w:after="0" w:line="240" w:lineRule="auto"/>
              <w:rPr>
                <w:rFonts w:ascii="Times New Roman" w:hAnsi="Times New Roman" w:cs="Times New Roman"/>
              </w:rPr>
            </w:pPr>
          </w:p>
        </w:tc>
      </w:tr>
      <w:tr w:rsidR="005E6959" w:rsidRPr="00F57687" w:rsidTr="005E6959">
        <w:trPr>
          <w:cantSplit/>
          <w:jc w:val="center"/>
        </w:trPr>
        <w:tc>
          <w:tcPr>
            <w:tcW w:w="4654" w:type="dxa"/>
            <w:gridSpan w:val="6"/>
            <w:tcBorders>
              <w:top w:val="nil"/>
              <w:left w:val="nil"/>
              <w:bottom w:val="nil"/>
              <w:right w:val="nil"/>
            </w:tcBorders>
            <w:shd w:val="clear" w:color="auto" w:fill="FFFFFF"/>
          </w:tcPr>
          <w:p w:rsidR="005E6959" w:rsidRPr="00F57687"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 xml:space="preserve">a. Dependent:  </w:t>
            </w:r>
            <w:r>
              <w:rPr>
                <w:rFonts w:ascii="Times New Roman" w:hAnsi="Times New Roman" w:cs="Times New Roman"/>
                <w:color w:val="000000"/>
              </w:rPr>
              <w:t>Wind speed (zx=60m, α=0.9</w:t>
            </w:r>
            <w:r w:rsidRPr="00F57687">
              <w:rPr>
                <w:rFonts w:ascii="Times New Roman" w:hAnsi="Times New Roman" w:cs="Times New Roman"/>
                <w:color w:val="000000"/>
              </w:rPr>
              <w:t>)</w:t>
            </w:r>
          </w:p>
        </w:tc>
      </w:tr>
      <w:tr w:rsidR="005E6959" w:rsidRPr="00F57687" w:rsidTr="005E6959">
        <w:trPr>
          <w:cantSplit/>
          <w:jc w:val="center"/>
        </w:trPr>
        <w:tc>
          <w:tcPr>
            <w:tcW w:w="4654" w:type="dxa"/>
            <w:gridSpan w:val="6"/>
            <w:tcBorders>
              <w:top w:val="nil"/>
              <w:left w:val="nil"/>
              <w:bottom w:val="nil"/>
              <w:right w:val="nil"/>
            </w:tcBorders>
            <w:shd w:val="clear" w:color="auto" w:fill="FFFFFF"/>
          </w:tcPr>
          <w:p w:rsidR="005E6959" w:rsidRPr="00F57687"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F57687">
              <w:rPr>
                <w:rFonts w:ascii="Times New Roman" w:hAnsi="Times New Roman" w:cs="Times New Roman"/>
                <w:color w:val="000000"/>
              </w:rPr>
              <w:t>b. Predictors: (Constant), Wind speed (15m )</w:t>
            </w:r>
          </w:p>
        </w:tc>
      </w:tr>
    </w:tbl>
    <w:p w:rsidR="005E6959" w:rsidRDefault="005E6959">
      <w:pPr>
        <w:rPr>
          <w:rFonts w:ascii="Times New Roman" w:hAnsi="Times New Roman" w:cs="Times New Roman"/>
          <w:b/>
          <w:sz w:val="24"/>
          <w:szCs w:val="24"/>
        </w:rPr>
      </w:pPr>
    </w:p>
    <w:p w:rsidR="00000FA3" w:rsidRPr="008151E0" w:rsidRDefault="00000FA3" w:rsidP="00000FA3">
      <w:pPr>
        <w:spacing w:after="0" w:line="360" w:lineRule="auto"/>
        <w:jc w:val="center"/>
        <w:rPr>
          <w:rFonts w:ascii="Times New Roman" w:hAnsi="Times New Roman"/>
        </w:rPr>
      </w:pPr>
      <w:r w:rsidRPr="008151E0">
        <w:rPr>
          <w:rFonts w:ascii="Times New Roman" w:hAnsi="Times New Roman"/>
        </w:rPr>
        <w:t xml:space="preserve">Table </w:t>
      </w:r>
      <w:r>
        <w:rPr>
          <w:rFonts w:ascii="Times New Roman" w:hAnsi="Times New Roman"/>
        </w:rPr>
        <w:t>6</w:t>
      </w:r>
      <w:r w:rsidRPr="008151E0">
        <w:rPr>
          <w:rFonts w:ascii="Times New Roman" w:hAnsi="Times New Roman"/>
        </w:rPr>
        <w:t xml:space="preserve"> </w:t>
      </w:r>
      <w:r>
        <w:rPr>
          <w:rFonts w:ascii="Times New Roman" w:hAnsi="Times New Roman"/>
        </w:rPr>
        <w:t xml:space="preserve">Regression Linier </w:t>
      </w:r>
    </w:p>
    <w:tbl>
      <w:tblPr>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8"/>
        <w:gridCol w:w="1182"/>
        <w:gridCol w:w="730"/>
        <w:gridCol w:w="709"/>
        <w:gridCol w:w="829"/>
        <w:gridCol w:w="708"/>
        <w:gridCol w:w="567"/>
      </w:tblGrid>
      <w:tr w:rsidR="005E6959" w:rsidRPr="004E1BBE" w:rsidTr="00607A80">
        <w:trPr>
          <w:cantSplit/>
        </w:trPr>
        <w:tc>
          <w:tcPr>
            <w:tcW w:w="5103" w:type="dxa"/>
            <w:gridSpan w:val="7"/>
            <w:tcBorders>
              <w:top w:val="nil"/>
              <w:left w:val="nil"/>
              <w:bottom w:val="nil"/>
              <w:right w:val="nil"/>
            </w:tcBorders>
            <w:shd w:val="clear" w:color="auto" w:fill="FFFFFF"/>
            <w:vAlign w:val="center"/>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b/>
                <w:bCs/>
                <w:color w:val="000000"/>
              </w:rPr>
              <w:t>Coefficients</w:t>
            </w:r>
            <w:r w:rsidRPr="004E1BBE">
              <w:rPr>
                <w:rFonts w:ascii="Times New Roman" w:hAnsi="Times New Roman" w:cs="Times New Roman"/>
                <w:b/>
                <w:bCs/>
                <w:color w:val="000000"/>
                <w:vertAlign w:val="superscript"/>
              </w:rPr>
              <w:t>a</w:t>
            </w:r>
          </w:p>
        </w:tc>
      </w:tr>
      <w:tr w:rsidR="005E6959" w:rsidRPr="004E1BBE" w:rsidTr="00607A80">
        <w:trPr>
          <w:cantSplit/>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Model</w:t>
            </w:r>
          </w:p>
        </w:tc>
        <w:tc>
          <w:tcPr>
            <w:tcW w:w="1439" w:type="dxa"/>
            <w:gridSpan w:val="2"/>
            <w:tcBorders>
              <w:top w:val="single" w:sz="16" w:space="0" w:color="000000"/>
              <w:left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 xml:space="preserve">Unstandardized </w:t>
            </w:r>
          </w:p>
        </w:tc>
        <w:tc>
          <w:tcPr>
            <w:tcW w:w="829" w:type="dxa"/>
            <w:tcBorders>
              <w:top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 xml:space="preserve">Standardized </w:t>
            </w:r>
          </w:p>
        </w:tc>
        <w:tc>
          <w:tcPr>
            <w:tcW w:w="708" w:type="dxa"/>
            <w:vMerge w:val="restart"/>
            <w:tcBorders>
              <w:top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t</w:t>
            </w:r>
          </w:p>
        </w:tc>
        <w:tc>
          <w:tcPr>
            <w:tcW w:w="567" w:type="dxa"/>
            <w:vMerge w:val="restart"/>
            <w:tcBorders>
              <w:top w:val="single" w:sz="16" w:space="0" w:color="000000"/>
              <w:right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Sig.</w:t>
            </w:r>
          </w:p>
        </w:tc>
      </w:tr>
      <w:tr w:rsidR="005E6959" w:rsidRPr="004E1BBE" w:rsidTr="00607A80">
        <w:trPr>
          <w:cantSplit/>
        </w:trPr>
        <w:tc>
          <w:tcPr>
            <w:tcW w:w="1560" w:type="dxa"/>
            <w:gridSpan w:val="2"/>
            <w:vMerge/>
            <w:tcBorders>
              <w:top w:val="single" w:sz="16" w:space="0" w:color="000000"/>
              <w:left w:val="single" w:sz="16" w:space="0" w:color="000000"/>
              <w:bottom w:val="nil"/>
              <w:right w:val="nil"/>
            </w:tcBorders>
            <w:shd w:val="clear" w:color="auto" w:fill="FFFFFF"/>
            <w:vAlign w:val="bottom"/>
          </w:tcPr>
          <w:p w:rsidR="005E6959" w:rsidRPr="004E1BBE" w:rsidRDefault="005E6959" w:rsidP="00607A80">
            <w:pPr>
              <w:autoSpaceDE w:val="0"/>
              <w:autoSpaceDN w:val="0"/>
              <w:adjustRightInd w:val="0"/>
              <w:spacing w:after="0" w:line="240" w:lineRule="auto"/>
              <w:rPr>
                <w:rFonts w:ascii="Times New Roman" w:hAnsi="Times New Roman" w:cs="Times New Roman"/>
                <w:color w:val="000000"/>
              </w:rPr>
            </w:pPr>
          </w:p>
        </w:tc>
        <w:tc>
          <w:tcPr>
            <w:tcW w:w="730" w:type="dxa"/>
            <w:tcBorders>
              <w:left w:val="single" w:sz="16" w:space="0" w:color="000000"/>
              <w:bottom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B</w:t>
            </w:r>
          </w:p>
        </w:tc>
        <w:tc>
          <w:tcPr>
            <w:tcW w:w="709" w:type="dxa"/>
            <w:tcBorders>
              <w:bottom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Std. Error</w:t>
            </w:r>
          </w:p>
        </w:tc>
        <w:tc>
          <w:tcPr>
            <w:tcW w:w="829" w:type="dxa"/>
            <w:tcBorders>
              <w:bottom w:val="single" w:sz="16" w:space="0" w:color="000000"/>
            </w:tcBorders>
            <w:shd w:val="clear" w:color="auto" w:fill="FFFFFF"/>
            <w:vAlign w:val="bottom"/>
          </w:tcPr>
          <w:p w:rsidR="005E6959" w:rsidRPr="004E1BBE" w:rsidRDefault="005E6959" w:rsidP="00607A80">
            <w:pPr>
              <w:autoSpaceDE w:val="0"/>
              <w:autoSpaceDN w:val="0"/>
              <w:adjustRightInd w:val="0"/>
              <w:spacing w:after="0" w:line="320" w:lineRule="atLeast"/>
              <w:ind w:left="60" w:right="60"/>
              <w:jc w:val="center"/>
              <w:rPr>
                <w:rFonts w:ascii="Times New Roman" w:hAnsi="Times New Roman" w:cs="Times New Roman"/>
                <w:color w:val="000000"/>
              </w:rPr>
            </w:pPr>
            <w:r w:rsidRPr="004E1BBE">
              <w:rPr>
                <w:rFonts w:ascii="Times New Roman" w:hAnsi="Times New Roman" w:cs="Times New Roman"/>
                <w:color w:val="000000"/>
              </w:rPr>
              <w:t>Beta</w:t>
            </w:r>
          </w:p>
        </w:tc>
        <w:tc>
          <w:tcPr>
            <w:tcW w:w="708" w:type="dxa"/>
            <w:vMerge/>
            <w:tcBorders>
              <w:top w:val="single" w:sz="16" w:space="0" w:color="000000"/>
            </w:tcBorders>
            <w:shd w:val="clear" w:color="auto" w:fill="FFFFFF"/>
            <w:vAlign w:val="bottom"/>
          </w:tcPr>
          <w:p w:rsidR="005E6959" w:rsidRPr="004E1BBE" w:rsidRDefault="005E6959" w:rsidP="00607A80">
            <w:pPr>
              <w:autoSpaceDE w:val="0"/>
              <w:autoSpaceDN w:val="0"/>
              <w:adjustRightInd w:val="0"/>
              <w:spacing w:after="0" w:line="240" w:lineRule="auto"/>
              <w:rPr>
                <w:rFonts w:ascii="Times New Roman" w:hAnsi="Times New Roman" w:cs="Times New Roman"/>
                <w:color w:val="000000"/>
              </w:rPr>
            </w:pPr>
          </w:p>
        </w:tc>
        <w:tc>
          <w:tcPr>
            <w:tcW w:w="567" w:type="dxa"/>
            <w:vMerge/>
            <w:tcBorders>
              <w:top w:val="single" w:sz="16" w:space="0" w:color="000000"/>
              <w:right w:val="single" w:sz="16" w:space="0" w:color="000000"/>
            </w:tcBorders>
            <w:shd w:val="clear" w:color="auto" w:fill="FFFFFF"/>
            <w:vAlign w:val="bottom"/>
          </w:tcPr>
          <w:p w:rsidR="005E6959" w:rsidRPr="004E1BBE" w:rsidRDefault="005E6959" w:rsidP="00607A80">
            <w:pPr>
              <w:autoSpaceDE w:val="0"/>
              <w:autoSpaceDN w:val="0"/>
              <w:adjustRightInd w:val="0"/>
              <w:spacing w:after="0" w:line="240" w:lineRule="auto"/>
              <w:rPr>
                <w:rFonts w:ascii="Times New Roman" w:hAnsi="Times New Roman" w:cs="Times New Roman"/>
                <w:color w:val="000000"/>
              </w:rPr>
            </w:pPr>
          </w:p>
        </w:tc>
      </w:tr>
      <w:tr w:rsidR="005E6959" w:rsidRPr="004E1BBE" w:rsidTr="00607A80">
        <w:trPr>
          <w:cantSplit/>
        </w:trPr>
        <w:tc>
          <w:tcPr>
            <w:tcW w:w="378" w:type="dxa"/>
            <w:vMerge w:val="restart"/>
            <w:tcBorders>
              <w:top w:val="single" w:sz="16" w:space="0" w:color="000000"/>
              <w:left w:val="single" w:sz="16" w:space="0" w:color="000000"/>
              <w:bottom w:val="single" w:sz="16" w:space="0" w:color="000000"/>
              <w:right w:val="nil"/>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1</w:t>
            </w:r>
          </w:p>
        </w:tc>
        <w:tc>
          <w:tcPr>
            <w:tcW w:w="1182" w:type="dxa"/>
            <w:tcBorders>
              <w:top w:val="single" w:sz="16" w:space="0" w:color="000000"/>
              <w:left w:val="nil"/>
              <w:bottom w:val="nil"/>
              <w:right w:val="single" w:sz="16" w:space="0" w:color="000000"/>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(Constant)</w:t>
            </w:r>
          </w:p>
        </w:tc>
        <w:tc>
          <w:tcPr>
            <w:tcW w:w="730" w:type="dxa"/>
            <w:tcBorders>
              <w:top w:val="single" w:sz="16" w:space="0" w:color="000000"/>
              <w:left w:val="single" w:sz="16" w:space="0" w:color="000000"/>
              <w:bottom w:val="nil"/>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.164</w:t>
            </w:r>
          </w:p>
        </w:tc>
        <w:tc>
          <w:tcPr>
            <w:tcW w:w="709" w:type="dxa"/>
            <w:tcBorders>
              <w:top w:val="single" w:sz="16" w:space="0" w:color="000000"/>
              <w:bottom w:val="nil"/>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.100</w:t>
            </w:r>
          </w:p>
        </w:tc>
        <w:tc>
          <w:tcPr>
            <w:tcW w:w="829" w:type="dxa"/>
            <w:tcBorders>
              <w:top w:val="single" w:sz="16" w:space="0" w:color="000000"/>
              <w:bottom w:val="nil"/>
            </w:tcBorders>
            <w:shd w:val="clear" w:color="auto" w:fill="FFFFFF"/>
            <w:vAlign w:val="center"/>
          </w:tcPr>
          <w:p w:rsidR="005E6959" w:rsidRPr="009330C4" w:rsidRDefault="005E6959" w:rsidP="00607A80">
            <w:pPr>
              <w:autoSpaceDE w:val="0"/>
              <w:autoSpaceDN w:val="0"/>
              <w:adjustRightInd w:val="0"/>
              <w:spacing w:after="0" w:line="240" w:lineRule="auto"/>
              <w:rPr>
                <w:rFonts w:ascii="Times New Roman" w:hAnsi="Times New Roman" w:cs="Times New Roman"/>
              </w:rPr>
            </w:pPr>
          </w:p>
        </w:tc>
        <w:tc>
          <w:tcPr>
            <w:tcW w:w="708" w:type="dxa"/>
            <w:tcBorders>
              <w:top w:val="single" w:sz="16" w:space="0" w:color="000000"/>
              <w:bottom w:val="nil"/>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1.645</w:t>
            </w:r>
          </w:p>
        </w:tc>
        <w:tc>
          <w:tcPr>
            <w:tcW w:w="567" w:type="dxa"/>
            <w:tcBorders>
              <w:top w:val="single" w:sz="16" w:space="0" w:color="000000"/>
              <w:bottom w:val="nil"/>
              <w:right w:val="single" w:sz="16" w:space="0" w:color="000000"/>
            </w:tcBorders>
            <w:shd w:val="clear" w:color="auto" w:fill="FFFF00"/>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.131</w:t>
            </w:r>
          </w:p>
        </w:tc>
      </w:tr>
      <w:tr w:rsidR="005E6959" w:rsidRPr="004E1BBE" w:rsidTr="00607A80">
        <w:trPr>
          <w:cantSplit/>
        </w:trPr>
        <w:tc>
          <w:tcPr>
            <w:tcW w:w="378" w:type="dxa"/>
            <w:vMerge/>
            <w:tcBorders>
              <w:top w:val="single" w:sz="16" w:space="0" w:color="000000"/>
              <w:left w:val="single" w:sz="16" w:space="0" w:color="000000"/>
              <w:bottom w:val="single" w:sz="16" w:space="0" w:color="000000"/>
              <w:right w:val="nil"/>
            </w:tcBorders>
            <w:shd w:val="clear" w:color="auto" w:fill="FFFFFF"/>
          </w:tcPr>
          <w:p w:rsidR="005E6959" w:rsidRPr="004E1BBE" w:rsidRDefault="005E6959" w:rsidP="00607A80">
            <w:pPr>
              <w:autoSpaceDE w:val="0"/>
              <w:autoSpaceDN w:val="0"/>
              <w:adjustRightInd w:val="0"/>
              <w:spacing w:after="0" w:line="240" w:lineRule="auto"/>
              <w:rPr>
                <w:rFonts w:ascii="Times New Roman" w:hAnsi="Times New Roman" w:cs="Times New Roman"/>
                <w:color w:val="000000"/>
              </w:rPr>
            </w:pPr>
          </w:p>
        </w:tc>
        <w:tc>
          <w:tcPr>
            <w:tcW w:w="1182" w:type="dxa"/>
            <w:tcBorders>
              <w:top w:val="nil"/>
              <w:left w:val="nil"/>
              <w:bottom w:val="single" w:sz="16" w:space="0" w:color="000000"/>
              <w:right w:val="single" w:sz="16" w:space="0" w:color="000000"/>
            </w:tcBorders>
            <w:shd w:val="clear" w:color="auto" w:fill="FFFFFF"/>
          </w:tcPr>
          <w:p w:rsidR="005E6959" w:rsidRDefault="005E6959" w:rsidP="00607A8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W</w:t>
            </w:r>
            <w:r w:rsidRPr="004E1BBE">
              <w:rPr>
                <w:rFonts w:ascii="Times New Roman" w:hAnsi="Times New Roman" w:cs="Times New Roman"/>
                <w:color w:val="000000"/>
              </w:rPr>
              <w:t xml:space="preserve">ind speed </w:t>
            </w:r>
          </w:p>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(15m</w:t>
            </w:r>
            <w:r w:rsidRPr="004E1BBE">
              <w:rPr>
                <w:rFonts w:ascii="Times New Roman" w:hAnsi="Times New Roman" w:cs="Times New Roman"/>
                <w:color w:val="000000"/>
              </w:rPr>
              <w:t>)</w:t>
            </w:r>
          </w:p>
        </w:tc>
        <w:tc>
          <w:tcPr>
            <w:tcW w:w="730" w:type="dxa"/>
            <w:tcBorders>
              <w:top w:val="nil"/>
              <w:left w:val="single" w:sz="16" w:space="0" w:color="000000"/>
              <w:bottom w:val="single" w:sz="16" w:space="0" w:color="000000"/>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3.326</w:t>
            </w:r>
          </w:p>
        </w:tc>
        <w:tc>
          <w:tcPr>
            <w:tcW w:w="709" w:type="dxa"/>
            <w:tcBorders>
              <w:top w:val="nil"/>
              <w:bottom w:val="single" w:sz="16" w:space="0" w:color="000000"/>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.059</w:t>
            </w:r>
          </w:p>
        </w:tc>
        <w:tc>
          <w:tcPr>
            <w:tcW w:w="829" w:type="dxa"/>
            <w:tcBorders>
              <w:top w:val="nil"/>
              <w:bottom w:val="single" w:sz="16" w:space="0" w:color="000000"/>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.998</w:t>
            </w:r>
          </w:p>
        </w:tc>
        <w:tc>
          <w:tcPr>
            <w:tcW w:w="708" w:type="dxa"/>
            <w:tcBorders>
              <w:top w:val="nil"/>
              <w:bottom w:val="single" w:sz="16" w:space="0" w:color="000000"/>
            </w:tcBorders>
            <w:shd w:val="clear" w:color="auto" w:fill="FFFFFF"/>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Pr>
                <w:rFonts w:ascii="Times New Roman" w:hAnsi="Times New Roman" w:cs="Times New Roman"/>
                <w:color w:val="000000"/>
              </w:rPr>
              <w:t>55.93</w:t>
            </w:r>
          </w:p>
        </w:tc>
        <w:tc>
          <w:tcPr>
            <w:tcW w:w="567" w:type="dxa"/>
            <w:tcBorders>
              <w:top w:val="nil"/>
              <w:bottom w:val="single" w:sz="16" w:space="0" w:color="000000"/>
              <w:right w:val="single" w:sz="16" w:space="0" w:color="000000"/>
            </w:tcBorders>
            <w:shd w:val="clear" w:color="auto" w:fill="FFFF00"/>
            <w:vAlign w:val="center"/>
          </w:tcPr>
          <w:p w:rsidR="005E6959" w:rsidRPr="009330C4" w:rsidRDefault="005E6959" w:rsidP="00607A80">
            <w:pPr>
              <w:autoSpaceDE w:val="0"/>
              <w:autoSpaceDN w:val="0"/>
              <w:adjustRightInd w:val="0"/>
              <w:spacing w:after="0" w:line="320" w:lineRule="atLeast"/>
              <w:ind w:left="60" w:right="60"/>
              <w:jc w:val="right"/>
              <w:rPr>
                <w:rFonts w:ascii="Times New Roman" w:hAnsi="Times New Roman" w:cs="Times New Roman"/>
                <w:color w:val="000000"/>
              </w:rPr>
            </w:pPr>
            <w:r w:rsidRPr="009330C4">
              <w:rPr>
                <w:rFonts w:ascii="Times New Roman" w:hAnsi="Times New Roman" w:cs="Times New Roman"/>
                <w:color w:val="000000"/>
              </w:rPr>
              <w:t>.000</w:t>
            </w:r>
          </w:p>
        </w:tc>
      </w:tr>
      <w:tr w:rsidR="005E6959" w:rsidRPr="004E1BBE" w:rsidTr="00607A80">
        <w:trPr>
          <w:cantSplit/>
        </w:trPr>
        <w:tc>
          <w:tcPr>
            <w:tcW w:w="5103" w:type="dxa"/>
            <w:gridSpan w:val="7"/>
            <w:tcBorders>
              <w:top w:val="nil"/>
              <w:left w:val="nil"/>
              <w:bottom w:val="nil"/>
              <w:right w:val="nil"/>
            </w:tcBorders>
            <w:shd w:val="clear" w:color="auto" w:fill="FFFFFF"/>
          </w:tcPr>
          <w:p w:rsidR="005E6959" w:rsidRPr="004E1BBE" w:rsidRDefault="005E6959" w:rsidP="00607A80">
            <w:pPr>
              <w:autoSpaceDE w:val="0"/>
              <w:autoSpaceDN w:val="0"/>
              <w:adjustRightInd w:val="0"/>
              <w:spacing w:after="0" w:line="320" w:lineRule="atLeast"/>
              <w:ind w:left="60" w:right="60"/>
              <w:rPr>
                <w:rFonts w:ascii="Times New Roman" w:hAnsi="Times New Roman" w:cs="Times New Roman"/>
                <w:color w:val="000000"/>
              </w:rPr>
            </w:pPr>
            <w:r w:rsidRPr="004E1BBE">
              <w:rPr>
                <w:rFonts w:ascii="Times New Roman" w:hAnsi="Times New Roman" w:cs="Times New Roman"/>
                <w:color w:val="000000"/>
              </w:rPr>
              <w:t>a. Dependent Variable:  Average monthly Wind speed (zx=6</w:t>
            </w:r>
            <w:r>
              <w:rPr>
                <w:rFonts w:ascii="Times New Roman" w:hAnsi="Times New Roman" w:cs="Times New Roman"/>
                <w:color w:val="000000"/>
              </w:rPr>
              <w:t>0m, α=0.9</w:t>
            </w:r>
            <w:r w:rsidRPr="004E1BBE">
              <w:rPr>
                <w:rFonts w:ascii="Times New Roman" w:hAnsi="Times New Roman" w:cs="Times New Roman"/>
                <w:color w:val="000000"/>
              </w:rPr>
              <w:t>)</w:t>
            </w:r>
          </w:p>
        </w:tc>
      </w:tr>
    </w:tbl>
    <w:p w:rsidR="000C2099" w:rsidRDefault="000C2099" w:rsidP="00AC4C75">
      <w:pPr>
        <w:autoSpaceDE w:val="0"/>
        <w:autoSpaceDN w:val="0"/>
        <w:adjustRightInd w:val="0"/>
        <w:spacing w:after="0" w:line="360" w:lineRule="auto"/>
        <w:jc w:val="both"/>
        <w:rPr>
          <w:rFonts w:ascii="Times New Roman" w:hAnsi="Times New Roman" w:cs="Times New Roman"/>
          <w:b/>
          <w:sz w:val="24"/>
          <w:szCs w:val="24"/>
        </w:rPr>
      </w:pPr>
    </w:p>
    <w:p w:rsidR="005E6959" w:rsidRPr="005E6959" w:rsidRDefault="005E6959" w:rsidP="00607A80">
      <w:pPr>
        <w:autoSpaceDE w:val="0"/>
        <w:autoSpaceDN w:val="0"/>
        <w:adjustRightInd w:val="0"/>
        <w:spacing w:after="0" w:line="360" w:lineRule="auto"/>
        <w:ind w:left="142"/>
        <w:jc w:val="both"/>
        <w:rPr>
          <w:rFonts w:ascii="Times New Roman" w:hAnsi="Times New Roman" w:cs="Times New Roman"/>
        </w:rPr>
      </w:pPr>
      <w:r w:rsidRPr="005E6959">
        <w:rPr>
          <w:rFonts w:ascii="Times New Roman" w:hAnsi="Times New Roman" w:cs="Times New Roman"/>
        </w:rPr>
        <w:t>The Significance value in the F test shows a value of 0.000 &lt;0.05, so there is an effect of wind speed at a height of 15 meters on wind speed at a height of 60 meters with α = 0.90 with a linear regression equation is y = 3.3226 x + 0.164.</w:t>
      </w:r>
    </w:p>
    <w:p w:rsidR="005E6959" w:rsidRDefault="005E6959" w:rsidP="00607A80">
      <w:pPr>
        <w:autoSpaceDE w:val="0"/>
        <w:autoSpaceDN w:val="0"/>
        <w:adjustRightInd w:val="0"/>
        <w:spacing w:after="0" w:line="360" w:lineRule="auto"/>
        <w:ind w:left="142"/>
        <w:jc w:val="both"/>
        <w:rPr>
          <w:rFonts w:ascii="Times New Roman" w:hAnsi="Times New Roman" w:cs="Times New Roman"/>
        </w:rPr>
      </w:pPr>
      <w:r w:rsidRPr="005E6959">
        <w:rPr>
          <w:rFonts w:ascii="Times New Roman" w:hAnsi="Times New Roman" w:cs="Times New Roman"/>
        </w:rPr>
        <w:t>To increase the wind energy potential of the low wind speed area, modifications and developments can be made, namely increasing the installation position of wind turbines (Basrawi, 2017). The higher the place of installation of the wind turbine, the greater the wind speed passing through the installed turbine.</w:t>
      </w:r>
    </w:p>
    <w:p w:rsidR="005E6959" w:rsidRDefault="005E6959" w:rsidP="005E6959">
      <w:pPr>
        <w:autoSpaceDE w:val="0"/>
        <w:autoSpaceDN w:val="0"/>
        <w:adjustRightInd w:val="0"/>
        <w:spacing w:after="0" w:line="360" w:lineRule="auto"/>
        <w:jc w:val="both"/>
        <w:rPr>
          <w:rFonts w:ascii="Times New Roman" w:hAnsi="Times New Roman" w:cs="Times New Roman"/>
        </w:rPr>
      </w:pPr>
    </w:p>
    <w:p w:rsidR="002E19B9" w:rsidRPr="00607A80" w:rsidRDefault="002E19B9" w:rsidP="00607A80">
      <w:pPr>
        <w:pStyle w:val="ListParagraph"/>
        <w:numPr>
          <w:ilvl w:val="2"/>
          <w:numId w:val="5"/>
        </w:numPr>
        <w:autoSpaceDE w:val="0"/>
        <w:autoSpaceDN w:val="0"/>
        <w:adjustRightInd w:val="0"/>
        <w:spacing w:after="0" w:line="360" w:lineRule="auto"/>
        <w:ind w:left="284" w:hanging="284"/>
        <w:jc w:val="both"/>
        <w:rPr>
          <w:rFonts w:ascii="Times New Roman" w:hAnsi="Times New Roman" w:cs="Times New Roman"/>
          <w:b/>
        </w:rPr>
      </w:pPr>
      <w:r w:rsidRPr="00607A80">
        <w:rPr>
          <w:rFonts w:ascii="Times New Roman" w:hAnsi="Times New Roman" w:cs="Times New Roman"/>
          <w:b/>
        </w:rPr>
        <w:t xml:space="preserve">Adding </w:t>
      </w:r>
      <w:r w:rsidR="00157000" w:rsidRPr="00607A80">
        <w:rPr>
          <w:rFonts w:ascii="Times New Roman" w:hAnsi="Times New Roman" w:cs="Times New Roman"/>
          <w:b/>
        </w:rPr>
        <w:t>wind Tunnels</w:t>
      </w: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2E19B9">
        <w:rPr>
          <w:rFonts w:ascii="Times New Roman" w:hAnsi="Times New Roman" w:cs="Times New Roman"/>
        </w:rPr>
        <w:t xml:space="preserve">To increase the speed of the wind passing through the wind turbine so that better electrical energy is obtained is to make a wind channel before the wind passes through the propeller blades. The basic principle used is </w:t>
      </w:r>
      <w:r w:rsidRPr="002E19B9">
        <w:rPr>
          <w:rFonts w:ascii="Times New Roman" w:hAnsi="Times New Roman" w:cs="Times New Roman"/>
        </w:rPr>
        <w:lastRenderedPageBreak/>
        <w:t>the basic principle of fluid continuity. The air continuity equation is an equation about fluid flow velocity at different cross-sectional areas. On each cross-sectional surface area the fluid has the same flow rate. The fluid continuity equation can be written</w:t>
      </w:r>
    </w:p>
    <w:p w:rsidR="002E19B9" w:rsidRPr="002E19B9" w:rsidRDefault="002E19B9" w:rsidP="002E19B9">
      <w:pPr>
        <w:autoSpaceDE w:val="0"/>
        <w:autoSpaceDN w:val="0"/>
        <w:adjustRightInd w:val="0"/>
        <w:spacing w:after="0" w:line="360" w:lineRule="auto"/>
        <w:jc w:val="center"/>
        <w:rPr>
          <w:rFonts w:ascii="Times New Roman" w:hAnsi="Times New Roman" w:cs="Times New Roman"/>
        </w:rPr>
      </w:pPr>
      <w:r w:rsidRPr="00607A80">
        <w:rPr>
          <w:rFonts w:ascii="Times New Roman" w:hAnsi="Times New Roman" w:cs="Times New Roman"/>
          <w:i/>
        </w:rPr>
        <w:t>Q</w:t>
      </w:r>
      <w:r w:rsidRPr="00607A80">
        <w:rPr>
          <w:rFonts w:ascii="Times New Roman" w:hAnsi="Times New Roman" w:cs="Times New Roman"/>
          <w:vertAlign w:val="subscript"/>
        </w:rPr>
        <w:t>1</w:t>
      </w:r>
      <w:r w:rsidRPr="002E19B9">
        <w:rPr>
          <w:rFonts w:ascii="Times New Roman" w:hAnsi="Times New Roman" w:cs="Times New Roman"/>
        </w:rPr>
        <w:t xml:space="preserve"> = </w:t>
      </w:r>
      <w:r w:rsidRPr="00607A80">
        <w:rPr>
          <w:rFonts w:ascii="Times New Roman" w:hAnsi="Times New Roman" w:cs="Times New Roman"/>
          <w:i/>
        </w:rPr>
        <w:t>Q</w:t>
      </w:r>
      <w:r w:rsidRPr="00607A80">
        <w:rPr>
          <w:rFonts w:ascii="Times New Roman" w:hAnsi="Times New Roman" w:cs="Times New Roman"/>
          <w:vertAlign w:val="subscript"/>
        </w:rPr>
        <w:t>2</w:t>
      </w:r>
    </w:p>
    <w:p w:rsidR="002E19B9" w:rsidRPr="002E19B9" w:rsidRDefault="002E19B9" w:rsidP="002E19B9">
      <w:pPr>
        <w:autoSpaceDE w:val="0"/>
        <w:autoSpaceDN w:val="0"/>
        <w:adjustRightInd w:val="0"/>
        <w:spacing w:after="0" w:line="360" w:lineRule="auto"/>
        <w:jc w:val="center"/>
        <w:rPr>
          <w:rFonts w:ascii="Times New Roman" w:hAnsi="Times New Roman" w:cs="Times New Roman"/>
        </w:rPr>
      </w:pPr>
      <w:r w:rsidRPr="00607A80">
        <w:rPr>
          <w:rFonts w:ascii="Times New Roman" w:hAnsi="Times New Roman" w:cs="Times New Roman"/>
          <w:i/>
        </w:rPr>
        <w:t>v</w:t>
      </w:r>
      <w:r w:rsidRPr="00607A80">
        <w:rPr>
          <w:rFonts w:ascii="Times New Roman" w:hAnsi="Times New Roman" w:cs="Times New Roman"/>
          <w:vertAlign w:val="subscript"/>
        </w:rPr>
        <w:t>1</w:t>
      </w:r>
      <w:r w:rsidR="00607A80">
        <w:rPr>
          <w:rFonts w:ascii="Times New Roman" w:hAnsi="Times New Roman" w:cs="Times New Roman"/>
          <w:vertAlign w:val="subscript"/>
        </w:rPr>
        <w:t xml:space="preserve"> </w:t>
      </w:r>
      <w:r w:rsidRPr="00607A80">
        <w:rPr>
          <w:rFonts w:ascii="Times New Roman" w:hAnsi="Times New Roman" w:cs="Times New Roman"/>
          <w:i/>
        </w:rPr>
        <w:t>a</w:t>
      </w:r>
      <w:r w:rsidRPr="00607A80">
        <w:rPr>
          <w:rFonts w:ascii="Times New Roman" w:hAnsi="Times New Roman" w:cs="Times New Roman"/>
          <w:vertAlign w:val="subscript"/>
        </w:rPr>
        <w:t>1</w:t>
      </w:r>
      <w:r w:rsidRPr="002E19B9">
        <w:rPr>
          <w:rFonts w:ascii="Times New Roman" w:hAnsi="Times New Roman" w:cs="Times New Roman"/>
        </w:rPr>
        <w:t xml:space="preserve"> = </w:t>
      </w:r>
      <w:r w:rsidRPr="00607A80">
        <w:rPr>
          <w:rFonts w:ascii="Times New Roman" w:hAnsi="Times New Roman" w:cs="Times New Roman"/>
          <w:i/>
        </w:rPr>
        <w:t>v</w:t>
      </w:r>
      <w:r w:rsidRPr="00607A80">
        <w:rPr>
          <w:rFonts w:ascii="Times New Roman" w:hAnsi="Times New Roman" w:cs="Times New Roman"/>
          <w:vertAlign w:val="subscript"/>
        </w:rPr>
        <w:t>2</w:t>
      </w:r>
      <w:r w:rsidR="00607A80">
        <w:rPr>
          <w:rFonts w:ascii="Times New Roman" w:hAnsi="Times New Roman" w:cs="Times New Roman"/>
          <w:vertAlign w:val="subscript"/>
        </w:rPr>
        <w:t xml:space="preserve"> </w:t>
      </w:r>
      <w:r w:rsidRPr="00607A80">
        <w:rPr>
          <w:rFonts w:ascii="Times New Roman" w:hAnsi="Times New Roman" w:cs="Times New Roman"/>
          <w:i/>
        </w:rPr>
        <w:t>a</w:t>
      </w:r>
      <w:r w:rsidRPr="00607A80">
        <w:rPr>
          <w:rFonts w:ascii="Times New Roman" w:hAnsi="Times New Roman" w:cs="Times New Roman"/>
          <w:vertAlign w:val="subscript"/>
        </w:rPr>
        <w:t>2</w:t>
      </w:r>
    </w:p>
    <w:p w:rsidR="002E19B9" w:rsidRPr="002E19B9" w:rsidRDefault="002E19B9" w:rsidP="002E19B9">
      <w:pPr>
        <w:autoSpaceDE w:val="0"/>
        <w:autoSpaceDN w:val="0"/>
        <w:adjustRightInd w:val="0"/>
        <w:spacing w:after="0" w:line="360" w:lineRule="auto"/>
        <w:jc w:val="both"/>
        <w:rPr>
          <w:rFonts w:ascii="Times New Roman" w:hAnsi="Times New Roman" w:cs="Times New Roman"/>
        </w:rPr>
      </w:pP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2E19B9">
        <w:rPr>
          <w:rFonts w:ascii="Times New Roman" w:hAnsi="Times New Roman" w:cs="Times New Roman"/>
        </w:rPr>
        <w:t>Where</w:t>
      </w: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333D15">
        <w:rPr>
          <w:rFonts w:ascii="Times New Roman" w:hAnsi="Times New Roman" w:cs="Times New Roman"/>
          <w:i/>
        </w:rPr>
        <w:t>Q</w:t>
      </w:r>
      <w:r w:rsidRPr="00867C95">
        <w:rPr>
          <w:rFonts w:ascii="Times New Roman" w:hAnsi="Times New Roman" w:cs="Times New Roman"/>
          <w:vertAlign w:val="subscript"/>
        </w:rPr>
        <w:t>1</w:t>
      </w:r>
      <w:r w:rsidRPr="002E19B9">
        <w:rPr>
          <w:rFonts w:ascii="Times New Roman" w:hAnsi="Times New Roman" w:cs="Times New Roman"/>
        </w:rPr>
        <w:t xml:space="preserve"> = is the fluid discharge at the inlet </w:t>
      </w:r>
      <w:r w:rsidR="00157000">
        <w:rPr>
          <w:rFonts w:ascii="Times New Roman" w:hAnsi="Times New Roman" w:cs="Times New Roman"/>
        </w:rPr>
        <w:t>tunnel</w:t>
      </w: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333D15">
        <w:rPr>
          <w:rFonts w:ascii="Times New Roman" w:hAnsi="Times New Roman" w:cs="Times New Roman"/>
          <w:i/>
        </w:rPr>
        <w:t>Q</w:t>
      </w:r>
      <w:r w:rsidRPr="00867C95">
        <w:rPr>
          <w:rFonts w:ascii="Times New Roman" w:hAnsi="Times New Roman" w:cs="Times New Roman"/>
          <w:vertAlign w:val="subscript"/>
        </w:rPr>
        <w:t>2</w:t>
      </w:r>
      <w:r w:rsidRPr="002E19B9">
        <w:rPr>
          <w:rFonts w:ascii="Times New Roman" w:hAnsi="Times New Roman" w:cs="Times New Roman"/>
        </w:rPr>
        <w:t xml:space="preserve"> = is the fluid discharge in the outlet </w:t>
      </w:r>
      <w:r w:rsidR="00157000">
        <w:rPr>
          <w:rFonts w:ascii="Times New Roman" w:hAnsi="Times New Roman" w:cs="Times New Roman"/>
        </w:rPr>
        <w:t>tunnel</w:t>
      </w:r>
      <w:r w:rsidRPr="002E19B9">
        <w:rPr>
          <w:rFonts w:ascii="Times New Roman" w:hAnsi="Times New Roman" w:cs="Times New Roman"/>
        </w:rPr>
        <w:t xml:space="preserve"> </w:t>
      </w: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333D15">
        <w:rPr>
          <w:rFonts w:ascii="Times New Roman" w:hAnsi="Times New Roman" w:cs="Times New Roman"/>
          <w:i/>
        </w:rPr>
        <w:t>v</w:t>
      </w:r>
      <w:r w:rsidRPr="00867C95">
        <w:rPr>
          <w:rFonts w:ascii="Times New Roman" w:hAnsi="Times New Roman" w:cs="Times New Roman"/>
          <w:vertAlign w:val="subscript"/>
        </w:rPr>
        <w:t>1</w:t>
      </w:r>
      <w:r w:rsidRPr="002E19B9">
        <w:rPr>
          <w:rFonts w:ascii="Times New Roman" w:hAnsi="Times New Roman" w:cs="Times New Roman"/>
        </w:rPr>
        <w:t xml:space="preserve"> = is the fluid flow velocity in the inlet </w:t>
      </w: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333D15">
        <w:rPr>
          <w:rFonts w:ascii="Times New Roman" w:hAnsi="Times New Roman" w:cs="Times New Roman"/>
          <w:i/>
        </w:rPr>
        <w:t>v</w:t>
      </w:r>
      <w:r w:rsidRPr="00867C95">
        <w:rPr>
          <w:rFonts w:ascii="Times New Roman" w:hAnsi="Times New Roman" w:cs="Times New Roman"/>
          <w:vertAlign w:val="subscript"/>
        </w:rPr>
        <w:t>2</w:t>
      </w:r>
      <w:r w:rsidRPr="002E19B9">
        <w:rPr>
          <w:rFonts w:ascii="Times New Roman" w:hAnsi="Times New Roman" w:cs="Times New Roman"/>
        </w:rPr>
        <w:t xml:space="preserve"> = is the fluid flow velocity in the outlet  </w:t>
      </w:r>
    </w:p>
    <w:p w:rsidR="002E19B9" w:rsidRPr="002E19B9" w:rsidRDefault="002E19B9" w:rsidP="00607A80">
      <w:pPr>
        <w:autoSpaceDE w:val="0"/>
        <w:autoSpaceDN w:val="0"/>
        <w:adjustRightInd w:val="0"/>
        <w:spacing w:after="0" w:line="360" w:lineRule="auto"/>
        <w:ind w:left="284"/>
        <w:jc w:val="both"/>
        <w:rPr>
          <w:rFonts w:ascii="Times New Roman" w:hAnsi="Times New Roman" w:cs="Times New Roman"/>
        </w:rPr>
      </w:pPr>
      <w:r w:rsidRPr="00333D15">
        <w:rPr>
          <w:rFonts w:ascii="Times New Roman" w:hAnsi="Times New Roman" w:cs="Times New Roman"/>
          <w:i/>
        </w:rPr>
        <w:t>a</w:t>
      </w:r>
      <w:r w:rsidRPr="00867C95">
        <w:rPr>
          <w:rFonts w:ascii="Times New Roman" w:hAnsi="Times New Roman" w:cs="Times New Roman"/>
          <w:vertAlign w:val="subscript"/>
        </w:rPr>
        <w:t>1</w:t>
      </w:r>
      <w:r w:rsidRPr="002E19B9">
        <w:rPr>
          <w:rFonts w:ascii="Times New Roman" w:hAnsi="Times New Roman" w:cs="Times New Roman"/>
        </w:rPr>
        <w:t xml:space="preserve"> = is the cross-sectional area at the </w:t>
      </w:r>
      <w:r w:rsidR="00607A80">
        <w:rPr>
          <w:rFonts w:ascii="Times New Roman" w:hAnsi="Times New Roman" w:cs="Times New Roman"/>
        </w:rPr>
        <w:t>i</w:t>
      </w:r>
      <w:r w:rsidRPr="002E19B9">
        <w:rPr>
          <w:rFonts w:ascii="Times New Roman" w:hAnsi="Times New Roman" w:cs="Times New Roman"/>
        </w:rPr>
        <w:t xml:space="preserve">nlet </w:t>
      </w:r>
    </w:p>
    <w:p w:rsidR="002E19B9" w:rsidRDefault="002E19B9" w:rsidP="00607A80">
      <w:pPr>
        <w:autoSpaceDE w:val="0"/>
        <w:autoSpaceDN w:val="0"/>
        <w:adjustRightInd w:val="0"/>
        <w:spacing w:after="0" w:line="360" w:lineRule="auto"/>
        <w:ind w:left="284"/>
        <w:jc w:val="both"/>
        <w:rPr>
          <w:rFonts w:ascii="Times New Roman" w:hAnsi="Times New Roman" w:cs="Times New Roman"/>
        </w:rPr>
      </w:pPr>
      <w:r w:rsidRPr="00333D15">
        <w:rPr>
          <w:rFonts w:ascii="Times New Roman" w:hAnsi="Times New Roman" w:cs="Times New Roman"/>
          <w:i/>
        </w:rPr>
        <w:t>a</w:t>
      </w:r>
      <w:r w:rsidRPr="00867C95">
        <w:rPr>
          <w:rFonts w:ascii="Times New Roman" w:hAnsi="Times New Roman" w:cs="Times New Roman"/>
          <w:vertAlign w:val="subscript"/>
        </w:rPr>
        <w:t>2</w:t>
      </w:r>
      <w:r w:rsidRPr="002E19B9">
        <w:rPr>
          <w:rFonts w:ascii="Times New Roman" w:hAnsi="Times New Roman" w:cs="Times New Roman"/>
        </w:rPr>
        <w:t xml:space="preserve"> =</w:t>
      </w:r>
      <w:r w:rsidR="00333D15">
        <w:rPr>
          <w:rFonts w:ascii="Times New Roman" w:hAnsi="Times New Roman" w:cs="Times New Roman"/>
        </w:rPr>
        <w:t xml:space="preserve"> </w:t>
      </w:r>
      <w:r w:rsidR="00867C95">
        <w:rPr>
          <w:rFonts w:ascii="Times New Roman" w:hAnsi="Times New Roman" w:cs="Times New Roman"/>
        </w:rPr>
        <w:t>i</w:t>
      </w:r>
      <w:r w:rsidRPr="002E19B9">
        <w:rPr>
          <w:rFonts w:ascii="Times New Roman" w:hAnsi="Times New Roman" w:cs="Times New Roman"/>
        </w:rPr>
        <w:t>s the cros</w:t>
      </w:r>
      <w:r w:rsidR="00157000">
        <w:rPr>
          <w:rFonts w:ascii="Times New Roman" w:hAnsi="Times New Roman" w:cs="Times New Roman"/>
        </w:rPr>
        <w:t xml:space="preserve">s-sectional area of the outlet </w:t>
      </w:r>
    </w:p>
    <w:p w:rsidR="00157000" w:rsidRPr="00BA0AE6" w:rsidRDefault="00157000" w:rsidP="00333D15">
      <w:pPr>
        <w:tabs>
          <w:tab w:val="left" w:pos="5583"/>
        </w:tabs>
        <w:jc w:val="center"/>
        <w:rPr>
          <w:rFonts w:ascii="Times New Roman" w:hAnsi="Times New Roman" w:cs="Times New Roman"/>
          <w:sz w:val="24"/>
          <w:szCs w:val="24"/>
        </w:rPr>
      </w:pPr>
    </w:p>
    <w:p w:rsidR="00607A80" w:rsidRDefault="00157000" w:rsidP="00333D1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23DA9C6" wp14:editId="42A70E96">
            <wp:extent cx="1716604" cy="1283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645" cy="1292797"/>
                    </a:xfrm>
                    <a:prstGeom prst="rect">
                      <a:avLst/>
                    </a:prstGeom>
                    <a:noFill/>
                    <a:ln>
                      <a:noFill/>
                    </a:ln>
                  </pic:spPr>
                </pic:pic>
              </a:graphicData>
            </a:graphic>
          </wp:inline>
        </w:drawing>
      </w:r>
    </w:p>
    <w:p w:rsidR="00607A80" w:rsidRPr="00607A80" w:rsidRDefault="00000FA3" w:rsidP="00333D15">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Picture 1: </w:t>
      </w:r>
      <w:r w:rsidR="00607A80" w:rsidRPr="00607A80">
        <w:rPr>
          <w:rFonts w:ascii="Times New Roman" w:hAnsi="Times New Roman" w:cs="Times New Roman"/>
        </w:rPr>
        <w:t>Wind Tunnel Model 1</w:t>
      </w:r>
    </w:p>
    <w:p w:rsidR="00607A80" w:rsidRDefault="00157000" w:rsidP="00333D1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1DE75B7F" wp14:editId="4FADEA28">
            <wp:extent cx="1688555" cy="131602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4396" cy="1320573"/>
                    </a:xfrm>
                    <a:prstGeom prst="rect">
                      <a:avLst/>
                    </a:prstGeom>
                    <a:noFill/>
                    <a:ln>
                      <a:noFill/>
                    </a:ln>
                  </pic:spPr>
                </pic:pic>
              </a:graphicData>
            </a:graphic>
          </wp:inline>
        </w:drawing>
      </w:r>
    </w:p>
    <w:p w:rsidR="00607A80" w:rsidRPr="00607A80" w:rsidRDefault="00000FA3" w:rsidP="00607A80">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Picture 2: </w:t>
      </w:r>
      <w:r w:rsidR="00607A80">
        <w:rPr>
          <w:rFonts w:ascii="Times New Roman" w:hAnsi="Times New Roman" w:cs="Times New Roman"/>
        </w:rPr>
        <w:t>Wind Tunnel Model 2</w:t>
      </w:r>
    </w:p>
    <w:p w:rsidR="00157000" w:rsidRDefault="00157000" w:rsidP="00333D1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DFCE442" wp14:editId="49CDAF1D">
            <wp:extent cx="1649286" cy="1294498"/>
            <wp:effectExtent l="0" t="0" r="825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445" cy="1297762"/>
                    </a:xfrm>
                    <a:prstGeom prst="rect">
                      <a:avLst/>
                    </a:prstGeom>
                    <a:noFill/>
                    <a:ln>
                      <a:noFill/>
                    </a:ln>
                  </pic:spPr>
                </pic:pic>
              </a:graphicData>
            </a:graphic>
          </wp:inline>
        </w:drawing>
      </w:r>
    </w:p>
    <w:p w:rsidR="00607A80" w:rsidRPr="00607A80" w:rsidRDefault="00000FA3" w:rsidP="00607A80">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Picture 3: </w:t>
      </w:r>
      <w:r w:rsidR="00607A80" w:rsidRPr="00607A80">
        <w:rPr>
          <w:rFonts w:ascii="Times New Roman" w:hAnsi="Times New Roman" w:cs="Times New Roman"/>
        </w:rPr>
        <w:t xml:space="preserve">Wind Tunnel Model </w:t>
      </w:r>
      <w:r w:rsidR="00607A80">
        <w:rPr>
          <w:rFonts w:ascii="Times New Roman" w:hAnsi="Times New Roman" w:cs="Times New Roman"/>
        </w:rPr>
        <w:t>3</w:t>
      </w:r>
    </w:p>
    <w:p w:rsidR="00607A80" w:rsidRDefault="00607A80" w:rsidP="00333D15">
      <w:pPr>
        <w:autoSpaceDE w:val="0"/>
        <w:autoSpaceDN w:val="0"/>
        <w:adjustRightInd w:val="0"/>
        <w:spacing w:after="0" w:line="360" w:lineRule="auto"/>
        <w:jc w:val="center"/>
        <w:rPr>
          <w:rFonts w:ascii="Times New Roman" w:hAnsi="Times New Roman" w:cs="Times New Roman"/>
          <w:sz w:val="24"/>
          <w:szCs w:val="24"/>
        </w:rPr>
      </w:pPr>
    </w:p>
    <w:p w:rsidR="00157000" w:rsidRPr="00157000" w:rsidRDefault="00157000" w:rsidP="00607A80">
      <w:pPr>
        <w:autoSpaceDE w:val="0"/>
        <w:autoSpaceDN w:val="0"/>
        <w:adjustRightInd w:val="0"/>
        <w:spacing w:after="0" w:line="360" w:lineRule="auto"/>
        <w:ind w:left="284"/>
        <w:jc w:val="both"/>
        <w:rPr>
          <w:rFonts w:ascii="Times New Roman" w:hAnsi="Times New Roman" w:cs="Times New Roman"/>
        </w:rPr>
      </w:pPr>
      <w:r w:rsidRPr="00157000">
        <w:rPr>
          <w:rFonts w:ascii="Times New Roman" w:hAnsi="Times New Roman" w:cs="Times New Roman"/>
        </w:rPr>
        <w:lastRenderedPageBreak/>
        <w:t xml:space="preserve">By using 3 (three) different forms of </w:t>
      </w:r>
      <w:r w:rsidR="00333D15">
        <w:rPr>
          <w:rFonts w:ascii="Times New Roman" w:hAnsi="Times New Roman" w:cs="Times New Roman"/>
        </w:rPr>
        <w:t>wind tunnel</w:t>
      </w:r>
      <w:r w:rsidRPr="00157000">
        <w:rPr>
          <w:rFonts w:ascii="Times New Roman" w:hAnsi="Times New Roman" w:cs="Times New Roman"/>
        </w:rPr>
        <w:t xml:space="preserve">, it was found that the air ducts were able to provide better efficiency compared to the initial design of the wind turbine (Aldhufairi. et al, 2022). The air flow velocity in the otlet </w:t>
      </w:r>
      <w:r w:rsidR="00333D15">
        <w:rPr>
          <w:rFonts w:ascii="Times New Roman" w:hAnsi="Times New Roman" w:cs="Times New Roman"/>
        </w:rPr>
        <w:t>tunnel</w:t>
      </w:r>
      <w:r w:rsidRPr="00157000">
        <w:rPr>
          <w:rFonts w:ascii="Times New Roman" w:hAnsi="Times New Roman" w:cs="Times New Roman"/>
        </w:rPr>
        <w:t xml:space="preserve"> is influenced by the ratio of the cross-sectional area of the Inlet </w:t>
      </w:r>
      <w:r w:rsidR="00333D15">
        <w:rPr>
          <w:rFonts w:ascii="Times New Roman" w:hAnsi="Times New Roman" w:cs="Times New Roman"/>
        </w:rPr>
        <w:t>tunnel</w:t>
      </w:r>
      <w:r w:rsidRPr="00157000">
        <w:rPr>
          <w:rFonts w:ascii="Times New Roman" w:hAnsi="Times New Roman" w:cs="Times New Roman"/>
        </w:rPr>
        <w:t xml:space="preserve"> and the cross-sectional area of the outlet </w:t>
      </w:r>
      <w:r w:rsidR="00333D15">
        <w:rPr>
          <w:rFonts w:ascii="Times New Roman" w:hAnsi="Times New Roman" w:cs="Times New Roman"/>
        </w:rPr>
        <w:t>tunnel</w:t>
      </w:r>
      <w:r w:rsidRPr="00157000">
        <w:rPr>
          <w:rFonts w:ascii="Times New Roman" w:hAnsi="Times New Roman" w:cs="Times New Roman"/>
        </w:rPr>
        <w:t xml:space="preserve">, the shape (design) of the air duct used and there is that the greater the angle at the inlet channel the greater the wind speed at the outlet </w:t>
      </w:r>
      <w:r w:rsidR="00333D15">
        <w:rPr>
          <w:rFonts w:ascii="Times New Roman" w:hAnsi="Times New Roman" w:cs="Times New Roman"/>
        </w:rPr>
        <w:t>tunnel</w:t>
      </w:r>
      <w:r w:rsidRPr="00157000">
        <w:rPr>
          <w:rFonts w:ascii="Times New Roman" w:hAnsi="Times New Roman" w:cs="Times New Roman"/>
        </w:rPr>
        <w:t xml:space="preserve"> (Danish et al, 2023).</w:t>
      </w:r>
    </w:p>
    <w:p w:rsidR="00157000" w:rsidRPr="00157000" w:rsidRDefault="00157000" w:rsidP="00607A80">
      <w:pPr>
        <w:autoSpaceDE w:val="0"/>
        <w:autoSpaceDN w:val="0"/>
        <w:adjustRightInd w:val="0"/>
        <w:spacing w:after="0" w:line="360" w:lineRule="auto"/>
        <w:ind w:left="284"/>
        <w:jc w:val="both"/>
        <w:rPr>
          <w:rFonts w:ascii="Times New Roman" w:hAnsi="Times New Roman" w:cs="Times New Roman"/>
        </w:rPr>
      </w:pPr>
      <w:r w:rsidRPr="00157000">
        <w:rPr>
          <w:rFonts w:ascii="Times New Roman" w:hAnsi="Times New Roman" w:cs="Times New Roman"/>
        </w:rPr>
        <w:t xml:space="preserve">Adding a conventional wind turbine </w:t>
      </w:r>
      <w:r w:rsidR="00333D15">
        <w:rPr>
          <w:rFonts w:ascii="Times New Roman" w:hAnsi="Times New Roman" w:cs="Times New Roman"/>
        </w:rPr>
        <w:t xml:space="preserve">wind tunnel </w:t>
      </w:r>
      <w:r w:rsidRPr="00157000">
        <w:rPr>
          <w:rFonts w:ascii="Times New Roman" w:hAnsi="Times New Roman" w:cs="Times New Roman"/>
        </w:rPr>
        <w:t xml:space="preserve"> will disrupt the air flow on the outside of the </w:t>
      </w:r>
      <w:r w:rsidR="00333D15">
        <w:rPr>
          <w:rFonts w:ascii="Times New Roman" w:hAnsi="Times New Roman" w:cs="Times New Roman"/>
        </w:rPr>
        <w:t>wind</w:t>
      </w:r>
      <w:r w:rsidRPr="00157000">
        <w:rPr>
          <w:rFonts w:ascii="Times New Roman" w:hAnsi="Times New Roman" w:cs="Times New Roman"/>
        </w:rPr>
        <w:t xml:space="preserve"> </w:t>
      </w:r>
      <w:r w:rsidR="00333D15">
        <w:rPr>
          <w:rFonts w:ascii="Times New Roman" w:hAnsi="Times New Roman" w:cs="Times New Roman"/>
        </w:rPr>
        <w:t>tunnel</w:t>
      </w:r>
      <w:r w:rsidRPr="00157000">
        <w:rPr>
          <w:rFonts w:ascii="Times New Roman" w:hAnsi="Times New Roman" w:cs="Times New Roman"/>
        </w:rPr>
        <w:t xml:space="preserve"> and change the wind speed on the inside of the </w:t>
      </w:r>
      <w:r w:rsidR="00333D15">
        <w:rPr>
          <w:rFonts w:ascii="Times New Roman" w:hAnsi="Times New Roman" w:cs="Times New Roman"/>
        </w:rPr>
        <w:t>wind tunnel</w:t>
      </w:r>
      <w:r w:rsidRPr="00157000">
        <w:rPr>
          <w:rFonts w:ascii="Times New Roman" w:hAnsi="Times New Roman" w:cs="Times New Roman"/>
        </w:rPr>
        <w:t xml:space="preserve">. The </w:t>
      </w:r>
      <w:r w:rsidR="00333D15">
        <w:rPr>
          <w:rFonts w:ascii="Times New Roman" w:hAnsi="Times New Roman" w:cs="Times New Roman"/>
        </w:rPr>
        <w:t>wind tunnel</w:t>
      </w:r>
      <w:r w:rsidRPr="00157000">
        <w:rPr>
          <w:rFonts w:ascii="Times New Roman" w:hAnsi="Times New Roman" w:cs="Times New Roman"/>
        </w:rPr>
        <w:t xml:space="preserve"> will accelerate the air flow which will result in increasing the kinetic energy of the air that the wind turbine will convert into electrical energy. (Gui, X et al, 2022)</w:t>
      </w:r>
    </w:p>
    <w:p w:rsidR="00AC4C75" w:rsidRDefault="00AC4C75" w:rsidP="00AC4C75">
      <w:pPr>
        <w:autoSpaceDE w:val="0"/>
        <w:autoSpaceDN w:val="0"/>
        <w:adjustRightInd w:val="0"/>
        <w:spacing w:after="0" w:line="360" w:lineRule="auto"/>
        <w:jc w:val="both"/>
        <w:rPr>
          <w:rFonts w:ascii="Times New Roman" w:hAnsi="Times New Roman" w:cs="Times New Roman"/>
          <w:sz w:val="24"/>
          <w:szCs w:val="24"/>
        </w:rPr>
      </w:pPr>
    </w:p>
    <w:p w:rsidR="00AC4C75" w:rsidRPr="00607A80" w:rsidRDefault="00607A80" w:rsidP="00607A80">
      <w:pPr>
        <w:pStyle w:val="ListParagraph"/>
        <w:numPr>
          <w:ilvl w:val="2"/>
          <w:numId w:val="5"/>
        </w:numPr>
        <w:autoSpaceDE w:val="0"/>
        <w:autoSpaceDN w:val="0"/>
        <w:adjustRightInd w:val="0"/>
        <w:spacing w:after="0" w:line="360" w:lineRule="auto"/>
        <w:ind w:left="284" w:hanging="284"/>
        <w:jc w:val="both"/>
        <w:rPr>
          <w:rFonts w:ascii="Times New Roman" w:hAnsi="Times New Roman" w:cs="Times New Roman"/>
          <w:b/>
          <w:sz w:val="24"/>
          <w:szCs w:val="24"/>
        </w:rPr>
      </w:pPr>
      <w:r w:rsidRPr="00607A80">
        <w:rPr>
          <w:rFonts w:ascii="Times New Roman" w:hAnsi="Times New Roman" w:cs="Times New Roman"/>
          <w:b/>
          <w:sz w:val="24"/>
          <w:szCs w:val="24"/>
        </w:rPr>
        <w:t>Shrouded wind turbine</w:t>
      </w:r>
    </w:p>
    <w:p w:rsidR="00AC4C75" w:rsidRPr="00573931" w:rsidRDefault="009C75A2" w:rsidP="00573931">
      <w:pPr>
        <w:pStyle w:val="ListParagraph"/>
        <w:numPr>
          <w:ilvl w:val="0"/>
          <w:numId w:val="7"/>
        </w:numPr>
        <w:autoSpaceDE w:val="0"/>
        <w:autoSpaceDN w:val="0"/>
        <w:adjustRightInd w:val="0"/>
        <w:spacing w:after="0" w:line="360" w:lineRule="auto"/>
        <w:jc w:val="both"/>
        <w:rPr>
          <w:rFonts w:ascii="Times New Roman" w:eastAsia="Times New Roman" w:hAnsi="Times New Roman" w:cs="Times New Roman"/>
          <w:lang w:eastAsia="id-ID"/>
        </w:rPr>
      </w:pPr>
      <w:r w:rsidRPr="00573931">
        <w:rPr>
          <w:rFonts w:ascii="Times New Roman" w:hAnsi="Times New Roman" w:cs="Times New Roman"/>
        </w:rPr>
        <w:t>By using the SD2030 airfoil and the number of propeller blades is three, it is found that at wind speeds starting from 1m/s the lens wind turbine produces 66% more rotation than the turbine without a casing. As for the wind speed of 4 m/s, it produces 186% more rotation than the turbine without a casing (Takeyeldein et al 2022).</w:t>
      </w:r>
      <w:r w:rsidR="00573931" w:rsidRPr="00573931">
        <w:rPr>
          <w:rFonts w:ascii="Times New Roman" w:eastAsia="Times New Roman" w:hAnsi="Times New Roman" w:cs="Times New Roman"/>
          <w:noProof/>
          <w:sz w:val="24"/>
          <w:szCs w:val="24"/>
          <w:lang w:eastAsia="id-ID"/>
        </w:rPr>
        <w:t xml:space="preserve"> </w:t>
      </w:r>
      <w:r w:rsidR="00573931">
        <w:rPr>
          <w:rFonts w:ascii="Times New Roman" w:eastAsia="Times New Roman" w:hAnsi="Times New Roman" w:cs="Times New Roman"/>
          <w:noProof/>
          <w:sz w:val="24"/>
          <w:szCs w:val="24"/>
          <w:lang w:eastAsia="id-ID"/>
        </w:rPr>
        <w:drawing>
          <wp:inline distT="0" distB="0" distL="0" distR="0" wp14:anchorId="7F7D295B" wp14:editId="7FA883FD">
            <wp:extent cx="2462709" cy="40048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9615" cy="401607"/>
                    </a:xfrm>
                    <a:prstGeom prst="rect">
                      <a:avLst/>
                    </a:prstGeom>
                    <a:noFill/>
                    <a:ln>
                      <a:noFill/>
                    </a:ln>
                  </pic:spPr>
                </pic:pic>
              </a:graphicData>
            </a:graphic>
          </wp:inline>
        </w:drawing>
      </w:r>
    </w:p>
    <w:p w:rsidR="009C75A2" w:rsidRDefault="009C75A2" w:rsidP="00AC4C75">
      <w:pPr>
        <w:autoSpaceDE w:val="0"/>
        <w:autoSpaceDN w:val="0"/>
        <w:adjustRightInd w:val="0"/>
        <w:spacing w:after="0" w:line="360" w:lineRule="auto"/>
        <w:jc w:val="center"/>
        <w:rPr>
          <w:rFonts w:ascii="Times New Roman" w:eastAsia="Times New Roman" w:hAnsi="Times New Roman" w:cs="Times New Roman"/>
          <w:lang w:eastAsia="id-ID"/>
        </w:rPr>
      </w:pPr>
    </w:p>
    <w:p w:rsidR="00AC4C75" w:rsidRPr="009C75A2" w:rsidRDefault="00000FA3" w:rsidP="00573931">
      <w:pPr>
        <w:autoSpaceDE w:val="0"/>
        <w:autoSpaceDN w:val="0"/>
        <w:adjustRightInd w:val="0"/>
        <w:spacing w:after="0" w:line="360" w:lineRule="auto"/>
        <w:ind w:left="709"/>
        <w:jc w:val="center"/>
        <w:rPr>
          <w:rFonts w:ascii="Times New Roman" w:eastAsia="Times New Roman" w:hAnsi="Times New Roman" w:cs="Times New Roman"/>
          <w:lang w:eastAsia="id-ID"/>
        </w:rPr>
      </w:pPr>
      <w:r>
        <w:rPr>
          <w:rFonts w:ascii="Times New Roman" w:hAnsi="Times New Roman" w:cs="Times New Roman"/>
        </w:rPr>
        <w:t>Picture</w:t>
      </w:r>
      <w:r w:rsidRPr="009C75A2">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 xml:space="preserve">4: </w:t>
      </w:r>
      <w:r w:rsidR="00AC4C75" w:rsidRPr="009C75A2">
        <w:rPr>
          <w:rFonts w:ascii="Times New Roman" w:eastAsia="Times New Roman" w:hAnsi="Times New Roman" w:cs="Times New Roman"/>
          <w:lang w:eastAsia="id-ID"/>
        </w:rPr>
        <w:t>SD2030 low Reynold airfoil</w:t>
      </w:r>
    </w:p>
    <w:p w:rsidR="00AC4C75" w:rsidRPr="009C75A2" w:rsidRDefault="00AC4C75" w:rsidP="00573931">
      <w:pPr>
        <w:autoSpaceDE w:val="0"/>
        <w:autoSpaceDN w:val="0"/>
        <w:adjustRightInd w:val="0"/>
        <w:spacing w:after="0" w:line="360" w:lineRule="auto"/>
        <w:ind w:left="709"/>
        <w:jc w:val="both"/>
        <w:rPr>
          <w:rFonts w:ascii="Times New Roman" w:eastAsia="Times New Roman" w:hAnsi="Times New Roman" w:cs="Times New Roman"/>
          <w:lang w:eastAsia="id-ID"/>
        </w:rPr>
      </w:pPr>
      <w:r w:rsidRPr="009C75A2">
        <w:rPr>
          <w:rFonts w:ascii="Times New Roman" w:eastAsia="Times New Roman" w:hAnsi="Times New Roman" w:cs="Times New Roman"/>
          <w:lang w:eastAsia="id-ID"/>
        </w:rPr>
        <w:t>Spesifi</w:t>
      </w:r>
      <w:r w:rsidR="009C75A2" w:rsidRPr="009C75A2">
        <w:rPr>
          <w:rFonts w:ascii="Times New Roman" w:eastAsia="Times New Roman" w:hAnsi="Times New Roman" w:cs="Times New Roman"/>
          <w:lang w:eastAsia="id-ID"/>
        </w:rPr>
        <w:t>cation</w:t>
      </w:r>
    </w:p>
    <w:p w:rsidR="00AC4C75" w:rsidRPr="009C75A2" w:rsidRDefault="00AC4C75" w:rsidP="00573931">
      <w:pPr>
        <w:autoSpaceDE w:val="0"/>
        <w:autoSpaceDN w:val="0"/>
        <w:adjustRightInd w:val="0"/>
        <w:spacing w:after="0" w:line="360" w:lineRule="auto"/>
        <w:ind w:left="709"/>
        <w:rPr>
          <w:rFonts w:ascii="Times New Roman" w:eastAsia="Times New Roman" w:hAnsi="Times New Roman" w:cs="Times New Roman"/>
          <w:i/>
          <w:lang w:eastAsia="id-ID"/>
        </w:rPr>
      </w:pPr>
      <w:r w:rsidRPr="009C75A2">
        <w:rPr>
          <w:rFonts w:ascii="Times New Roman" w:eastAsia="Times New Roman" w:hAnsi="Times New Roman" w:cs="Times New Roman"/>
          <w:i/>
          <w:lang w:eastAsia="id-ID"/>
        </w:rPr>
        <w:t>Max thickness 8.6% at 35.5%chord</w:t>
      </w:r>
    </w:p>
    <w:p w:rsidR="00AC4C75" w:rsidRPr="009C75A2" w:rsidRDefault="00AC4C75" w:rsidP="00573931">
      <w:pPr>
        <w:autoSpaceDE w:val="0"/>
        <w:autoSpaceDN w:val="0"/>
        <w:adjustRightInd w:val="0"/>
        <w:spacing w:after="0" w:line="360" w:lineRule="auto"/>
        <w:ind w:left="709"/>
        <w:rPr>
          <w:rFonts w:ascii="Times New Roman" w:eastAsia="Times New Roman" w:hAnsi="Times New Roman" w:cs="Times New Roman"/>
          <w:i/>
          <w:lang w:eastAsia="id-ID"/>
        </w:rPr>
      </w:pPr>
      <w:r w:rsidRPr="009C75A2">
        <w:rPr>
          <w:rFonts w:ascii="Times New Roman" w:eastAsia="Times New Roman" w:hAnsi="Times New Roman" w:cs="Times New Roman"/>
          <w:i/>
          <w:lang w:eastAsia="id-ID"/>
        </w:rPr>
        <w:t>Max camber 2.2 % at 45.3% chord</w:t>
      </w:r>
    </w:p>
    <w:p w:rsidR="00AC4C75" w:rsidRDefault="00AC4C75" w:rsidP="00AC4C75">
      <w:pPr>
        <w:autoSpaceDE w:val="0"/>
        <w:autoSpaceDN w:val="0"/>
        <w:adjustRightInd w:val="0"/>
        <w:spacing w:after="0" w:line="360" w:lineRule="auto"/>
        <w:jc w:val="center"/>
        <w:rPr>
          <w:rFonts w:ascii="Times New Roman" w:eastAsia="Times New Roman" w:hAnsi="Times New Roman" w:cs="Times New Roman"/>
          <w:sz w:val="24"/>
          <w:szCs w:val="24"/>
          <w:lang w:eastAsia="id-ID"/>
        </w:rPr>
      </w:pPr>
    </w:p>
    <w:p w:rsidR="00AC4C75" w:rsidRPr="00573931" w:rsidRDefault="00573931" w:rsidP="00573931">
      <w:pPr>
        <w:pStyle w:val="ListParagraph"/>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573931">
        <w:rPr>
          <w:rFonts w:ascii="Times New Roman" w:eastAsia="Times New Roman" w:hAnsi="Times New Roman" w:cs="Times New Roman"/>
          <w:sz w:val="24"/>
          <w:szCs w:val="24"/>
          <w:lang w:eastAsia="id-ID"/>
        </w:rPr>
        <w:t>By using NACA 4412 airfoil and the number of propeller blades as many as 3 pieces and a diameter of 1.6 meters.</w:t>
      </w:r>
      <w:r>
        <w:rPr>
          <w:noProof/>
          <w:lang w:eastAsia="id-ID"/>
        </w:rPr>
        <w:drawing>
          <wp:inline distT="0" distB="0" distL="0" distR="0" wp14:anchorId="7604A212" wp14:editId="2ACA80C1">
            <wp:extent cx="2453771" cy="435625"/>
            <wp:effectExtent l="0" t="0" r="381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5779" cy="435981"/>
                    </a:xfrm>
                    <a:prstGeom prst="rect">
                      <a:avLst/>
                    </a:prstGeom>
                    <a:noFill/>
                    <a:ln>
                      <a:noFill/>
                    </a:ln>
                  </pic:spPr>
                </pic:pic>
              </a:graphicData>
            </a:graphic>
          </wp:inline>
        </w:drawing>
      </w:r>
    </w:p>
    <w:p w:rsidR="00AC4C75" w:rsidRPr="00573931" w:rsidRDefault="00000FA3" w:rsidP="00573931">
      <w:pPr>
        <w:autoSpaceDE w:val="0"/>
        <w:autoSpaceDN w:val="0"/>
        <w:adjustRightInd w:val="0"/>
        <w:spacing w:after="0" w:line="360" w:lineRule="auto"/>
        <w:ind w:left="567"/>
        <w:jc w:val="center"/>
        <w:rPr>
          <w:rFonts w:ascii="Times New Roman" w:eastAsia="Times New Roman" w:hAnsi="Times New Roman" w:cs="Times New Roman"/>
          <w:i/>
          <w:lang w:eastAsia="id-ID"/>
        </w:rPr>
      </w:pPr>
      <w:r>
        <w:rPr>
          <w:rFonts w:ascii="Times New Roman" w:hAnsi="Times New Roman" w:cs="Times New Roman"/>
        </w:rPr>
        <w:t>Picture</w:t>
      </w:r>
      <w:r w:rsidRPr="009C75A2">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 xml:space="preserve">5 : </w:t>
      </w:r>
      <w:r w:rsidR="00AC4C75" w:rsidRPr="00573931">
        <w:rPr>
          <w:rFonts w:ascii="Times New Roman" w:eastAsia="Times New Roman" w:hAnsi="Times New Roman" w:cs="Times New Roman"/>
          <w:lang w:eastAsia="id-ID"/>
        </w:rPr>
        <w:t xml:space="preserve">NACA 4412 </w:t>
      </w:r>
      <w:r w:rsidR="00AC4C75" w:rsidRPr="00573931">
        <w:rPr>
          <w:rFonts w:ascii="Times New Roman" w:eastAsia="Times New Roman" w:hAnsi="Times New Roman" w:cs="Times New Roman"/>
          <w:i/>
          <w:lang w:eastAsia="id-ID"/>
        </w:rPr>
        <w:t>Airfoil</w:t>
      </w:r>
    </w:p>
    <w:p w:rsidR="00AC4C75" w:rsidRPr="00573931" w:rsidRDefault="00AC4C75" w:rsidP="00573931">
      <w:pPr>
        <w:autoSpaceDE w:val="0"/>
        <w:autoSpaceDN w:val="0"/>
        <w:adjustRightInd w:val="0"/>
        <w:spacing w:after="0" w:line="360" w:lineRule="auto"/>
        <w:ind w:left="567"/>
        <w:rPr>
          <w:rFonts w:ascii="Times New Roman" w:eastAsia="Times New Roman" w:hAnsi="Times New Roman" w:cs="Times New Roman"/>
          <w:lang w:eastAsia="id-ID"/>
        </w:rPr>
      </w:pPr>
      <w:r w:rsidRPr="00573931">
        <w:rPr>
          <w:rFonts w:ascii="Times New Roman" w:eastAsia="Times New Roman" w:hAnsi="Times New Roman" w:cs="Times New Roman"/>
          <w:lang w:eastAsia="id-ID"/>
        </w:rPr>
        <w:t>Spesifikasi</w:t>
      </w:r>
    </w:p>
    <w:p w:rsidR="00AC4C75" w:rsidRPr="00573931" w:rsidRDefault="00AC4C75" w:rsidP="00573931">
      <w:pPr>
        <w:autoSpaceDE w:val="0"/>
        <w:autoSpaceDN w:val="0"/>
        <w:adjustRightInd w:val="0"/>
        <w:spacing w:after="0" w:line="360" w:lineRule="auto"/>
        <w:ind w:left="567"/>
        <w:rPr>
          <w:rFonts w:ascii="Times New Roman" w:eastAsia="Times New Roman" w:hAnsi="Times New Roman" w:cs="Times New Roman"/>
          <w:i/>
          <w:lang w:eastAsia="id-ID"/>
        </w:rPr>
      </w:pPr>
      <w:r w:rsidRPr="00573931">
        <w:rPr>
          <w:rFonts w:ascii="Times New Roman" w:eastAsia="Times New Roman" w:hAnsi="Times New Roman" w:cs="Times New Roman"/>
          <w:i/>
          <w:lang w:eastAsia="id-ID"/>
        </w:rPr>
        <w:t>Max thickness 12% at 30% chord</w:t>
      </w:r>
    </w:p>
    <w:p w:rsidR="00AC4C75" w:rsidRPr="00A91D9B" w:rsidRDefault="00AC4C75" w:rsidP="00573931">
      <w:pPr>
        <w:autoSpaceDE w:val="0"/>
        <w:autoSpaceDN w:val="0"/>
        <w:adjustRightInd w:val="0"/>
        <w:spacing w:after="0" w:line="360" w:lineRule="auto"/>
        <w:ind w:left="567"/>
        <w:rPr>
          <w:rFonts w:ascii="Times New Roman" w:eastAsia="Times New Roman" w:hAnsi="Times New Roman" w:cs="Times New Roman"/>
          <w:i/>
          <w:sz w:val="24"/>
          <w:szCs w:val="24"/>
          <w:lang w:eastAsia="id-ID"/>
        </w:rPr>
      </w:pPr>
      <w:r w:rsidRPr="00573931">
        <w:rPr>
          <w:rFonts w:ascii="Times New Roman" w:eastAsia="Times New Roman" w:hAnsi="Times New Roman" w:cs="Times New Roman"/>
          <w:i/>
          <w:lang w:eastAsia="id-ID"/>
        </w:rPr>
        <w:t>Max camber 4 % at 40% chord</w:t>
      </w:r>
    </w:p>
    <w:p w:rsidR="00AC4C75" w:rsidRPr="00754D19" w:rsidRDefault="00AC4C75" w:rsidP="00AC4C75">
      <w:pPr>
        <w:autoSpaceDE w:val="0"/>
        <w:autoSpaceDN w:val="0"/>
        <w:adjustRightInd w:val="0"/>
        <w:spacing w:after="0" w:line="360" w:lineRule="auto"/>
        <w:jc w:val="center"/>
        <w:rPr>
          <w:rFonts w:ascii="Times New Roman" w:eastAsia="Times New Roman" w:hAnsi="Times New Roman" w:cs="Times New Roman"/>
          <w:lang w:eastAsia="id-ID"/>
        </w:rPr>
      </w:pPr>
    </w:p>
    <w:p w:rsidR="00AC4C75" w:rsidRPr="00754D19" w:rsidRDefault="00573931" w:rsidP="00573931">
      <w:pPr>
        <w:autoSpaceDE w:val="0"/>
        <w:autoSpaceDN w:val="0"/>
        <w:adjustRightInd w:val="0"/>
        <w:spacing w:after="0" w:line="360" w:lineRule="auto"/>
        <w:ind w:left="567"/>
        <w:jc w:val="both"/>
        <w:rPr>
          <w:rFonts w:ascii="Times New Roman" w:eastAsia="Times New Roman" w:hAnsi="Times New Roman" w:cs="Times New Roman"/>
          <w:lang w:eastAsia="id-ID"/>
        </w:rPr>
      </w:pPr>
      <w:r w:rsidRPr="00754D19">
        <w:rPr>
          <w:rFonts w:ascii="Times New Roman" w:eastAsia="Times New Roman" w:hAnsi="Times New Roman" w:cs="Times New Roman"/>
          <w:lang w:eastAsia="id-ID"/>
        </w:rPr>
        <w:t>The results of the comparison between the conventional propeller and the Shrouded propeller obtained as follows:</w:t>
      </w:r>
    </w:p>
    <w:tbl>
      <w:tblPr>
        <w:tblW w:w="387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02"/>
        <w:gridCol w:w="1418"/>
      </w:tblGrid>
      <w:tr w:rsidR="00AC4C75" w:rsidRPr="00754D19" w:rsidTr="00754D19">
        <w:trPr>
          <w:trHeight w:val="300"/>
        </w:trPr>
        <w:tc>
          <w:tcPr>
            <w:tcW w:w="1071" w:type="dxa"/>
            <w:shd w:val="clear" w:color="auto" w:fill="auto"/>
            <w:noWrap/>
            <w:vAlign w:val="bottom"/>
            <w:hideMark/>
          </w:tcPr>
          <w:p w:rsidR="00AC4C75" w:rsidRPr="00754D19" w:rsidRDefault="00573931"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Wind Speed (m/s)</w:t>
            </w:r>
          </w:p>
        </w:tc>
        <w:tc>
          <w:tcPr>
            <w:tcW w:w="1381" w:type="dxa"/>
            <w:shd w:val="clear" w:color="auto" w:fill="auto"/>
            <w:noWrap/>
            <w:vAlign w:val="bottom"/>
            <w:hideMark/>
          </w:tcPr>
          <w:p w:rsidR="00AC4C75" w:rsidRPr="00754D19" w:rsidRDefault="00754D19"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C</w:t>
            </w:r>
            <w:r w:rsidR="00573931" w:rsidRPr="00754D19">
              <w:rPr>
                <w:rFonts w:ascii="Times New Roman" w:eastAsia="Times New Roman" w:hAnsi="Times New Roman" w:cs="Times New Roman"/>
                <w:color w:val="000000"/>
                <w:lang w:eastAsia="id-ID"/>
              </w:rPr>
              <w:t>onventional</w:t>
            </w:r>
            <w:r w:rsidRPr="00754D19">
              <w:rPr>
                <w:rFonts w:ascii="Times New Roman" w:eastAsia="Times New Roman" w:hAnsi="Times New Roman" w:cs="Times New Roman"/>
                <w:color w:val="000000"/>
                <w:lang w:eastAsia="id-ID"/>
              </w:rPr>
              <w:t xml:space="preserve"> Wind Turbine</w:t>
            </w:r>
            <w:r w:rsidR="00AC4C75" w:rsidRPr="00754D19">
              <w:rPr>
                <w:rFonts w:ascii="Times New Roman" w:eastAsia="Times New Roman" w:hAnsi="Times New Roman" w:cs="Times New Roman"/>
                <w:color w:val="000000"/>
                <w:lang w:eastAsia="id-ID"/>
              </w:rPr>
              <w:t xml:space="preserve"> (watt)</w:t>
            </w:r>
          </w:p>
        </w:tc>
        <w:tc>
          <w:tcPr>
            <w:tcW w:w="1418" w:type="dxa"/>
            <w:shd w:val="clear" w:color="auto" w:fill="auto"/>
            <w:noWrap/>
            <w:vAlign w:val="bottom"/>
            <w:hideMark/>
          </w:tcPr>
          <w:p w:rsidR="00AC4C75" w:rsidRPr="00754D19" w:rsidRDefault="00754D19"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lang w:eastAsia="id-ID"/>
              </w:rPr>
              <w:t>Shrouded</w:t>
            </w:r>
            <w:r w:rsidRPr="00754D19">
              <w:rPr>
                <w:rFonts w:ascii="Times New Roman" w:eastAsia="Times New Roman" w:hAnsi="Times New Roman" w:cs="Times New Roman"/>
                <w:color w:val="000000"/>
                <w:lang w:eastAsia="id-ID"/>
              </w:rPr>
              <w:t xml:space="preserve"> Wind Turbine </w:t>
            </w:r>
            <w:r w:rsidR="00AC4C75" w:rsidRPr="00754D19">
              <w:rPr>
                <w:rFonts w:ascii="Times New Roman" w:eastAsia="Times New Roman" w:hAnsi="Times New Roman" w:cs="Times New Roman"/>
                <w:color w:val="000000"/>
                <w:lang w:eastAsia="id-ID"/>
              </w:rPr>
              <w:t>(watt)</w:t>
            </w:r>
          </w:p>
        </w:tc>
      </w:tr>
      <w:tr w:rsidR="00AC4C75" w:rsidRPr="00754D19" w:rsidTr="00754D19">
        <w:trPr>
          <w:trHeight w:val="300"/>
        </w:trPr>
        <w:tc>
          <w:tcPr>
            <w:tcW w:w="1071" w:type="dxa"/>
            <w:shd w:val="clear" w:color="auto" w:fill="auto"/>
            <w:noWrap/>
            <w:vAlign w:val="bottom"/>
            <w:hideMark/>
          </w:tcPr>
          <w:p w:rsidR="00AC4C75" w:rsidRPr="00754D19" w:rsidRDefault="00AC4C75" w:rsidP="00573931">
            <w:pPr>
              <w:spacing w:after="0" w:line="240" w:lineRule="auto"/>
              <w:ind w:left="755" w:hanging="755"/>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2</w:t>
            </w:r>
          </w:p>
        </w:tc>
        <w:tc>
          <w:tcPr>
            <w:tcW w:w="138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2,21</w:t>
            </w:r>
          </w:p>
        </w:tc>
        <w:tc>
          <w:tcPr>
            <w:tcW w:w="1418"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4,25</w:t>
            </w:r>
          </w:p>
        </w:tc>
      </w:tr>
      <w:tr w:rsidR="00AC4C75" w:rsidRPr="00754D19" w:rsidTr="00754D19">
        <w:trPr>
          <w:trHeight w:val="300"/>
        </w:trPr>
        <w:tc>
          <w:tcPr>
            <w:tcW w:w="107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3</w:t>
            </w:r>
          </w:p>
        </w:tc>
        <w:tc>
          <w:tcPr>
            <w:tcW w:w="138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7,28</w:t>
            </w:r>
          </w:p>
        </w:tc>
        <w:tc>
          <w:tcPr>
            <w:tcW w:w="1418"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13,79</w:t>
            </w:r>
          </w:p>
        </w:tc>
      </w:tr>
      <w:tr w:rsidR="00AC4C75" w:rsidRPr="00754D19" w:rsidTr="00754D19">
        <w:trPr>
          <w:trHeight w:val="300"/>
        </w:trPr>
        <w:tc>
          <w:tcPr>
            <w:tcW w:w="107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4</w:t>
            </w:r>
          </w:p>
        </w:tc>
        <w:tc>
          <w:tcPr>
            <w:tcW w:w="138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15,24</w:t>
            </w:r>
          </w:p>
        </w:tc>
        <w:tc>
          <w:tcPr>
            <w:tcW w:w="1418"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25,44</w:t>
            </w:r>
          </w:p>
        </w:tc>
      </w:tr>
      <w:tr w:rsidR="00AC4C75" w:rsidRPr="00754D19" w:rsidTr="00754D19">
        <w:trPr>
          <w:trHeight w:val="300"/>
        </w:trPr>
        <w:tc>
          <w:tcPr>
            <w:tcW w:w="107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5</w:t>
            </w:r>
          </w:p>
        </w:tc>
        <w:tc>
          <w:tcPr>
            <w:tcW w:w="138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22,74</w:t>
            </w:r>
          </w:p>
        </w:tc>
        <w:tc>
          <w:tcPr>
            <w:tcW w:w="1418"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31,56</w:t>
            </w:r>
          </w:p>
        </w:tc>
      </w:tr>
      <w:tr w:rsidR="00AC4C75" w:rsidRPr="00754D19" w:rsidTr="00754D19">
        <w:trPr>
          <w:trHeight w:val="300"/>
        </w:trPr>
        <w:tc>
          <w:tcPr>
            <w:tcW w:w="107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6</w:t>
            </w:r>
          </w:p>
        </w:tc>
        <w:tc>
          <w:tcPr>
            <w:tcW w:w="1381"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30,37</w:t>
            </w:r>
          </w:p>
        </w:tc>
        <w:tc>
          <w:tcPr>
            <w:tcW w:w="1418" w:type="dxa"/>
            <w:shd w:val="clear" w:color="auto" w:fill="auto"/>
            <w:noWrap/>
            <w:vAlign w:val="bottom"/>
            <w:hideMark/>
          </w:tcPr>
          <w:p w:rsidR="00AC4C75" w:rsidRPr="00754D19" w:rsidRDefault="00AC4C75" w:rsidP="00AC4C75">
            <w:pPr>
              <w:spacing w:after="0" w:line="240" w:lineRule="auto"/>
              <w:jc w:val="center"/>
              <w:rPr>
                <w:rFonts w:ascii="Times New Roman" w:eastAsia="Times New Roman" w:hAnsi="Times New Roman" w:cs="Times New Roman"/>
                <w:color w:val="000000"/>
                <w:lang w:eastAsia="id-ID"/>
              </w:rPr>
            </w:pPr>
            <w:r w:rsidRPr="00754D19">
              <w:rPr>
                <w:rFonts w:ascii="Times New Roman" w:eastAsia="Times New Roman" w:hAnsi="Times New Roman" w:cs="Times New Roman"/>
                <w:color w:val="000000"/>
                <w:lang w:eastAsia="id-ID"/>
              </w:rPr>
              <w:t>37,35</w:t>
            </w:r>
          </w:p>
        </w:tc>
      </w:tr>
    </w:tbl>
    <w:p w:rsidR="00AC4C75" w:rsidRDefault="00AC4C75" w:rsidP="00AC4C75">
      <w:pPr>
        <w:autoSpaceDE w:val="0"/>
        <w:autoSpaceDN w:val="0"/>
        <w:adjustRightInd w:val="0"/>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754D19" w:rsidRPr="00754D19" w:rsidRDefault="00754D19" w:rsidP="00754D19">
      <w:pPr>
        <w:autoSpaceDE w:val="0"/>
        <w:autoSpaceDN w:val="0"/>
        <w:adjustRightInd w:val="0"/>
        <w:spacing w:after="0" w:line="360" w:lineRule="auto"/>
        <w:ind w:left="426"/>
        <w:jc w:val="both"/>
        <w:rPr>
          <w:rFonts w:ascii="Times New Roman" w:eastAsia="Times New Roman" w:hAnsi="Times New Roman" w:cs="Times New Roman"/>
          <w:lang w:eastAsia="id-ID"/>
        </w:rPr>
      </w:pPr>
      <w:r w:rsidRPr="00754D19">
        <w:rPr>
          <w:rFonts w:ascii="Times New Roman" w:eastAsia="Times New Roman" w:hAnsi="Times New Roman" w:cs="Times New Roman"/>
          <w:lang w:eastAsia="id-ID"/>
        </w:rPr>
        <w:t xml:space="preserve">Based on experimental data, it was found that </w:t>
      </w:r>
      <w:r>
        <w:rPr>
          <w:rFonts w:ascii="Times New Roman" w:eastAsia="Times New Roman" w:hAnsi="Times New Roman" w:cs="Times New Roman"/>
          <w:lang w:eastAsia="id-ID"/>
        </w:rPr>
        <w:t>Shrouded wind turbine</w:t>
      </w:r>
      <w:r w:rsidRPr="00754D19">
        <w:rPr>
          <w:rFonts w:ascii="Times New Roman" w:eastAsia="Times New Roman" w:hAnsi="Times New Roman" w:cs="Times New Roman"/>
          <w:lang w:eastAsia="id-ID"/>
        </w:rPr>
        <w:t xml:space="preserve"> can increase the electrical power generated compared to conventional windmills at low wind speeds (Nasrul et al, 2021).</w:t>
      </w:r>
    </w:p>
    <w:p w:rsidR="00AC4C75" w:rsidRDefault="00AC4C75" w:rsidP="00AC4C75">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C4C75" w:rsidRDefault="00754D19" w:rsidP="00024DFE">
      <w:pPr>
        <w:autoSpaceDE w:val="0"/>
        <w:autoSpaceDN w:val="0"/>
        <w:adjustRightInd w:val="0"/>
        <w:spacing w:after="0" w:line="360" w:lineRule="auto"/>
        <w:jc w:val="both"/>
        <w:rPr>
          <w:rFonts w:ascii="Times New Roman" w:hAnsi="Times New Roman" w:cs="Times New Roman"/>
          <w:sz w:val="24"/>
          <w:szCs w:val="24"/>
        </w:rPr>
      </w:pPr>
      <w:r w:rsidRPr="00754D19">
        <w:rPr>
          <w:rFonts w:ascii="Times New Roman" w:eastAsia="Times New Roman" w:hAnsi="Times New Roman" w:cs="Times New Roman"/>
          <w:lang w:eastAsia="id-ID"/>
        </w:rPr>
        <w:t>The potential of wind energy to produce electrical energy based on average wind speed</w:t>
      </w:r>
      <w:r>
        <w:rPr>
          <w:rFonts w:ascii="Times New Roman" w:eastAsia="Times New Roman" w:hAnsi="Times New Roman" w:cs="Times New Roman"/>
          <w:lang w:eastAsia="id-ID"/>
        </w:rPr>
        <w:t xml:space="preserve"> data at </w:t>
      </w:r>
      <w:r w:rsidR="000408E7" w:rsidRPr="00754D19">
        <w:rPr>
          <w:rFonts w:ascii="Times New Roman" w:eastAsia="Times New Roman" w:hAnsi="Times New Roman" w:cs="Times New Roman"/>
          <w:lang w:eastAsia="id-ID"/>
        </w:rPr>
        <w:t xml:space="preserve">Tanjung Priok </w:t>
      </w:r>
      <w:r w:rsidR="000408E7">
        <w:rPr>
          <w:rFonts w:ascii="Times New Roman" w:eastAsia="Times New Roman" w:hAnsi="Times New Roman" w:cs="Times New Roman"/>
          <w:lang w:eastAsia="id-ID"/>
        </w:rPr>
        <w:t xml:space="preserve">and Kemayoran </w:t>
      </w:r>
      <w:r>
        <w:rPr>
          <w:rFonts w:ascii="Times New Roman" w:eastAsia="Times New Roman" w:hAnsi="Times New Roman" w:cs="Times New Roman"/>
          <w:lang w:eastAsia="id-ID"/>
        </w:rPr>
        <w:t>observation stations according</w:t>
      </w:r>
      <w:r w:rsidRPr="00754D19">
        <w:rPr>
          <w:rFonts w:ascii="Times New Roman" w:eastAsia="Times New Roman" w:hAnsi="Times New Roman" w:cs="Times New Roman"/>
          <w:lang w:eastAsia="id-ID"/>
        </w:rPr>
        <w:t xml:space="preserve"> interpolated data of monthly electrical energy production </w:t>
      </w:r>
      <w:r w:rsidR="00C533D3">
        <w:rPr>
          <w:rFonts w:ascii="Times New Roman" w:eastAsia="Times New Roman" w:hAnsi="Times New Roman" w:cs="Times New Roman"/>
          <w:lang w:eastAsia="id-ID"/>
        </w:rPr>
        <w:t xml:space="preserve">mini wind turbine </w:t>
      </w:r>
      <w:r w:rsidRPr="00754D19">
        <w:rPr>
          <w:rFonts w:ascii="Times New Roman" w:eastAsia="Times New Roman" w:hAnsi="Times New Roman" w:cs="Times New Roman"/>
          <w:lang w:eastAsia="id-ID"/>
        </w:rPr>
        <w:t>on the East Coast Peninsular of Malaysia.</w:t>
      </w:r>
      <w:r w:rsidR="00AC4C75">
        <w:rPr>
          <w:rFonts w:ascii="Times New Roman" w:hAnsi="Times New Roman" w:cs="Times New Roman"/>
          <w:sz w:val="24"/>
          <w:szCs w:val="24"/>
        </w:rPr>
        <w:t xml:space="preserve"> </w:t>
      </w:r>
    </w:p>
    <w:p w:rsidR="000408E7" w:rsidRDefault="000408E7" w:rsidP="00AC4C75">
      <w:pPr>
        <w:spacing w:after="0" w:line="360" w:lineRule="auto"/>
        <w:jc w:val="center"/>
        <w:rPr>
          <w:rFonts w:ascii="Times New Roman" w:hAnsi="Times New Roman" w:cs="Times New Roman"/>
        </w:rPr>
      </w:pPr>
    </w:p>
    <w:p w:rsidR="00AC4C75" w:rsidRPr="00024DFE" w:rsidRDefault="00024DFE" w:rsidP="00AC4C75">
      <w:pPr>
        <w:spacing w:after="0" w:line="360" w:lineRule="auto"/>
        <w:jc w:val="center"/>
        <w:rPr>
          <w:rFonts w:ascii="Times New Roman" w:hAnsi="Times New Roman" w:cs="Times New Roman"/>
        </w:rPr>
      </w:pPr>
      <w:r w:rsidRPr="00024DFE">
        <w:rPr>
          <w:rFonts w:ascii="Times New Roman" w:hAnsi="Times New Roman" w:cs="Times New Roman"/>
        </w:rPr>
        <w:t>Wind Speed by Month at Kemayoran Observation Station (m/sec) and potential power generated (KWH) each month in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296"/>
        <w:gridCol w:w="1820"/>
      </w:tblGrid>
      <w:tr w:rsidR="00AC4C75" w:rsidRPr="00024DFE" w:rsidTr="000A1107">
        <w:trPr>
          <w:jc w:val="center"/>
        </w:trPr>
        <w:tc>
          <w:tcPr>
            <w:tcW w:w="1565" w:type="dxa"/>
          </w:tcPr>
          <w:p w:rsidR="00AC4C75" w:rsidRPr="00024DFE" w:rsidRDefault="00024DFE" w:rsidP="00024DFE">
            <w:pPr>
              <w:spacing w:after="0" w:line="360" w:lineRule="auto"/>
              <w:jc w:val="center"/>
              <w:rPr>
                <w:rFonts w:ascii="Times New Roman" w:hAnsi="Times New Roman" w:cs="Times New Roman"/>
              </w:rPr>
            </w:pPr>
            <w:r>
              <w:rPr>
                <w:rFonts w:ascii="Times New Roman" w:hAnsi="Times New Roman" w:cs="Times New Roman"/>
              </w:rPr>
              <w:lastRenderedPageBreak/>
              <w:t>Month</w:t>
            </w:r>
          </w:p>
        </w:tc>
        <w:tc>
          <w:tcPr>
            <w:tcW w:w="1296" w:type="dxa"/>
          </w:tcPr>
          <w:p w:rsidR="00AC4C75" w:rsidRPr="00024DFE" w:rsidRDefault="00024DFE" w:rsidP="00024DFE">
            <w:pPr>
              <w:spacing w:after="0" w:line="360" w:lineRule="auto"/>
              <w:jc w:val="center"/>
              <w:rPr>
                <w:rFonts w:ascii="Times New Roman" w:hAnsi="Times New Roman" w:cs="Times New Roman"/>
              </w:rPr>
            </w:pPr>
            <w:r>
              <w:rPr>
                <w:rFonts w:ascii="Times New Roman" w:hAnsi="Times New Roman" w:cs="Times New Roman"/>
              </w:rPr>
              <w:t>Wind Speed (m/s)</w:t>
            </w:r>
            <w:r w:rsidR="00AC4C75" w:rsidRPr="00024DFE">
              <w:rPr>
                <w:rFonts w:ascii="Times New Roman" w:hAnsi="Times New Roman" w:cs="Times New Roman"/>
              </w:rPr>
              <w:t xml:space="preserve"> </w:t>
            </w:r>
          </w:p>
        </w:tc>
        <w:tc>
          <w:tcPr>
            <w:tcW w:w="1820" w:type="dxa"/>
          </w:tcPr>
          <w:p w:rsidR="00AC4C75" w:rsidRPr="00024DFE" w:rsidRDefault="00024DFE" w:rsidP="000408E7">
            <w:pPr>
              <w:spacing w:after="0" w:line="360" w:lineRule="auto"/>
              <w:jc w:val="center"/>
              <w:rPr>
                <w:rFonts w:ascii="Times New Roman" w:hAnsi="Times New Roman" w:cs="Times New Roman"/>
              </w:rPr>
            </w:pPr>
            <w:r w:rsidRPr="00024DFE">
              <w:rPr>
                <w:rFonts w:ascii="Times New Roman" w:hAnsi="Times New Roman" w:cs="Times New Roman"/>
              </w:rPr>
              <w:t xml:space="preserve">potential power generated (KWH) </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January</w:t>
            </w:r>
            <w:r w:rsidRPr="000408E7">
              <w:rPr>
                <w:rFonts w:ascii="Times New Roman" w:hAnsi="Times New Roman" w:cs="Times New Roman"/>
              </w:rPr>
              <w:t xml:space="preserve">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3,10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34,68</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sidRPr="000408E7">
              <w:rPr>
                <w:rFonts w:ascii="Times New Roman" w:hAnsi="Times New Roman" w:cs="Times New Roman"/>
              </w:rPr>
              <w:t>Februar</w:t>
            </w:r>
            <w:r>
              <w:rPr>
                <w:rFonts w:ascii="Times New Roman" w:hAnsi="Times New Roman" w:cs="Times New Roman"/>
              </w:rPr>
              <w:t>y</w:t>
            </w:r>
            <w:r w:rsidRPr="000408E7">
              <w:rPr>
                <w:rFonts w:ascii="Times New Roman" w:hAnsi="Times New Roman" w:cs="Times New Roman"/>
              </w:rPr>
              <w:t xml:space="preserve">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3,80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56,02</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March</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3,20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37,73</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sidRPr="000408E7">
              <w:rPr>
                <w:rFonts w:ascii="Times New Roman" w:hAnsi="Times New Roman" w:cs="Times New Roman"/>
              </w:rPr>
              <w:t xml:space="preserve">April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2,90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28,58</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May</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2,60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24,93</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June</w:t>
            </w:r>
            <w:r w:rsidRPr="000408E7">
              <w:rPr>
                <w:rFonts w:ascii="Times New Roman" w:hAnsi="Times New Roman" w:cs="Times New Roman"/>
              </w:rPr>
              <w:t xml:space="preserve">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2,50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23,72</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July</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2,40</w:t>
            </w:r>
          </w:p>
        </w:tc>
        <w:tc>
          <w:tcPr>
            <w:tcW w:w="1820" w:type="dxa"/>
            <w:vAlign w:val="bottom"/>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22,50</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sidRPr="000408E7">
              <w:rPr>
                <w:rFonts w:ascii="Times New Roman" w:hAnsi="Times New Roman" w:cs="Times New Roman"/>
              </w:rPr>
              <w:t>A</w:t>
            </w:r>
            <w:r>
              <w:rPr>
                <w:rFonts w:ascii="Times New Roman" w:hAnsi="Times New Roman" w:cs="Times New Roman"/>
              </w:rPr>
              <w:t>u</w:t>
            </w:r>
            <w:r w:rsidRPr="000408E7">
              <w:rPr>
                <w:rFonts w:ascii="Times New Roman" w:hAnsi="Times New Roman" w:cs="Times New Roman"/>
              </w:rPr>
              <w:t xml:space="preserve">gust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3,10</w:t>
            </w:r>
          </w:p>
        </w:tc>
        <w:tc>
          <w:tcPr>
            <w:tcW w:w="1820" w:type="dxa"/>
            <w:vAlign w:val="bottom"/>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34,68</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sidRPr="000408E7">
              <w:rPr>
                <w:rFonts w:ascii="Times New Roman" w:hAnsi="Times New Roman" w:cs="Times New Roman"/>
              </w:rPr>
              <w:t xml:space="preserve">September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2,70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26,15</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Oc</w:t>
            </w:r>
            <w:r w:rsidRPr="000408E7">
              <w:rPr>
                <w:rFonts w:ascii="Times New Roman" w:hAnsi="Times New Roman" w:cs="Times New Roman"/>
              </w:rPr>
              <w:t xml:space="preserve">tober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2,60</w:t>
            </w:r>
          </w:p>
        </w:tc>
        <w:tc>
          <w:tcPr>
            <w:tcW w:w="1820" w:type="dxa"/>
            <w:vAlign w:val="bottom"/>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24,93</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sidRPr="000408E7">
              <w:rPr>
                <w:rFonts w:ascii="Times New Roman" w:hAnsi="Times New Roman" w:cs="Times New Roman"/>
              </w:rPr>
              <w:t xml:space="preserve">November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3,10</w:t>
            </w:r>
          </w:p>
        </w:tc>
        <w:tc>
          <w:tcPr>
            <w:tcW w:w="1820" w:type="dxa"/>
            <w:vAlign w:val="bottom"/>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34,68</w:t>
            </w:r>
          </w:p>
        </w:tc>
      </w:tr>
      <w:tr w:rsidR="000A1107" w:rsidRPr="00024DFE" w:rsidTr="000A1107">
        <w:trPr>
          <w:jc w:val="center"/>
        </w:trPr>
        <w:tc>
          <w:tcPr>
            <w:tcW w:w="1565" w:type="dxa"/>
          </w:tcPr>
          <w:p w:rsidR="000A1107" w:rsidRPr="000408E7" w:rsidRDefault="000A1107" w:rsidP="000A1107">
            <w:pPr>
              <w:spacing w:after="0" w:line="360" w:lineRule="auto"/>
              <w:jc w:val="both"/>
              <w:rPr>
                <w:rFonts w:ascii="Times New Roman" w:hAnsi="Times New Roman" w:cs="Times New Roman"/>
              </w:rPr>
            </w:pPr>
            <w:r w:rsidRPr="000408E7">
              <w:rPr>
                <w:rFonts w:ascii="Times New Roman" w:hAnsi="Times New Roman" w:cs="Times New Roman"/>
              </w:rPr>
              <w:t>De</w:t>
            </w:r>
            <w:r>
              <w:rPr>
                <w:rFonts w:ascii="Times New Roman" w:hAnsi="Times New Roman" w:cs="Times New Roman"/>
              </w:rPr>
              <w:t>c</w:t>
            </w:r>
            <w:r w:rsidRPr="000408E7">
              <w:rPr>
                <w:rFonts w:ascii="Times New Roman" w:hAnsi="Times New Roman" w:cs="Times New Roman"/>
              </w:rPr>
              <w:t xml:space="preserve">ember </w:t>
            </w:r>
          </w:p>
        </w:tc>
        <w:tc>
          <w:tcPr>
            <w:tcW w:w="1296"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rPr>
              <w:t>2,50</w:t>
            </w:r>
          </w:p>
        </w:tc>
        <w:tc>
          <w:tcPr>
            <w:tcW w:w="1820" w:type="dxa"/>
          </w:tcPr>
          <w:p w:rsidR="000A1107" w:rsidRPr="00024DFE" w:rsidRDefault="000A1107" w:rsidP="00024DFE">
            <w:pPr>
              <w:spacing w:after="0" w:line="360" w:lineRule="auto"/>
              <w:jc w:val="center"/>
              <w:rPr>
                <w:rFonts w:ascii="Times New Roman" w:hAnsi="Times New Roman" w:cs="Times New Roman"/>
              </w:rPr>
            </w:pPr>
            <w:r w:rsidRPr="00024DFE">
              <w:rPr>
                <w:rFonts w:ascii="Times New Roman" w:hAnsi="Times New Roman" w:cs="Times New Roman"/>
                <w:color w:val="000000"/>
              </w:rPr>
              <w:t>23,72</w:t>
            </w:r>
          </w:p>
        </w:tc>
      </w:tr>
      <w:tr w:rsidR="00AC4C75" w:rsidRPr="00024DFE" w:rsidTr="000A1107">
        <w:trPr>
          <w:jc w:val="center"/>
        </w:trPr>
        <w:tc>
          <w:tcPr>
            <w:tcW w:w="2861" w:type="dxa"/>
            <w:gridSpan w:val="2"/>
          </w:tcPr>
          <w:p w:rsidR="00AC4C75" w:rsidRPr="00024DFE" w:rsidRDefault="00AC4C75" w:rsidP="00024DFE">
            <w:pPr>
              <w:spacing w:after="0" w:line="360" w:lineRule="auto"/>
              <w:jc w:val="center"/>
              <w:rPr>
                <w:rFonts w:ascii="Times New Roman" w:hAnsi="Times New Roman" w:cs="Times New Roman"/>
              </w:rPr>
            </w:pPr>
            <w:r w:rsidRPr="00024DFE">
              <w:rPr>
                <w:rFonts w:ascii="Times New Roman" w:hAnsi="Times New Roman" w:cs="Times New Roman"/>
              </w:rPr>
              <w:t>Total</w:t>
            </w:r>
          </w:p>
        </w:tc>
        <w:tc>
          <w:tcPr>
            <w:tcW w:w="1820" w:type="dxa"/>
          </w:tcPr>
          <w:p w:rsidR="00AC4C75" w:rsidRPr="0022351E" w:rsidRDefault="00AC4C75" w:rsidP="00024DFE">
            <w:pPr>
              <w:spacing w:after="0" w:line="360" w:lineRule="auto"/>
              <w:jc w:val="center"/>
              <w:rPr>
                <w:rFonts w:ascii="Times New Roman" w:hAnsi="Times New Roman" w:cs="Times New Roman"/>
                <w:b/>
                <w:color w:val="000000"/>
              </w:rPr>
            </w:pPr>
            <w:r w:rsidRPr="0022351E">
              <w:rPr>
                <w:rFonts w:ascii="Times New Roman" w:hAnsi="Times New Roman" w:cs="Times New Roman"/>
                <w:b/>
                <w:color w:val="000000"/>
              </w:rPr>
              <w:t>372,32</w:t>
            </w:r>
          </w:p>
        </w:tc>
      </w:tr>
    </w:tbl>
    <w:p w:rsidR="00AC4C75" w:rsidRDefault="00AC4C75" w:rsidP="00AC4C75">
      <w:pPr>
        <w:spacing w:after="0" w:line="360" w:lineRule="auto"/>
        <w:jc w:val="both"/>
        <w:rPr>
          <w:rFonts w:ascii="Times New Roman" w:hAnsi="Times New Roman" w:cs="Times New Roman"/>
          <w:sz w:val="24"/>
          <w:szCs w:val="24"/>
        </w:rPr>
      </w:pPr>
    </w:p>
    <w:p w:rsidR="00024DFE" w:rsidRPr="00024DFE" w:rsidRDefault="00024DFE" w:rsidP="00024DFE">
      <w:pPr>
        <w:spacing w:after="0" w:line="360" w:lineRule="auto"/>
        <w:jc w:val="center"/>
        <w:rPr>
          <w:rFonts w:ascii="Times New Roman" w:hAnsi="Times New Roman" w:cs="Times New Roman"/>
        </w:rPr>
      </w:pPr>
      <w:r w:rsidRPr="00024DFE">
        <w:rPr>
          <w:rFonts w:ascii="Times New Roman" w:hAnsi="Times New Roman" w:cs="Times New Roman"/>
        </w:rPr>
        <w:t xml:space="preserve">Wind Speed by Month at </w:t>
      </w:r>
      <w:r>
        <w:rPr>
          <w:rFonts w:ascii="Times New Roman" w:hAnsi="Times New Roman" w:cs="Times New Roman"/>
        </w:rPr>
        <w:t>Tanjung Priok</w:t>
      </w:r>
      <w:r w:rsidRPr="00024DFE">
        <w:rPr>
          <w:rFonts w:ascii="Times New Roman" w:hAnsi="Times New Roman" w:cs="Times New Roman"/>
        </w:rPr>
        <w:t xml:space="preserve"> Observation Station (m/sec) and potential power generated (KWH) each month in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492"/>
        <w:gridCol w:w="1687"/>
      </w:tblGrid>
      <w:tr w:rsidR="000408E7" w:rsidRPr="000408E7" w:rsidTr="000408E7">
        <w:trPr>
          <w:jc w:val="center"/>
        </w:trPr>
        <w:tc>
          <w:tcPr>
            <w:tcW w:w="1502" w:type="dxa"/>
          </w:tcPr>
          <w:p w:rsidR="000408E7" w:rsidRPr="000408E7" w:rsidRDefault="000408E7" w:rsidP="000408E7">
            <w:pPr>
              <w:spacing w:after="0" w:line="360" w:lineRule="auto"/>
              <w:jc w:val="center"/>
              <w:rPr>
                <w:rFonts w:ascii="Times New Roman" w:hAnsi="Times New Roman" w:cs="Times New Roman"/>
              </w:rPr>
            </w:pPr>
            <w:r w:rsidRPr="000408E7">
              <w:rPr>
                <w:rFonts w:ascii="Times New Roman" w:hAnsi="Times New Roman" w:cs="Times New Roman"/>
              </w:rPr>
              <w:t>Month</w:t>
            </w:r>
          </w:p>
        </w:tc>
        <w:tc>
          <w:tcPr>
            <w:tcW w:w="1492" w:type="dxa"/>
          </w:tcPr>
          <w:p w:rsidR="000408E7" w:rsidRPr="000408E7" w:rsidRDefault="000408E7" w:rsidP="000408E7">
            <w:pPr>
              <w:spacing w:after="0" w:line="360" w:lineRule="auto"/>
              <w:jc w:val="center"/>
              <w:rPr>
                <w:rFonts w:ascii="Times New Roman" w:hAnsi="Times New Roman" w:cs="Times New Roman"/>
              </w:rPr>
            </w:pPr>
            <w:r w:rsidRPr="000408E7">
              <w:rPr>
                <w:rFonts w:ascii="Times New Roman" w:hAnsi="Times New Roman" w:cs="Times New Roman"/>
              </w:rPr>
              <w:t xml:space="preserve">Wind Speed (m/s) </w:t>
            </w:r>
          </w:p>
        </w:tc>
        <w:tc>
          <w:tcPr>
            <w:tcW w:w="1687" w:type="dxa"/>
          </w:tcPr>
          <w:p w:rsidR="000408E7" w:rsidRPr="000408E7" w:rsidRDefault="000408E7" w:rsidP="000408E7">
            <w:pPr>
              <w:spacing w:after="0" w:line="360" w:lineRule="auto"/>
              <w:jc w:val="center"/>
              <w:rPr>
                <w:rFonts w:ascii="Times New Roman" w:hAnsi="Times New Roman" w:cs="Times New Roman"/>
              </w:rPr>
            </w:pPr>
            <w:r w:rsidRPr="000408E7">
              <w:rPr>
                <w:rFonts w:ascii="Times New Roman" w:hAnsi="Times New Roman" w:cs="Times New Roman"/>
              </w:rPr>
              <w:t xml:space="preserve">potential power generated (KWH) </w:t>
            </w:r>
          </w:p>
        </w:tc>
      </w:tr>
      <w:tr w:rsidR="00AC4C75" w:rsidRPr="000408E7" w:rsidTr="000408E7">
        <w:trPr>
          <w:jc w:val="center"/>
        </w:trPr>
        <w:tc>
          <w:tcPr>
            <w:tcW w:w="1502" w:type="dxa"/>
          </w:tcPr>
          <w:p w:rsidR="00AC4C75" w:rsidRPr="000408E7" w:rsidRDefault="000A1107" w:rsidP="000408E7">
            <w:pPr>
              <w:spacing w:after="0" w:line="360" w:lineRule="auto"/>
              <w:jc w:val="both"/>
              <w:rPr>
                <w:rFonts w:ascii="Times New Roman" w:hAnsi="Times New Roman" w:cs="Times New Roman"/>
              </w:rPr>
            </w:pPr>
            <w:r>
              <w:rPr>
                <w:rFonts w:ascii="Times New Roman" w:hAnsi="Times New Roman" w:cs="Times New Roman"/>
              </w:rPr>
              <w:t>January</w:t>
            </w:r>
            <w:r w:rsidR="00AC4C75" w:rsidRPr="000408E7">
              <w:rPr>
                <w:rFonts w:ascii="Times New Roman" w:hAnsi="Times New Roman" w:cs="Times New Roman"/>
              </w:rPr>
              <w:t xml:space="preserve">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5,50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107,86</w:t>
            </w:r>
          </w:p>
        </w:tc>
      </w:tr>
      <w:tr w:rsidR="00AC4C75" w:rsidRPr="000408E7" w:rsidTr="000408E7">
        <w:trPr>
          <w:jc w:val="center"/>
        </w:trPr>
        <w:tc>
          <w:tcPr>
            <w:tcW w:w="1502" w:type="dxa"/>
          </w:tcPr>
          <w:p w:rsidR="00AC4C75" w:rsidRPr="000408E7" w:rsidRDefault="00AC4C75" w:rsidP="000A1107">
            <w:pPr>
              <w:spacing w:after="0" w:line="360" w:lineRule="auto"/>
              <w:jc w:val="both"/>
              <w:rPr>
                <w:rFonts w:ascii="Times New Roman" w:hAnsi="Times New Roman" w:cs="Times New Roman"/>
              </w:rPr>
            </w:pPr>
            <w:r w:rsidRPr="000408E7">
              <w:rPr>
                <w:rFonts w:ascii="Times New Roman" w:hAnsi="Times New Roman" w:cs="Times New Roman"/>
              </w:rPr>
              <w:t>Februar</w:t>
            </w:r>
            <w:r w:rsidR="000A1107">
              <w:rPr>
                <w:rFonts w:ascii="Times New Roman" w:hAnsi="Times New Roman" w:cs="Times New Roman"/>
              </w:rPr>
              <w:t>y</w:t>
            </w:r>
            <w:r w:rsidRPr="000408E7">
              <w:rPr>
                <w:rFonts w:ascii="Times New Roman" w:hAnsi="Times New Roman" w:cs="Times New Roman"/>
              </w:rPr>
              <w:t xml:space="preserve">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5,50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107,86</w:t>
            </w:r>
          </w:p>
        </w:tc>
      </w:tr>
      <w:tr w:rsidR="00AC4C75" w:rsidRPr="000408E7" w:rsidTr="000408E7">
        <w:trPr>
          <w:jc w:val="center"/>
        </w:trPr>
        <w:tc>
          <w:tcPr>
            <w:tcW w:w="1502" w:type="dxa"/>
          </w:tcPr>
          <w:p w:rsidR="00AC4C75" w:rsidRPr="000408E7" w:rsidRDefault="000A1107" w:rsidP="000408E7">
            <w:pPr>
              <w:spacing w:after="0" w:line="360" w:lineRule="auto"/>
              <w:jc w:val="both"/>
              <w:rPr>
                <w:rFonts w:ascii="Times New Roman" w:hAnsi="Times New Roman" w:cs="Times New Roman"/>
              </w:rPr>
            </w:pPr>
            <w:r>
              <w:rPr>
                <w:rFonts w:ascii="Times New Roman" w:hAnsi="Times New Roman" w:cs="Times New Roman"/>
              </w:rPr>
              <w:t>March</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4,50</w:t>
            </w:r>
          </w:p>
        </w:tc>
        <w:tc>
          <w:tcPr>
            <w:tcW w:w="1687" w:type="dxa"/>
            <w:vAlign w:val="bottom"/>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77,37</w:t>
            </w:r>
          </w:p>
        </w:tc>
      </w:tr>
      <w:tr w:rsidR="00AC4C75" w:rsidRPr="000408E7" w:rsidTr="000408E7">
        <w:trPr>
          <w:jc w:val="center"/>
        </w:trPr>
        <w:tc>
          <w:tcPr>
            <w:tcW w:w="1502" w:type="dxa"/>
          </w:tcPr>
          <w:p w:rsidR="00AC4C75" w:rsidRPr="000408E7" w:rsidRDefault="00AC4C75" w:rsidP="000408E7">
            <w:pPr>
              <w:spacing w:after="0" w:line="360" w:lineRule="auto"/>
              <w:jc w:val="both"/>
              <w:rPr>
                <w:rFonts w:ascii="Times New Roman" w:hAnsi="Times New Roman" w:cs="Times New Roman"/>
              </w:rPr>
            </w:pPr>
            <w:r w:rsidRPr="000408E7">
              <w:rPr>
                <w:rFonts w:ascii="Times New Roman" w:hAnsi="Times New Roman" w:cs="Times New Roman"/>
              </w:rPr>
              <w:t xml:space="preserve">April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4,60</w:t>
            </w:r>
          </w:p>
        </w:tc>
        <w:tc>
          <w:tcPr>
            <w:tcW w:w="1687" w:type="dxa"/>
            <w:vAlign w:val="bottom"/>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80,42</w:t>
            </w:r>
          </w:p>
        </w:tc>
      </w:tr>
      <w:tr w:rsidR="00AC4C75" w:rsidRPr="000408E7" w:rsidTr="000408E7">
        <w:trPr>
          <w:jc w:val="center"/>
        </w:trPr>
        <w:tc>
          <w:tcPr>
            <w:tcW w:w="1502" w:type="dxa"/>
          </w:tcPr>
          <w:p w:rsidR="00AC4C75" w:rsidRPr="000408E7" w:rsidRDefault="000A1107" w:rsidP="000408E7">
            <w:pPr>
              <w:spacing w:after="0" w:line="360" w:lineRule="auto"/>
              <w:jc w:val="both"/>
              <w:rPr>
                <w:rFonts w:ascii="Times New Roman" w:hAnsi="Times New Roman" w:cs="Times New Roman"/>
              </w:rPr>
            </w:pPr>
            <w:r>
              <w:rPr>
                <w:rFonts w:ascii="Times New Roman" w:hAnsi="Times New Roman" w:cs="Times New Roman"/>
              </w:rPr>
              <w:t>May</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4,80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86,52</w:t>
            </w:r>
          </w:p>
        </w:tc>
      </w:tr>
      <w:tr w:rsidR="00AC4C75" w:rsidRPr="000408E7" w:rsidTr="000408E7">
        <w:trPr>
          <w:jc w:val="center"/>
        </w:trPr>
        <w:tc>
          <w:tcPr>
            <w:tcW w:w="1502" w:type="dxa"/>
          </w:tcPr>
          <w:p w:rsidR="00AC4C75"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June</w:t>
            </w:r>
            <w:r w:rsidR="00AC4C75" w:rsidRPr="000408E7">
              <w:rPr>
                <w:rFonts w:ascii="Times New Roman" w:hAnsi="Times New Roman" w:cs="Times New Roman"/>
              </w:rPr>
              <w:t xml:space="preserve">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3,80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56,02</w:t>
            </w:r>
          </w:p>
        </w:tc>
      </w:tr>
      <w:tr w:rsidR="00AC4C75" w:rsidRPr="000408E7" w:rsidTr="000408E7">
        <w:trPr>
          <w:jc w:val="center"/>
        </w:trPr>
        <w:tc>
          <w:tcPr>
            <w:tcW w:w="1502" w:type="dxa"/>
          </w:tcPr>
          <w:p w:rsidR="00AC4C75" w:rsidRPr="000408E7" w:rsidRDefault="000A1107" w:rsidP="000A1107">
            <w:pPr>
              <w:spacing w:after="0" w:line="360" w:lineRule="auto"/>
              <w:jc w:val="both"/>
              <w:rPr>
                <w:rFonts w:ascii="Times New Roman" w:hAnsi="Times New Roman" w:cs="Times New Roman"/>
              </w:rPr>
            </w:pPr>
            <w:r>
              <w:rPr>
                <w:rFonts w:ascii="Times New Roman" w:hAnsi="Times New Roman" w:cs="Times New Roman"/>
              </w:rPr>
              <w:t>July</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4,40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74,32</w:t>
            </w:r>
          </w:p>
        </w:tc>
      </w:tr>
      <w:tr w:rsidR="00AC4C75" w:rsidRPr="000408E7" w:rsidTr="000408E7">
        <w:trPr>
          <w:jc w:val="center"/>
        </w:trPr>
        <w:tc>
          <w:tcPr>
            <w:tcW w:w="1502" w:type="dxa"/>
          </w:tcPr>
          <w:p w:rsidR="00AC4C75" w:rsidRPr="000408E7" w:rsidRDefault="00AC4C75" w:rsidP="000A1107">
            <w:pPr>
              <w:spacing w:after="0" w:line="360" w:lineRule="auto"/>
              <w:jc w:val="both"/>
              <w:rPr>
                <w:rFonts w:ascii="Times New Roman" w:hAnsi="Times New Roman" w:cs="Times New Roman"/>
              </w:rPr>
            </w:pPr>
            <w:r w:rsidRPr="000408E7">
              <w:rPr>
                <w:rFonts w:ascii="Times New Roman" w:hAnsi="Times New Roman" w:cs="Times New Roman"/>
              </w:rPr>
              <w:t>A</w:t>
            </w:r>
            <w:r w:rsidR="000A1107">
              <w:rPr>
                <w:rFonts w:ascii="Times New Roman" w:hAnsi="Times New Roman" w:cs="Times New Roman"/>
              </w:rPr>
              <w:t>u</w:t>
            </w:r>
            <w:r w:rsidRPr="000408E7">
              <w:rPr>
                <w:rFonts w:ascii="Times New Roman" w:hAnsi="Times New Roman" w:cs="Times New Roman"/>
              </w:rPr>
              <w:t xml:space="preserve">gust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4,20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68,22</w:t>
            </w:r>
          </w:p>
        </w:tc>
      </w:tr>
      <w:tr w:rsidR="00AC4C75" w:rsidRPr="000408E7" w:rsidTr="000408E7">
        <w:trPr>
          <w:jc w:val="center"/>
        </w:trPr>
        <w:tc>
          <w:tcPr>
            <w:tcW w:w="1502" w:type="dxa"/>
          </w:tcPr>
          <w:p w:rsidR="00AC4C75" w:rsidRPr="000408E7" w:rsidRDefault="00AC4C75" w:rsidP="000408E7">
            <w:pPr>
              <w:spacing w:after="0" w:line="360" w:lineRule="auto"/>
              <w:jc w:val="both"/>
              <w:rPr>
                <w:rFonts w:ascii="Times New Roman" w:hAnsi="Times New Roman" w:cs="Times New Roman"/>
              </w:rPr>
            </w:pPr>
            <w:r w:rsidRPr="000408E7">
              <w:rPr>
                <w:rFonts w:ascii="Times New Roman" w:hAnsi="Times New Roman" w:cs="Times New Roman"/>
              </w:rPr>
              <w:t xml:space="preserve">September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4,50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77,37</w:t>
            </w:r>
          </w:p>
        </w:tc>
      </w:tr>
      <w:tr w:rsidR="00AC4C75" w:rsidRPr="000408E7" w:rsidTr="000408E7">
        <w:trPr>
          <w:jc w:val="center"/>
        </w:trPr>
        <w:tc>
          <w:tcPr>
            <w:tcW w:w="1502" w:type="dxa"/>
          </w:tcPr>
          <w:p w:rsidR="00AC4C75" w:rsidRPr="000408E7" w:rsidRDefault="000A1107" w:rsidP="000408E7">
            <w:pPr>
              <w:spacing w:after="0" w:line="360" w:lineRule="auto"/>
              <w:jc w:val="both"/>
              <w:rPr>
                <w:rFonts w:ascii="Times New Roman" w:hAnsi="Times New Roman" w:cs="Times New Roman"/>
              </w:rPr>
            </w:pPr>
            <w:r>
              <w:rPr>
                <w:rFonts w:ascii="Times New Roman" w:hAnsi="Times New Roman" w:cs="Times New Roman"/>
              </w:rPr>
              <w:t>Oc</w:t>
            </w:r>
            <w:r w:rsidR="00AC4C75" w:rsidRPr="000408E7">
              <w:rPr>
                <w:rFonts w:ascii="Times New Roman" w:hAnsi="Times New Roman" w:cs="Times New Roman"/>
              </w:rPr>
              <w:t xml:space="preserve">tober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3,50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46,88</w:t>
            </w:r>
          </w:p>
        </w:tc>
      </w:tr>
      <w:tr w:rsidR="00AC4C75" w:rsidRPr="000408E7" w:rsidTr="000408E7">
        <w:trPr>
          <w:jc w:val="center"/>
        </w:trPr>
        <w:tc>
          <w:tcPr>
            <w:tcW w:w="1502" w:type="dxa"/>
          </w:tcPr>
          <w:p w:rsidR="00AC4C75" w:rsidRPr="000408E7" w:rsidRDefault="00AC4C75" w:rsidP="000408E7">
            <w:pPr>
              <w:spacing w:after="0" w:line="360" w:lineRule="auto"/>
              <w:jc w:val="both"/>
              <w:rPr>
                <w:rFonts w:ascii="Times New Roman" w:hAnsi="Times New Roman" w:cs="Times New Roman"/>
              </w:rPr>
            </w:pPr>
            <w:r w:rsidRPr="000408E7">
              <w:rPr>
                <w:rFonts w:ascii="Times New Roman" w:hAnsi="Times New Roman" w:cs="Times New Roman"/>
              </w:rPr>
              <w:t xml:space="preserve">November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5,00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92,62</w:t>
            </w:r>
          </w:p>
        </w:tc>
      </w:tr>
      <w:tr w:rsidR="00AC4C75" w:rsidRPr="000408E7" w:rsidTr="000408E7">
        <w:trPr>
          <w:jc w:val="center"/>
        </w:trPr>
        <w:tc>
          <w:tcPr>
            <w:tcW w:w="1502" w:type="dxa"/>
          </w:tcPr>
          <w:p w:rsidR="00AC4C75" w:rsidRPr="000408E7" w:rsidRDefault="00AC4C75" w:rsidP="000A1107">
            <w:pPr>
              <w:spacing w:after="0" w:line="360" w:lineRule="auto"/>
              <w:jc w:val="both"/>
              <w:rPr>
                <w:rFonts w:ascii="Times New Roman" w:hAnsi="Times New Roman" w:cs="Times New Roman"/>
              </w:rPr>
            </w:pPr>
            <w:r w:rsidRPr="000408E7">
              <w:rPr>
                <w:rFonts w:ascii="Times New Roman" w:hAnsi="Times New Roman" w:cs="Times New Roman"/>
              </w:rPr>
              <w:t>De</w:t>
            </w:r>
            <w:r w:rsidR="000A1107">
              <w:rPr>
                <w:rFonts w:ascii="Times New Roman" w:hAnsi="Times New Roman" w:cs="Times New Roman"/>
              </w:rPr>
              <w:t>c</w:t>
            </w:r>
            <w:r w:rsidRPr="000408E7">
              <w:rPr>
                <w:rFonts w:ascii="Times New Roman" w:hAnsi="Times New Roman" w:cs="Times New Roman"/>
              </w:rPr>
              <w:t xml:space="preserve">ember </w:t>
            </w:r>
          </w:p>
        </w:tc>
        <w:tc>
          <w:tcPr>
            <w:tcW w:w="1492"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4,20</w:t>
            </w:r>
          </w:p>
        </w:tc>
        <w:tc>
          <w:tcPr>
            <w:tcW w:w="1687" w:type="dxa"/>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color w:val="000000"/>
              </w:rPr>
              <w:t>68,22</w:t>
            </w:r>
          </w:p>
        </w:tc>
      </w:tr>
      <w:tr w:rsidR="00AC4C75" w:rsidRPr="000408E7" w:rsidTr="000408E7">
        <w:trPr>
          <w:jc w:val="center"/>
        </w:trPr>
        <w:tc>
          <w:tcPr>
            <w:tcW w:w="2994" w:type="dxa"/>
            <w:gridSpan w:val="2"/>
          </w:tcPr>
          <w:p w:rsidR="00AC4C75" w:rsidRPr="000408E7" w:rsidRDefault="00AC4C75" w:rsidP="000408E7">
            <w:pPr>
              <w:spacing w:after="0" w:line="360" w:lineRule="auto"/>
              <w:jc w:val="center"/>
              <w:rPr>
                <w:rFonts w:ascii="Times New Roman" w:hAnsi="Times New Roman" w:cs="Times New Roman"/>
              </w:rPr>
            </w:pPr>
            <w:r w:rsidRPr="000408E7">
              <w:rPr>
                <w:rFonts w:ascii="Times New Roman" w:hAnsi="Times New Roman" w:cs="Times New Roman"/>
              </w:rPr>
              <w:t>Total</w:t>
            </w:r>
          </w:p>
        </w:tc>
        <w:tc>
          <w:tcPr>
            <w:tcW w:w="1687" w:type="dxa"/>
          </w:tcPr>
          <w:p w:rsidR="00AC4C75" w:rsidRPr="0022351E" w:rsidRDefault="00AC4C75" w:rsidP="000408E7">
            <w:pPr>
              <w:spacing w:after="0" w:line="360" w:lineRule="auto"/>
              <w:jc w:val="center"/>
              <w:rPr>
                <w:rFonts w:ascii="Times New Roman" w:hAnsi="Times New Roman" w:cs="Times New Roman"/>
                <w:b/>
                <w:color w:val="000000"/>
              </w:rPr>
            </w:pPr>
            <w:r w:rsidRPr="0022351E">
              <w:rPr>
                <w:rFonts w:ascii="Times New Roman" w:hAnsi="Times New Roman" w:cs="Times New Roman"/>
                <w:b/>
                <w:color w:val="000000"/>
              </w:rPr>
              <w:t>943,68</w:t>
            </w:r>
          </w:p>
        </w:tc>
      </w:tr>
    </w:tbl>
    <w:p w:rsidR="00AC4C75" w:rsidRDefault="00AC4C75" w:rsidP="00AC4C75">
      <w:pPr>
        <w:spacing w:after="0" w:line="360" w:lineRule="auto"/>
        <w:jc w:val="both"/>
        <w:rPr>
          <w:rFonts w:ascii="Times New Roman" w:hAnsi="Times New Roman" w:cs="Times New Roman"/>
          <w:sz w:val="24"/>
          <w:szCs w:val="24"/>
        </w:rPr>
      </w:pPr>
    </w:p>
    <w:p w:rsidR="000A1107" w:rsidRPr="00E77940" w:rsidRDefault="000A1107" w:rsidP="00AC4C75">
      <w:pPr>
        <w:spacing w:after="0" w:line="360" w:lineRule="auto"/>
        <w:jc w:val="both"/>
        <w:rPr>
          <w:rFonts w:ascii="Times New Roman" w:hAnsi="Times New Roman" w:cs="Times New Roman"/>
        </w:rPr>
      </w:pPr>
      <w:r w:rsidRPr="00E77940">
        <w:rPr>
          <w:rFonts w:ascii="Times New Roman" w:hAnsi="Times New Roman" w:cs="Times New Roman"/>
        </w:rPr>
        <w:lastRenderedPageBreak/>
        <w:t>Based on tables from two wind speed observation stations and the potential power generated, there is a potential electrical power generated using wind energy in Jakarta of 372.32 to 943.68 KWH for one year.</w:t>
      </w:r>
    </w:p>
    <w:p w:rsidR="000A1107" w:rsidRPr="00E77940" w:rsidRDefault="000A1107" w:rsidP="00AC4C75">
      <w:pPr>
        <w:spacing w:after="0" w:line="360" w:lineRule="auto"/>
        <w:jc w:val="both"/>
        <w:rPr>
          <w:rFonts w:ascii="Times New Roman" w:hAnsi="Times New Roman" w:cs="Times New Roman"/>
        </w:rPr>
      </w:pPr>
    </w:p>
    <w:p w:rsidR="000A1107" w:rsidRPr="00E77940" w:rsidRDefault="000A1107" w:rsidP="00C608CB">
      <w:pPr>
        <w:pStyle w:val="ListParagraph"/>
        <w:numPr>
          <w:ilvl w:val="0"/>
          <w:numId w:val="2"/>
        </w:numPr>
        <w:autoSpaceDE w:val="0"/>
        <w:autoSpaceDN w:val="0"/>
        <w:adjustRightInd w:val="0"/>
        <w:spacing w:after="0" w:line="360" w:lineRule="auto"/>
        <w:ind w:left="426" w:hanging="426"/>
        <w:rPr>
          <w:rFonts w:ascii="Times New Roman" w:eastAsia="Calibri" w:hAnsi="Times New Roman" w:cs="Times New Roman"/>
          <w:b/>
          <w:bCs/>
        </w:rPr>
      </w:pPr>
      <w:r w:rsidRPr="00E77940">
        <w:rPr>
          <w:rFonts w:ascii="Times New Roman" w:eastAsia="Calibri" w:hAnsi="Times New Roman" w:cs="Times New Roman"/>
          <w:b/>
          <w:bCs/>
        </w:rPr>
        <w:t>CONCLUSION</w:t>
      </w:r>
    </w:p>
    <w:p w:rsidR="000A1107" w:rsidRPr="00E77940" w:rsidRDefault="000A1107" w:rsidP="00C608CB">
      <w:pPr>
        <w:spacing w:after="0" w:line="360" w:lineRule="auto"/>
        <w:jc w:val="both"/>
        <w:rPr>
          <w:rFonts w:ascii="Times New Roman" w:hAnsi="Times New Roman" w:cs="Times New Roman"/>
        </w:rPr>
      </w:pPr>
      <w:r w:rsidRPr="00E77940">
        <w:rPr>
          <w:rFonts w:ascii="Times New Roman" w:hAnsi="Times New Roman" w:cs="Times New Roman"/>
        </w:rPr>
        <w:t xml:space="preserve">Given the location of the Tanjung Priok observation station which is not far from the </w:t>
      </w:r>
      <w:r w:rsidR="00E77940" w:rsidRPr="00E77940">
        <w:rPr>
          <w:rFonts w:ascii="Times New Roman" w:hAnsi="Times New Roman" w:cs="Times New Roman"/>
        </w:rPr>
        <w:t>Sekolah Tinggi Ilmu Pelayaran</w:t>
      </w:r>
      <w:r w:rsidRPr="00E77940">
        <w:rPr>
          <w:rFonts w:ascii="Times New Roman" w:hAnsi="Times New Roman" w:cs="Times New Roman"/>
        </w:rPr>
        <w:t xml:space="preserve"> as well as the geographical location in the coastal area, there is a possibility of potential electrical power from wind power of 943.68 KWH at the </w:t>
      </w:r>
      <w:r w:rsidR="00E77940" w:rsidRPr="00E77940">
        <w:rPr>
          <w:rFonts w:ascii="Times New Roman" w:hAnsi="Times New Roman" w:cs="Times New Roman"/>
        </w:rPr>
        <w:t>Sekolah Tinggi Ilmu Pelayaran</w:t>
      </w:r>
      <w:r w:rsidRPr="00E77940">
        <w:rPr>
          <w:rFonts w:ascii="Times New Roman" w:hAnsi="Times New Roman" w:cs="Times New Roman"/>
        </w:rPr>
        <w:t>.</w:t>
      </w:r>
    </w:p>
    <w:p w:rsidR="00E77940" w:rsidRPr="00E77940" w:rsidRDefault="00E77940" w:rsidP="00E77940">
      <w:pPr>
        <w:spacing w:after="0" w:line="360" w:lineRule="auto"/>
        <w:jc w:val="both"/>
        <w:rPr>
          <w:rFonts w:ascii="Times New Roman" w:hAnsi="Times New Roman" w:cs="Times New Roman"/>
        </w:rPr>
      </w:pPr>
      <w:r w:rsidRPr="00E77940">
        <w:rPr>
          <w:rFonts w:ascii="Times New Roman" w:hAnsi="Times New Roman" w:cs="Times New Roman"/>
        </w:rPr>
        <w:t>Wind energy potential can be increased by using</w:t>
      </w:r>
    </w:p>
    <w:p w:rsidR="00E77940" w:rsidRPr="00E77940" w:rsidRDefault="00E77940" w:rsidP="00E77940">
      <w:pPr>
        <w:pStyle w:val="ListParagraph"/>
        <w:numPr>
          <w:ilvl w:val="0"/>
          <w:numId w:val="9"/>
        </w:numPr>
        <w:spacing w:after="0" w:line="360" w:lineRule="auto"/>
        <w:ind w:left="426" w:hanging="426"/>
        <w:jc w:val="both"/>
        <w:rPr>
          <w:rFonts w:ascii="Times New Roman" w:hAnsi="Times New Roman" w:cs="Times New Roman"/>
        </w:rPr>
      </w:pPr>
      <w:r w:rsidRPr="00E77940">
        <w:rPr>
          <w:rFonts w:ascii="Times New Roman" w:hAnsi="Times New Roman" w:cs="Times New Roman"/>
        </w:rPr>
        <w:t>Placing wind turbines at higher positions</w:t>
      </w:r>
      <w:r>
        <w:rPr>
          <w:rFonts w:ascii="Times New Roman" w:hAnsi="Times New Roman" w:cs="Times New Roman"/>
        </w:rPr>
        <w:t>;</w:t>
      </w:r>
    </w:p>
    <w:p w:rsidR="00E77940" w:rsidRPr="00E77940" w:rsidRDefault="00E77940" w:rsidP="00E77940">
      <w:pPr>
        <w:pStyle w:val="ListParagraph"/>
        <w:numPr>
          <w:ilvl w:val="0"/>
          <w:numId w:val="9"/>
        </w:numPr>
        <w:spacing w:after="0" w:line="360" w:lineRule="auto"/>
        <w:ind w:left="426" w:hanging="426"/>
        <w:jc w:val="both"/>
        <w:rPr>
          <w:rFonts w:ascii="Times New Roman" w:hAnsi="Times New Roman" w:cs="Times New Roman"/>
        </w:rPr>
      </w:pPr>
      <w:r w:rsidRPr="00E77940">
        <w:rPr>
          <w:rFonts w:ascii="Times New Roman" w:hAnsi="Times New Roman" w:cs="Times New Roman"/>
        </w:rPr>
        <w:t>Adding a wind tunnels where the inlet tunnels has a wider surface area than the Inlet tunnels surface area</w:t>
      </w:r>
      <w:r>
        <w:rPr>
          <w:rFonts w:ascii="Times New Roman" w:hAnsi="Times New Roman" w:cs="Times New Roman"/>
        </w:rPr>
        <w:t>;</w:t>
      </w:r>
    </w:p>
    <w:p w:rsidR="00E77940" w:rsidRPr="00E77940" w:rsidRDefault="00E77940" w:rsidP="00E77940">
      <w:pPr>
        <w:pStyle w:val="ListParagraph"/>
        <w:numPr>
          <w:ilvl w:val="0"/>
          <w:numId w:val="9"/>
        </w:numPr>
        <w:spacing w:after="0" w:line="360" w:lineRule="auto"/>
        <w:ind w:left="426" w:hanging="426"/>
        <w:jc w:val="both"/>
        <w:rPr>
          <w:rFonts w:ascii="Times New Roman" w:hAnsi="Times New Roman" w:cs="Times New Roman"/>
        </w:rPr>
      </w:pPr>
      <w:r w:rsidRPr="00E77940">
        <w:rPr>
          <w:rFonts w:ascii="Times New Roman" w:hAnsi="Times New Roman" w:cs="Times New Roman"/>
        </w:rPr>
        <w:t>Making</w:t>
      </w:r>
      <w:r w:rsidRPr="00E77940">
        <w:rPr>
          <w:rFonts w:ascii="Times New Roman" w:hAnsi="Times New Roman" w:cs="Times New Roman"/>
          <w:sz w:val="24"/>
          <w:szCs w:val="24"/>
        </w:rPr>
        <w:t xml:space="preserve"> Shrouded wind turbine</w:t>
      </w:r>
      <w:r>
        <w:rPr>
          <w:rFonts w:ascii="Times New Roman" w:hAnsi="Times New Roman" w:cs="Times New Roman"/>
          <w:sz w:val="24"/>
          <w:szCs w:val="24"/>
        </w:rPr>
        <w:t>.</w:t>
      </w:r>
    </w:p>
    <w:p w:rsidR="00AC4C75" w:rsidRPr="00E77940" w:rsidRDefault="00AC4C75" w:rsidP="00E77940">
      <w:pPr>
        <w:pStyle w:val="ListParagraph"/>
        <w:autoSpaceDE w:val="0"/>
        <w:autoSpaceDN w:val="0"/>
        <w:adjustRightInd w:val="0"/>
        <w:spacing w:after="0" w:line="360" w:lineRule="auto"/>
        <w:ind w:left="567"/>
        <w:jc w:val="both"/>
        <w:rPr>
          <w:rFonts w:ascii="Times New Roman" w:hAnsi="Times New Roman" w:cs="Times New Roman"/>
          <w:sz w:val="24"/>
          <w:szCs w:val="24"/>
        </w:rPr>
      </w:pPr>
    </w:p>
    <w:p w:rsidR="00E77940" w:rsidRPr="001E1307" w:rsidRDefault="00E77940" w:rsidP="00E77940">
      <w:pPr>
        <w:spacing w:after="0" w:line="360" w:lineRule="auto"/>
        <w:jc w:val="both"/>
        <w:rPr>
          <w:rFonts w:ascii="Times New Roman" w:hAnsi="Times New Roman"/>
          <w:b/>
          <w:sz w:val="20"/>
          <w:szCs w:val="20"/>
        </w:rPr>
      </w:pPr>
      <w:r w:rsidRPr="001E1307">
        <w:rPr>
          <w:rFonts w:ascii="Times New Roman" w:hAnsi="Times New Roman"/>
          <w:b/>
          <w:sz w:val="20"/>
          <w:szCs w:val="20"/>
        </w:rPr>
        <w:t>REFERENCES</w:t>
      </w:r>
    </w:p>
    <w:p w:rsidR="00AC4C75" w:rsidRPr="00E77940" w:rsidRDefault="00AC4C75" w:rsidP="00E77940">
      <w:pPr>
        <w:pStyle w:val="ListParagraph"/>
        <w:numPr>
          <w:ilvl w:val="0"/>
          <w:numId w:val="4"/>
        </w:numPr>
        <w:tabs>
          <w:tab w:val="left" w:pos="2552"/>
        </w:tabs>
        <w:spacing w:after="0" w:line="360" w:lineRule="auto"/>
        <w:ind w:left="426" w:hanging="426"/>
        <w:contextualSpacing w:val="0"/>
        <w:jc w:val="both"/>
        <w:rPr>
          <w:rFonts w:ascii="Times New Roman" w:hAnsi="Times New Roman" w:cs="Times New Roman"/>
        </w:rPr>
      </w:pPr>
      <w:r w:rsidRPr="00E77940">
        <w:rPr>
          <w:rFonts w:ascii="Times New Roman" w:hAnsi="Times New Roman" w:cs="Times New Roman"/>
        </w:rPr>
        <w:t>Understanding Descriptive Statistic. Australian Critical Care . (2009) Fisher M. Marshall A.</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Gui, X., Xue, H., Su, S., Hu, Z., &amp; Xu, Y. (2022). Study on aerodynamic performance of mine air duct horizontal axis wind turbine based on breeze power generation. </w:t>
      </w:r>
      <w:r w:rsidRPr="00E77940">
        <w:rPr>
          <w:rFonts w:ascii="Times New Roman" w:eastAsia="Times New Roman" w:hAnsi="Times New Roman" w:cs="Times New Roman"/>
          <w:i/>
          <w:iCs/>
          <w:lang w:eastAsia="id-ID"/>
        </w:rPr>
        <w:t>Energy Science and Engineering</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10</w:t>
      </w:r>
      <w:r w:rsidRPr="00E77940">
        <w:rPr>
          <w:rFonts w:ascii="Times New Roman" w:eastAsia="Times New Roman" w:hAnsi="Times New Roman" w:cs="Times New Roman"/>
          <w:lang w:eastAsia="id-ID"/>
        </w:rPr>
        <w:t>(4), 1132–1152. https://doi.org/10.1002/ese3.1081</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Danish, S. N., Almutairi, Z., &amp; Alshareef, M. (2023). CFD studies of the effect of holes and angles of upstream duct of horizontal axis wind turbines. </w:t>
      </w:r>
      <w:r w:rsidRPr="00E77940">
        <w:rPr>
          <w:rFonts w:ascii="Times New Roman" w:eastAsia="Times New Roman" w:hAnsi="Times New Roman" w:cs="Times New Roman"/>
          <w:i/>
          <w:iCs/>
          <w:lang w:eastAsia="id-ID"/>
        </w:rPr>
        <w:t>AIP Advances</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13</w:t>
      </w:r>
      <w:r w:rsidRPr="00E77940">
        <w:rPr>
          <w:rFonts w:ascii="Times New Roman" w:eastAsia="Times New Roman" w:hAnsi="Times New Roman" w:cs="Times New Roman"/>
          <w:lang w:eastAsia="id-ID"/>
        </w:rPr>
        <w:t>(3), 035326. https://doi.org/10.1063/5.0118914</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Anthony. M.. Prasad. V.. Raju. K.. Alsharif. M. H.. Geem. Z. W.. &amp; Hong. J. (2020). </w:t>
      </w:r>
      <w:r w:rsidRPr="00E77940">
        <w:rPr>
          <w:rFonts w:ascii="Times New Roman" w:eastAsia="Times New Roman" w:hAnsi="Times New Roman" w:cs="Times New Roman"/>
          <w:lang w:eastAsia="id-ID"/>
        </w:rPr>
        <w:lastRenderedPageBreak/>
        <w:t xml:space="preserve">Design of rotor blades for vertical axis wind turbine with wind flow modifier for low wind profile areas. </w:t>
      </w:r>
      <w:r w:rsidRPr="00E77940">
        <w:rPr>
          <w:rFonts w:ascii="Times New Roman" w:eastAsia="Times New Roman" w:hAnsi="Times New Roman" w:cs="Times New Roman"/>
          <w:i/>
          <w:iCs/>
          <w:lang w:eastAsia="id-ID"/>
        </w:rPr>
        <w:t>Sustainability (Switzerland)</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12</w:t>
      </w:r>
      <w:r w:rsidRPr="00E77940">
        <w:rPr>
          <w:rFonts w:ascii="Times New Roman" w:eastAsia="Times New Roman" w:hAnsi="Times New Roman" w:cs="Times New Roman"/>
          <w:lang w:eastAsia="id-ID"/>
        </w:rPr>
        <w:t xml:space="preserve">(19). </w:t>
      </w:r>
      <w:hyperlink r:id="rId17" w:history="1">
        <w:r w:rsidRPr="00E77940">
          <w:rPr>
            <w:rStyle w:val="Hyperlink"/>
            <w:rFonts w:ascii="Times New Roman" w:eastAsia="Times New Roman" w:hAnsi="Times New Roman" w:cs="Times New Roman"/>
            <w:lang w:eastAsia="id-ID"/>
          </w:rPr>
          <w:t>https://doi.org/10.3390/su12198050</w:t>
        </w:r>
      </w:hyperlink>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Aldhufairi, M., Muda, M. K. H., Mustapha, F., Ahmad, K. A., &amp; Yidris, N. (2022). Design of Wind Nozzle for Nozzle Augmented Wind Turbine. </w:t>
      </w:r>
      <w:r w:rsidRPr="00E77940">
        <w:rPr>
          <w:rFonts w:ascii="Times New Roman" w:eastAsia="Times New Roman" w:hAnsi="Times New Roman" w:cs="Times New Roman"/>
          <w:i/>
          <w:iCs/>
          <w:lang w:eastAsia="id-ID"/>
        </w:rPr>
        <w:t>Journal of Advanced Research in Fluid Mechanics and Thermal Sciences</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95</w:t>
      </w:r>
      <w:r w:rsidRPr="00E77940">
        <w:rPr>
          <w:rFonts w:ascii="Times New Roman" w:eastAsia="Times New Roman" w:hAnsi="Times New Roman" w:cs="Times New Roman"/>
          <w:lang w:eastAsia="id-ID"/>
        </w:rPr>
        <w:t>(1), 36–43. https://doi.org/10.37934/arfmts.95.1.3643</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Basrawi. F.. Ismail. I.. Ibrahim. T. K.. Idris. D. M. N. D.. &amp; Anuar. S. (2017). A study on the power generation potential of mini wind turbine in east coast of Peninsular Malaysia. </w:t>
      </w:r>
      <w:r w:rsidRPr="00E77940">
        <w:rPr>
          <w:rFonts w:ascii="Times New Roman" w:eastAsia="Times New Roman" w:hAnsi="Times New Roman" w:cs="Times New Roman"/>
          <w:i/>
          <w:iCs/>
          <w:lang w:eastAsia="id-ID"/>
        </w:rPr>
        <w:t>AIP Conference Proceedings</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1826</w:t>
      </w:r>
      <w:r w:rsidRPr="00E77940">
        <w:rPr>
          <w:rFonts w:ascii="Times New Roman" w:eastAsia="Times New Roman" w:hAnsi="Times New Roman" w:cs="Times New Roman"/>
          <w:lang w:eastAsia="id-ID"/>
        </w:rPr>
        <w:t>. https://doi.org/10.1063/1.4979239</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Johari. M. K.. Jalil. M. A. A.. &amp; Shariff. M. F. M. (2018). Comparison of horizontal axis wind turbine (HAWT) and vertical axis wind turbine (VAWT). </w:t>
      </w:r>
      <w:r w:rsidRPr="00E77940">
        <w:rPr>
          <w:rFonts w:ascii="Times New Roman" w:eastAsia="Times New Roman" w:hAnsi="Times New Roman" w:cs="Times New Roman"/>
          <w:i/>
          <w:iCs/>
          <w:lang w:eastAsia="id-ID"/>
        </w:rPr>
        <w:t>International Journal of Engineering and Technology(UAE)</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7</w:t>
      </w:r>
      <w:r w:rsidRPr="00E77940">
        <w:rPr>
          <w:rFonts w:ascii="Times New Roman" w:eastAsia="Times New Roman" w:hAnsi="Times New Roman" w:cs="Times New Roman"/>
          <w:lang w:eastAsia="id-ID"/>
        </w:rPr>
        <w:t xml:space="preserve">(4). </w:t>
      </w:r>
      <w:hyperlink r:id="rId18" w:history="1">
        <w:r w:rsidRPr="00E77940">
          <w:rPr>
            <w:rStyle w:val="Hyperlink"/>
            <w:rFonts w:ascii="Times New Roman" w:eastAsia="Times New Roman" w:hAnsi="Times New Roman" w:cs="Times New Roman"/>
            <w:lang w:eastAsia="id-ID"/>
          </w:rPr>
          <w:t>https://doi.org/10.14419/ijet.v7i4.13.21333</w:t>
        </w:r>
      </w:hyperlink>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Alfaridzi, M. A. (2020). Analisis Performa Bilah Taperless Dengan Airfoil NACA 4412 pada Horizontal Axis Wind Turbine TSD 500 di PT Lentera Bumi Nusantara. </w:t>
      </w:r>
      <w:r w:rsidRPr="00E77940">
        <w:rPr>
          <w:rFonts w:ascii="Times New Roman" w:eastAsia="Times New Roman" w:hAnsi="Times New Roman" w:cs="Times New Roman"/>
          <w:i/>
          <w:iCs/>
          <w:lang w:eastAsia="id-ID"/>
        </w:rPr>
        <w:t>Jurnal Teknik Mesin Dan Pembelajaran</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3</w:t>
      </w:r>
      <w:r w:rsidRPr="00E77940">
        <w:rPr>
          <w:rFonts w:ascii="Times New Roman" w:eastAsia="Times New Roman" w:hAnsi="Times New Roman" w:cs="Times New Roman"/>
          <w:lang w:eastAsia="id-ID"/>
        </w:rPr>
        <w:t>(2), 64. https://doi.org/10.17977/um054v3i2p64-73</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Takeyeldein, M. M., Ishak, I. S., &amp; Lazim, T. M. (2022). Wind-lens turbine design for low wind speed. </w:t>
      </w:r>
      <w:r w:rsidRPr="00E77940">
        <w:rPr>
          <w:rFonts w:ascii="Times New Roman" w:eastAsia="Times New Roman" w:hAnsi="Times New Roman" w:cs="Times New Roman"/>
          <w:i/>
          <w:iCs/>
          <w:lang w:eastAsia="id-ID"/>
        </w:rPr>
        <w:t>Wind and Structures, An International Journal</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35</w:t>
      </w:r>
      <w:r w:rsidRPr="00E77940">
        <w:rPr>
          <w:rFonts w:ascii="Times New Roman" w:eastAsia="Times New Roman" w:hAnsi="Times New Roman" w:cs="Times New Roman"/>
          <w:lang w:eastAsia="id-ID"/>
        </w:rPr>
        <w:t>(3), 147–155. https://doi.org/10.12989/was.2022.35.3.147</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Nasrul, M., &amp; Rizianiza, I. (2021). Shrouded wind turbine for low wind speed. </w:t>
      </w:r>
      <w:r w:rsidRPr="00E77940">
        <w:rPr>
          <w:rFonts w:ascii="Times New Roman" w:eastAsia="Times New Roman" w:hAnsi="Times New Roman" w:cs="Times New Roman"/>
          <w:i/>
          <w:iCs/>
          <w:lang w:eastAsia="id-ID"/>
        </w:rPr>
        <w:t>IOP Conference Series: Materials Science and Engineering</w:t>
      </w:r>
      <w:r w:rsidRPr="00E77940">
        <w:rPr>
          <w:rFonts w:ascii="Times New Roman" w:eastAsia="Times New Roman" w:hAnsi="Times New Roman" w:cs="Times New Roman"/>
          <w:lang w:eastAsia="id-ID"/>
        </w:rPr>
        <w:t xml:space="preserve">, </w:t>
      </w:r>
      <w:r w:rsidRPr="00E77940">
        <w:rPr>
          <w:rFonts w:ascii="Times New Roman" w:eastAsia="Times New Roman" w:hAnsi="Times New Roman" w:cs="Times New Roman"/>
          <w:i/>
          <w:iCs/>
          <w:lang w:eastAsia="id-ID"/>
        </w:rPr>
        <w:t>1034</w:t>
      </w:r>
      <w:r w:rsidRPr="00E77940">
        <w:rPr>
          <w:rFonts w:ascii="Times New Roman" w:eastAsia="Times New Roman" w:hAnsi="Times New Roman" w:cs="Times New Roman"/>
          <w:lang w:eastAsia="id-ID"/>
        </w:rPr>
        <w:t xml:space="preserve">(1), 012042. </w:t>
      </w:r>
      <w:r w:rsidRPr="00E77940">
        <w:rPr>
          <w:rFonts w:ascii="Times New Roman" w:eastAsia="Times New Roman" w:hAnsi="Times New Roman" w:cs="Times New Roman"/>
          <w:lang w:eastAsia="id-ID"/>
        </w:rPr>
        <w:lastRenderedPageBreak/>
        <w:t>https://doi.org/10.1088/1757-899X/1034/1/012042</w:t>
      </w:r>
    </w:p>
    <w:p w:rsidR="00AC4C75" w:rsidRPr="00E77940" w:rsidRDefault="00AC4C75" w:rsidP="00E77940">
      <w:pPr>
        <w:pStyle w:val="ListParagraph"/>
        <w:numPr>
          <w:ilvl w:val="0"/>
          <w:numId w:val="4"/>
        </w:numPr>
        <w:spacing w:after="0" w:line="360" w:lineRule="auto"/>
        <w:ind w:left="426" w:hanging="426"/>
        <w:jc w:val="both"/>
        <w:rPr>
          <w:rStyle w:val="Hyperlink"/>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Statistik Listrik (Statistic Electricity) 2017-2021, Badan Pusat Statistik Indonesia. </w:t>
      </w:r>
      <w:hyperlink r:id="rId19" w:history="1">
        <w:r w:rsidRPr="00E77940">
          <w:rPr>
            <w:rStyle w:val="Hyperlink"/>
            <w:rFonts w:ascii="Times New Roman" w:eastAsia="Times New Roman" w:hAnsi="Times New Roman" w:cs="Times New Roman"/>
            <w:lang w:eastAsia="id-ID"/>
          </w:rPr>
          <w:t>https://www.bps.go.id</w:t>
        </w:r>
      </w:hyperlink>
      <w:r w:rsidRPr="00E77940">
        <w:rPr>
          <w:rStyle w:val="Hyperlink"/>
          <w:rFonts w:ascii="Times New Roman" w:eastAsia="Times New Roman" w:hAnsi="Times New Roman" w:cs="Times New Roman"/>
          <w:lang w:eastAsia="id-ID"/>
        </w:rPr>
        <w:t xml:space="preserve"> ISSN 2354-6875</w:t>
      </w:r>
    </w:p>
    <w:p w:rsidR="00AC4C75" w:rsidRPr="00E77940" w:rsidRDefault="00AC4C75"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Dinas Komunikasi, Informatika dan Statistik Provinsi Daerah Khusus Ibukota Jakarta (Unit Pengelola Statistik), Data Statistik Sektoral Pemerintah Provinsi DKI Jakarta 2022, Volume 4 Tahun 2022, ISSN 2809-1841</w:t>
      </w:r>
    </w:p>
    <w:p w:rsidR="00EB1F84" w:rsidRPr="00E77940" w:rsidRDefault="00EB1F84" w:rsidP="00E77940">
      <w:pPr>
        <w:pStyle w:val="ListParagraph"/>
        <w:numPr>
          <w:ilvl w:val="0"/>
          <w:numId w:val="4"/>
        </w:numPr>
        <w:spacing w:after="0" w:line="360" w:lineRule="auto"/>
        <w:ind w:left="426" w:hanging="426"/>
        <w:jc w:val="both"/>
        <w:rPr>
          <w:rFonts w:ascii="Times New Roman" w:eastAsia="Times New Roman" w:hAnsi="Times New Roman" w:cs="Times New Roman"/>
          <w:lang w:eastAsia="id-ID"/>
        </w:rPr>
      </w:pPr>
      <w:r w:rsidRPr="00E77940">
        <w:rPr>
          <w:rFonts w:ascii="Times New Roman" w:eastAsia="Times New Roman" w:hAnsi="Times New Roman" w:cs="Times New Roman"/>
          <w:lang w:eastAsia="id-ID"/>
        </w:rPr>
        <w:t xml:space="preserve">Center for Sustainable Systems, U. of M. (2021). </w:t>
      </w:r>
      <w:r w:rsidRPr="00E77940">
        <w:rPr>
          <w:rFonts w:ascii="Times New Roman" w:eastAsia="Times New Roman" w:hAnsi="Times New Roman" w:cs="Times New Roman"/>
          <w:i/>
          <w:iCs/>
          <w:lang w:eastAsia="id-ID"/>
        </w:rPr>
        <w:t>Wind Energy Factsheet</w:t>
      </w:r>
      <w:r w:rsidRPr="00E77940">
        <w:rPr>
          <w:rFonts w:ascii="Times New Roman" w:eastAsia="Times New Roman" w:hAnsi="Times New Roman" w:cs="Times New Roman"/>
          <w:lang w:eastAsia="id-ID"/>
        </w:rPr>
        <w:t>.</w:t>
      </w:r>
    </w:p>
    <w:p w:rsidR="00AC4C75" w:rsidRPr="001A11B0" w:rsidRDefault="00AC4C75" w:rsidP="00AC4C75">
      <w:pPr>
        <w:spacing w:after="0" w:line="360" w:lineRule="auto"/>
        <w:ind w:left="5670" w:firstLine="720"/>
        <w:jc w:val="center"/>
        <w:rPr>
          <w:rFonts w:ascii="Times New Roman" w:hAnsi="Times New Roman" w:cs="Times New Roman"/>
          <w:sz w:val="24"/>
          <w:szCs w:val="24"/>
        </w:rPr>
      </w:pP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eastAsia="id-ID"/>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Tabel Pemeriksaan Isi Jurnal</w:t>
      </w:r>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akan diperiksa oleh reviewer. Tabel ini hanya untuk memastikan setiap jenis pemeriksaan sudah ada di dalam isi artikel.</w:t>
      </w: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Tanda</w:t>
            </w:r>
          </w:p>
        </w:tc>
      </w:tr>
      <w:tr w:rsidR="00026852" w:rsidTr="009915B7">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Abstrak :</w:t>
            </w:r>
          </w:p>
        </w:tc>
      </w:tr>
      <w:tr w:rsidR="003D1666" w:rsidTr="003D1666">
        <w:tc>
          <w:tcPr>
            <w:tcW w:w="461" w:type="dxa"/>
            <w:tcBorders>
              <w:top w:val="nil"/>
              <w:bottom w:val="nil"/>
            </w:tcBorders>
          </w:tcPr>
          <w:p w:rsidR="003D1666" w:rsidRDefault="003D1666" w:rsidP="009915B7">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9915B7">
            <w:pPr>
              <w:autoSpaceDE w:val="0"/>
              <w:autoSpaceDN w:val="0"/>
              <w:adjustRightInd w:val="0"/>
              <w:rPr>
                <w:rFonts w:eastAsia="Calibri"/>
                <w:bCs/>
                <w:lang w:val="en-US"/>
              </w:rPr>
            </w:pPr>
            <w:r>
              <w:rPr>
                <w:rFonts w:eastAsia="Calibri"/>
                <w:bCs/>
                <w:lang w:val="en-US"/>
              </w:rPr>
              <w:t>Latar belakang</w:t>
            </w:r>
          </w:p>
        </w:tc>
        <w:tc>
          <w:tcPr>
            <w:tcW w:w="772" w:type="dxa"/>
            <w:tcBorders>
              <w:top w:val="nil"/>
              <w:bottom w:val="nil"/>
            </w:tcBorders>
          </w:tcPr>
          <w:p w:rsidR="003D1666"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Tujuan&amp; manfaat penelitian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Pr>
                <w:rFonts w:eastAsia="Calibri"/>
                <w:bCs/>
                <w:lang w:val="en-US"/>
              </w:rPr>
              <w:t>Kata kunci</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Pendahuluan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Metode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9915B7">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Hasil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Hasil penelitian</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Penjelasan hasil</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Komparasi hasil dari variabel yang berbeda</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single" w:sz="4" w:space="0" w:color="auto"/>
              <w:bottom w:val="single" w:sz="4" w:space="0" w:color="auto"/>
            </w:tcBorders>
          </w:tcPr>
          <w:p w:rsidR="00617C9B" w:rsidRDefault="00617C9B" w:rsidP="009915B7">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Kesimpulan :</w:t>
            </w:r>
          </w:p>
        </w:tc>
        <w:tc>
          <w:tcPr>
            <w:tcW w:w="772" w:type="dxa"/>
            <w:tcBorders>
              <w:top w:val="single" w:sz="4" w:space="0" w:color="auto"/>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Ukuran kertas (A4)</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Jarak antar kolom (12,5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9915B7">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Persamaan matematika (2 kolom no border tabel, menggunakan equation editor, equation di center, nomor eq. di sisi kanan)</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Huruf 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Daftar Pustaka :</w:t>
            </w:r>
          </w:p>
        </w:tc>
      </w:tr>
      <w:tr w:rsidR="00026852" w:rsidTr="003D1666">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Minimal 10 acuan</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Terdapat acuan primer (jurnal)</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9915B7">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P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sectPr w:rsidR="008A0883" w:rsidRPr="008A088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1A" w:rsidRDefault="0020551A" w:rsidP="00BD3DF2">
      <w:pPr>
        <w:spacing w:after="0" w:line="240" w:lineRule="auto"/>
      </w:pPr>
      <w:r>
        <w:separator/>
      </w:r>
    </w:p>
  </w:endnote>
  <w:endnote w:type="continuationSeparator" w:id="0">
    <w:p w:rsidR="0020551A" w:rsidRDefault="0020551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07" w:rsidRPr="00BC03DE" w:rsidRDefault="000A110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186213">
          <w:rPr>
            <w:rFonts w:ascii="Times New Roman" w:hAnsi="Times New Roman" w:cs="Times New Roman"/>
            <w:noProof/>
            <w:sz w:val="24"/>
            <w:szCs w:val="24"/>
          </w:rPr>
          <w:t>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1A" w:rsidRDefault="0020551A" w:rsidP="00BD3DF2">
      <w:pPr>
        <w:spacing w:after="0" w:line="240" w:lineRule="auto"/>
      </w:pPr>
      <w:r>
        <w:separator/>
      </w:r>
    </w:p>
  </w:footnote>
  <w:footnote w:type="continuationSeparator" w:id="0">
    <w:p w:rsidR="0020551A" w:rsidRDefault="0020551A"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20410809"/>
    <w:multiLevelType w:val="hybridMultilevel"/>
    <w:tmpl w:val="2ECA68E0"/>
    <w:lvl w:ilvl="0" w:tplc="84B0B7F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464B7159"/>
    <w:multiLevelType w:val="hybridMultilevel"/>
    <w:tmpl w:val="88CECB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BF114F"/>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61251158"/>
    <w:multiLevelType w:val="hybridMultilevel"/>
    <w:tmpl w:val="4934A934"/>
    <w:lvl w:ilvl="0" w:tplc="3809001B">
      <w:start w:val="1"/>
      <w:numFmt w:val="lowerRoman"/>
      <w:lvlText w:val="%1."/>
      <w:lvlJc w:val="right"/>
      <w:pPr>
        <w:ind w:left="1146" w:hanging="360"/>
      </w:pPr>
    </w:lvl>
    <w:lvl w:ilvl="1" w:tplc="38090019">
      <w:start w:val="1"/>
      <w:numFmt w:val="lowerLetter"/>
      <w:lvlText w:val="%2."/>
      <w:lvlJc w:val="left"/>
      <w:pPr>
        <w:ind w:left="1866" w:hanging="360"/>
      </w:pPr>
    </w:lvl>
    <w:lvl w:ilvl="2" w:tplc="C6C02D00">
      <w:start w:val="1"/>
      <w:numFmt w:val="decimal"/>
      <w:lvlText w:val="%3."/>
      <w:lvlJc w:val="left"/>
      <w:pPr>
        <w:ind w:left="2766" w:hanging="360"/>
      </w:pPr>
      <w:rPr>
        <w:rFonts w:hint="default"/>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nsid w:val="727D6614"/>
    <w:multiLevelType w:val="hybridMultilevel"/>
    <w:tmpl w:val="54FA526C"/>
    <w:lvl w:ilvl="0" w:tplc="86ECACA2">
      <w:start w:val="1"/>
      <w:numFmt w:val="lowerLetter"/>
      <w:lvlText w:val="%1."/>
      <w:lvlJc w:val="left"/>
      <w:pPr>
        <w:ind w:left="644" w:hanging="360"/>
      </w:pPr>
      <w:rPr>
        <w:rFonts w:eastAsiaTheme="minorHAns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314270F"/>
    <w:multiLevelType w:val="hybridMultilevel"/>
    <w:tmpl w:val="38A6BE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7"/>
  </w:num>
  <w:num w:numId="6">
    <w:abstractNumId w:val="4"/>
  </w:num>
  <w:num w:numId="7">
    <w:abstractNumId w:val="8"/>
  </w:num>
  <w:num w:numId="8">
    <w:abstractNumId w:val="9"/>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0FA3"/>
    <w:rsid w:val="00006980"/>
    <w:rsid w:val="00013331"/>
    <w:rsid w:val="00024DFE"/>
    <w:rsid w:val="00026852"/>
    <w:rsid w:val="000408E7"/>
    <w:rsid w:val="000528FD"/>
    <w:rsid w:val="000649F4"/>
    <w:rsid w:val="00071394"/>
    <w:rsid w:val="000767AC"/>
    <w:rsid w:val="00082B02"/>
    <w:rsid w:val="000973D1"/>
    <w:rsid w:val="000A1107"/>
    <w:rsid w:val="000B2834"/>
    <w:rsid w:val="000C17E4"/>
    <w:rsid w:val="000C2099"/>
    <w:rsid w:val="000C31DF"/>
    <w:rsid w:val="000C5A7E"/>
    <w:rsid w:val="000C6CC9"/>
    <w:rsid w:val="000C6E91"/>
    <w:rsid w:val="000D0AC6"/>
    <w:rsid w:val="000E5FB5"/>
    <w:rsid w:val="000E6927"/>
    <w:rsid w:val="00111BE3"/>
    <w:rsid w:val="001221B0"/>
    <w:rsid w:val="0014123F"/>
    <w:rsid w:val="00142AC8"/>
    <w:rsid w:val="00157000"/>
    <w:rsid w:val="00166D83"/>
    <w:rsid w:val="00167ABC"/>
    <w:rsid w:val="001807B9"/>
    <w:rsid w:val="00186213"/>
    <w:rsid w:val="001913F8"/>
    <w:rsid w:val="001A00C2"/>
    <w:rsid w:val="001A4BB9"/>
    <w:rsid w:val="001B28B7"/>
    <w:rsid w:val="001C79A0"/>
    <w:rsid w:val="001F2277"/>
    <w:rsid w:val="0020551A"/>
    <w:rsid w:val="0022351E"/>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C50D3"/>
    <w:rsid w:val="002D5658"/>
    <w:rsid w:val="002E19B9"/>
    <w:rsid w:val="002F11B1"/>
    <w:rsid w:val="003029BD"/>
    <w:rsid w:val="00314187"/>
    <w:rsid w:val="00333D15"/>
    <w:rsid w:val="0033714C"/>
    <w:rsid w:val="00337E4A"/>
    <w:rsid w:val="00381098"/>
    <w:rsid w:val="003C5E0E"/>
    <w:rsid w:val="003D1666"/>
    <w:rsid w:val="003E6E8A"/>
    <w:rsid w:val="0042090F"/>
    <w:rsid w:val="004428A8"/>
    <w:rsid w:val="00451099"/>
    <w:rsid w:val="004511E0"/>
    <w:rsid w:val="0045526D"/>
    <w:rsid w:val="00461241"/>
    <w:rsid w:val="00470564"/>
    <w:rsid w:val="004714EA"/>
    <w:rsid w:val="00472FE4"/>
    <w:rsid w:val="00473FBF"/>
    <w:rsid w:val="00482F54"/>
    <w:rsid w:val="004A318B"/>
    <w:rsid w:val="004A3916"/>
    <w:rsid w:val="004B27FD"/>
    <w:rsid w:val="004B2F9C"/>
    <w:rsid w:val="004D666F"/>
    <w:rsid w:val="004E6999"/>
    <w:rsid w:val="004F1EE5"/>
    <w:rsid w:val="004F7229"/>
    <w:rsid w:val="00500F8F"/>
    <w:rsid w:val="00524766"/>
    <w:rsid w:val="00531A04"/>
    <w:rsid w:val="00550EA6"/>
    <w:rsid w:val="0055783F"/>
    <w:rsid w:val="0057188F"/>
    <w:rsid w:val="00573931"/>
    <w:rsid w:val="005831E4"/>
    <w:rsid w:val="00583700"/>
    <w:rsid w:val="005B6D02"/>
    <w:rsid w:val="005D6635"/>
    <w:rsid w:val="005E3175"/>
    <w:rsid w:val="005E512B"/>
    <w:rsid w:val="005E6959"/>
    <w:rsid w:val="005F1219"/>
    <w:rsid w:val="005F3A06"/>
    <w:rsid w:val="005F4B71"/>
    <w:rsid w:val="006056BE"/>
    <w:rsid w:val="00607A80"/>
    <w:rsid w:val="006171B3"/>
    <w:rsid w:val="00617C9B"/>
    <w:rsid w:val="00634309"/>
    <w:rsid w:val="00635CBD"/>
    <w:rsid w:val="00647BFA"/>
    <w:rsid w:val="006709DA"/>
    <w:rsid w:val="00676A48"/>
    <w:rsid w:val="006A33A6"/>
    <w:rsid w:val="006B0E27"/>
    <w:rsid w:val="006B629D"/>
    <w:rsid w:val="006C793C"/>
    <w:rsid w:val="006D6D19"/>
    <w:rsid w:val="006E3D96"/>
    <w:rsid w:val="006E6B51"/>
    <w:rsid w:val="00712E82"/>
    <w:rsid w:val="007223D5"/>
    <w:rsid w:val="00724ED7"/>
    <w:rsid w:val="00731E10"/>
    <w:rsid w:val="00734DF0"/>
    <w:rsid w:val="00736793"/>
    <w:rsid w:val="00754D19"/>
    <w:rsid w:val="00760A3E"/>
    <w:rsid w:val="00762A79"/>
    <w:rsid w:val="00762E81"/>
    <w:rsid w:val="00783ED1"/>
    <w:rsid w:val="00790192"/>
    <w:rsid w:val="007912A2"/>
    <w:rsid w:val="007B0AD4"/>
    <w:rsid w:val="007B46BC"/>
    <w:rsid w:val="007C2346"/>
    <w:rsid w:val="007C3E3D"/>
    <w:rsid w:val="007D2AF5"/>
    <w:rsid w:val="007F0EE3"/>
    <w:rsid w:val="00815747"/>
    <w:rsid w:val="008267F9"/>
    <w:rsid w:val="008318D9"/>
    <w:rsid w:val="00857D6C"/>
    <w:rsid w:val="00867C95"/>
    <w:rsid w:val="00893A3F"/>
    <w:rsid w:val="008957F8"/>
    <w:rsid w:val="008A0883"/>
    <w:rsid w:val="008A106B"/>
    <w:rsid w:val="008A3CD3"/>
    <w:rsid w:val="008B11D9"/>
    <w:rsid w:val="008B19CC"/>
    <w:rsid w:val="008B3067"/>
    <w:rsid w:val="008B5E8C"/>
    <w:rsid w:val="008B61B2"/>
    <w:rsid w:val="008D0AEE"/>
    <w:rsid w:val="008E3AAF"/>
    <w:rsid w:val="008E7571"/>
    <w:rsid w:val="008F2D2C"/>
    <w:rsid w:val="008F3C81"/>
    <w:rsid w:val="009079AB"/>
    <w:rsid w:val="00930B95"/>
    <w:rsid w:val="009378B9"/>
    <w:rsid w:val="00952836"/>
    <w:rsid w:val="009657B5"/>
    <w:rsid w:val="00983018"/>
    <w:rsid w:val="0098476B"/>
    <w:rsid w:val="0098710F"/>
    <w:rsid w:val="009915B7"/>
    <w:rsid w:val="009947CC"/>
    <w:rsid w:val="009A679D"/>
    <w:rsid w:val="009B1F3D"/>
    <w:rsid w:val="009B4398"/>
    <w:rsid w:val="009C0371"/>
    <w:rsid w:val="009C13E5"/>
    <w:rsid w:val="009C2A8F"/>
    <w:rsid w:val="009C4BE4"/>
    <w:rsid w:val="009C75A2"/>
    <w:rsid w:val="009D6FB2"/>
    <w:rsid w:val="009F38F4"/>
    <w:rsid w:val="00A03D71"/>
    <w:rsid w:val="00A214E1"/>
    <w:rsid w:val="00A37C6F"/>
    <w:rsid w:val="00A46BB9"/>
    <w:rsid w:val="00A53F47"/>
    <w:rsid w:val="00A618F9"/>
    <w:rsid w:val="00A7430C"/>
    <w:rsid w:val="00A77F47"/>
    <w:rsid w:val="00A91900"/>
    <w:rsid w:val="00AA4294"/>
    <w:rsid w:val="00AC4C75"/>
    <w:rsid w:val="00AC532E"/>
    <w:rsid w:val="00AF5ED5"/>
    <w:rsid w:val="00AF623A"/>
    <w:rsid w:val="00B03EFF"/>
    <w:rsid w:val="00B0553E"/>
    <w:rsid w:val="00B249C9"/>
    <w:rsid w:val="00B3034B"/>
    <w:rsid w:val="00B329CF"/>
    <w:rsid w:val="00B5153F"/>
    <w:rsid w:val="00B53B02"/>
    <w:rsid w:val="00B57E80"/>
    <w:rsid w:val="00B71E3A"/>
    <w:rsid w:val="00B762C1"/>
    <w:rsid w:val="00B81A52"/>
    <w:rsid w:val="00B81D9E"/>
    <w:rsid w:val="00BA1FD2"/>
    <w:rsid w:val="00BA62F1"/>
    <w:rsid w:val="00BC2F62"/>
    <w:rsid w:val="00BC75CA"/>
    <w:rsid w:val="00BD3DF2"/>
    <w:rsid w:val="00C050E6"/>
    <w:rsid w:val="00C05853"/>
    <w:rsid w:val="00C12717"/>
    <w:rsid w:val="00C23B5D"/>
    <w:rsid w:val="00C31ED1"/>
    <w:rsid w:val="00C35A97"/>
    <w:rsid w:val="00C41AC8"/>
    <w:rsid w:val="00C533D3"/>
    <w:rsid w:val="00C608CB"/>
    <w:rsid w:val="00C63ADD"/>
    <w:rsid w:val="00C70E9E"/>
    <w:rsid w:val="00C7149F"/>
    <w:rsid w:val="00C94422"/>
    <w:rsid w:val="00C958E2"/>
    <w:rsid w:val="00CB1532"/>
    <w:rsid w:val="00CB5385"/>
    <w:rsid w:val="00CC0689"/>
    <w:rsid w:val="00CC7E46"/>
    <w:rsid w:val="00CD310F"/>
    <w:rsid w:val="00CE1588"/>
    <w:rsid w:val="00CE5208"/>
    <w:rsid w:val="00CF7015"/>
    <w:rsid w:val="00D3241E"/>
    <w:rsid w:val="00D816C8"/>
    <w:rsid w:val="00D934D6"/>
    <w:rsid w:val="00DA18E8"/>
    <w:rsid w:val="00DB0F28"/>
    <w:rsid w:val="00DB194B"/>
    <w:rsid w:val="00DB5E65"/>
    <w:rsid w:val="00DB79BF"/>
    <w:rsid w:val="00DC624E"/>
    <w:rsid w:val="00DE332C"/>
    <w:rsid w:val="00DF36B0"/>
    <w:rsid w:val="00E070DB"/>
    <w:rsid w:val="00E07381"/>
    <w:rsid w:val="00E20CEC"/>
    <w:rsid w:val="00E2165D"/>
    <w:rsid w:val="00E41475"/>
    <w:rsid w:val="00E44FDE"/>
    <w:rsid w:val="00E5574B"/>
    <w:rsid w:val="00E75F8F"/>
    <w:rsid w:val="00E77940"/>
    <w:rsid w:val="00E80032"/>
    <w:rsid w:val="00E82193"/>
    <w:rsid w:val="00EA3E26"/>
    <w:rsid w:val="00EB1F84"/>
    <w:rsid w:val="00EC0792"/>
    <w:rsid w:val="00EF1263"/>
    <w:rsid w:val="00EF2E8F"/>
    <w:rsid w:val="00F070A3"/>
    <w:rsid w:val="00F13F36"/>
    <w:rsid w:val="00F228F8"/>
    <w:rsid w:val="00F304D1"/>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F05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AC4C7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AC4C7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9915B7"/>
  </w:style>
  <w:style w:type="character" w:customStyle="1" w:styleId="Heading2Char">
    <w:name w:val="Heading 2 Char"/>
    <w:basedOn w:val="DefaultParagraphFont"/>
    <w:link w:val="Heading2"/>
    <w:uiPriority w:val="9"/>
    <w:semiHidden/>
    <w:rsid w:val="00AC4C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C4C75"/>
    <w:rPr>
      <w:rFonts w:asciiTheme="majorHAnsi" w:eastAsiaTheme="majorEastAsia" w:hAnsiTheme="majorHAnsi" w:cstheme="majorBidi"/>
      <w:b/>
      <w:bCs/>
      <w:color w:val="4F81BD" w:themeColor="accent1"/>
      <w:lang w:val="en-US"/>
    </w:rPr>
  </w:style>
  <w:style w:type="paragraph" w:customStyle="1" w:styleId="ColorfulList-Accent11">
    <w:name w:val="Colorful List - Accent 11"/>
    <w:basedOn w:val="Normal"/>
    <w:uiPriority w:val="34"/>
    <w:qFormat/>
    <w:rsid w:val="00AC4C75"/>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authorstyledother-sc-1kigzp2-3">
    <w:name w:val="listauthor__styledother-sc-1kigzp2-3"/>
    <w:basedOn w:val="DefaultParagraphFont"/>
    <w:rsid w:val="00AC4C75"/>
  </w:style>
  <w:style w:type="character" w:customStyle="1" w:styleId="listpersonetal-sc-qsm4fa-4">
    <w:name w:val="listperson__etal-sc-qsm4fa-4"/>
    <w:basedOn w:val="DefaultParagraphFont"/>
    <w:rsid w:val="00AC4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AC4C7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AC4C7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9915B7"/>
  </w:style>
  <w:style w:type="character" w:customStyle="1" w:styleId="Heading2Char">
    <w:name w:val="Heading 2 Char"/>
    <w:basedOn w:val="DefaultParagraphFont"/>
    <w:link w:val="Heading2"/>
    <w:uiPriority w:val="9"/>
    <w:semiHidden/>
    <w:rsid w:val="00AC4C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C4C75"/>
    <w:rPr>
      <w:rFonts w:asciiTheme="majorHAnsi" w:eastAsiaTheme="majorEastAsia" w:hAnsiTheme="majorHAnsi" w:cstheme="majorBidi"/>
      <w:b/>
      <w:bCs/>
      <w:color w:val="4F81BD" w:themeColor="accent1"/>
      <w:lang w:val="en-US"/>
    </w:rPr>
  </w:style>
  <w:style w:type="paragraph" w:customStyle="1" w:styleId="ColorfulList-Accent11">
    <w:name w:val="Colorful List - Accent 11"/>
    <w:basedOn w:val="Normal"/>
    <w:uiPriority w:val="34"/>
    <w:qFormat/>
    <w:rsid w:val="00AC4C75"/>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authorstyledother-sc-1kigzp2-3">
    <w:name w:val="listauthor__styledother-sc-1kigzp2-3"/>
    <w:basedOn w:val="DefaultParagraphFont"/>
    <w:rsid w:val="00AC4C75"/>
  </w:style>
  <w:style w:type="character" w:customStyle="1" w:styleId="listpersonetal-sc-qsm4fa-4">
    <w:name w:val="listperson__etal-sc-qsm4fa-4"/>
    <w:basedOn w:val="DefaultParagraphFont"/>
    <w:rsid w:val="00AC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0580532">
      <w:bodyDiv w:val="1"/>
      <w:marLeft w:val="0"/>
      <w:marRight w:val="0"/>
      <w:marTop w:val="0"/>
      <w:marBottom w:val="0"/>
      <w:divBdr>
        <w:top w:val="none" w:sz="0" w:space="0" w:color="auto"/>
        <w:left w:val="none" w:sz="0" w:space="0" w:color="auto"/>
        <w:bottom w:val="none" w:sz="0" w:space="0" w:color="auto"/>
        <w:right w:val="none" w:sz="0" w:space="0" w:color="auto"/>
      </w:divBdr>
      <w:divsChild>
        <w:div w:id="1969389424">
          <w:marLeft w:val="0"/>
          <w:marRight w:val="0"/>
          <w:marTop w:val="0"/>
          <w:marBottom w:val="0"/>
          <w:divBdr>
            <w:top w:val="none" w:sz="0" w:space="0" w:color="auto"/>
            <w:left w:val="none" w:sz="0" w:space="0" w:color="auto"/>
            <w:bottom w:val="none" w:sz="0" w:space="0" w:color="auto"/>
            <w:right w:val="none" w:sz="0" w:space="0" w:color="auto"/>
          </w:divBdr>
        </w:div>
      </w:divsChild>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955724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14419/ijet.v7i4.13.2133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3390/su1219805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hyperlink" Target="https://www.bps.go.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6B145BB-DB7D-4D00-8CE3-7C11AEDE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9</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FAJRI</cp:lastModifiedBy>
  <cp:revision>6</cp:revision>
  <cp:lastPrinted>2019-05-24T02:53:00Z</cp:lastPrinted>
  <dcterms:created xsi:type="dcterms:W3CDTF">2023-08-03T04:41:00Z</dcterms:created>
  <dcterms:modified xsi:type="dcterms:W3CDTF">2023-11-06T04:17:00Z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