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232944FA" w:rsidR="004D603A" w:rsidRDefault="009049F2" w:rsidP="004D603A">
      <w:pPr>
        <w:tabs>
          <w:tab w:val="left" w:pos="2762"/>
        </w:tabs>
        <w:spacing w:before="75" w:after="70"/>
        <w:ind w:left="558"/>
        <w:jc w:val="center"/>
        <w:rPr>
          <w:rFonts w:ascii="Times New Roman" w:hAnsi="Times New Roman" w:cs="Times New Roman"/>
          <w:color w:val="FF0000"/>
        </w:rPr>
      </w:pPr>
      <w:hyperlink r:id="rId8" w:history="1">
        <w:r w:rsidR="007B2C65" w:rsidRPr="007C20F6">
          <w:rPr>
            <w:rStyle w:val="Hyperlink"/>
            <w:rFonts w:ascii="Times New Roman" w:hAnsi="Times New Roman" w:cs="Times New Roman"/>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268"/>
        <w:gridCol w:w="7513"/>
      </w:tblGrid>
      <w:tr w:rsidR="007B2C65" w:rsidRPr="001C79A0" w14:paraId="5A3EF072" w14:textId="77777777" w:rsidTr="007B2C65">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5358972D" w14:textId="77777777" w:rsidR="007B2C65" w:rsidRDefault="007B2C65" w:rsidP="00521FE9">
            <w:pPr>
              <w:autoSpaceDE w:val="0"/>
              <w:autoSpaceDN w:val="0"/>
              <w:adjustRightInd w:val="0"/>
              <w:jc w:val="center"/>
              <w:rPr>
                <w:lang w:eastAsia="id-ID"/>
              </w:rPr>
            </w:pPr>
            <w:r>
              <w:rPr>
                <w:noProof/>
                <w:lang w:val="en-US"/>
              </w:rPr>
              <w:drawing>
                <wp:inline distT="0" distB="0" distL="0" distR="0" wp14:anchorId="31A1571D" wp14:editId="1597B98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tcBorders>
              <w:bottom w:val="none" w:sz="0" w:space="0" w:color="auto"/>
            </w:tcBorders>
            <w:shd w:val="clear" w:color="auto" w:fill="D9D9D9" w:themeFill="background1" w:themeFillShade="D9"/>
            <w:vAlign w:val="center"/>
          </w:tcPr>
          <w:p w14:paraId="08AC6F85" w14:textId="77777777" w:rsidR="007B2C65" w:rsidRPr="00157AC5" w:rsidRDefault="007B2C65"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bookmarkStart w:id="0" w:name="_GoBack"/>
        <w:bookmarkEnd w:id="0"/>
      </w:tr>
      <w:tr w:rsidR="007B2C65" w:rsidRPr="00260B8B" w14:paraId="2B38805E" w14:textId="77777777" w:rsidTr="007B2C6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3B9B28EB" w14:textId="77777777" w:rsidR="007B2C65" w:rsidRPr="00157AC5" w:rsidRDefault="007B2C65"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4A7DA19A" w14:textId="77777777" w:rsidR="007B2C65" w:rsidRPr="005F4B71" w:rsidRDefault="007B2C65"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tcBorders>
              <w:top w:val="none" w:sz="0" w:space="0" w:color="auto"/>
              <w:bottom w:val="none" w:sz="0" w:space="0" w:color="auto"/>
            </w:tcBorders>
            <w:shd w:val="clear" w:color="auto" w:fill="D9D9D9" w:themeFill="background1" w:themeFillShade="D9"/>
            <w:vAlign w:val="center"/>
          </w:tcPr>
          <w:p w14:paraId="50AD6FCE" w14:textId="77777777" w:rsidR="007B2C65" w:rsidRPr="00157AC5" w:rsidRDefault="007B2C65"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28A70A07" w14:textId="77777777" w:rsidR="007B2C65" w:rsidRPr="00157AC5" w:rsidRDefault="007B2C65"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4A812D5" w14:textId="77777777" w:rsidTr="007B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24" w:space="0" w:color="auto"/>
            </w:tcBorders>
          </w:tcPr>
          <w:p w14:paraId="16B3394C" w14:textId="7E51D8C3" w:rsidR="00166D83" w:rsidRPr="00166D83" w:rsidRDefault="00166D83" w:rsidP="00166D83">
            <w:pPr>
              <w:autoSpaceDE w:val="0"/>
              <w:autoSpaceDN w:val="0"/>
              <w:adjustRightInd w:val="0"/>
              <w:jc w:val="center"/>
              <w:rPr>
                <w:rFonts w:ascii="Times New Roman" w:eastAsia="Calibri" w:hAnsi="Times New Roman" w:cs="Times New Roman"/>
                <w:b w:val="0"/>
              </w:rPr>
            </w:pPr>
          </w:p>
          <w:p w14:paraId="74A9DDFD" w14:textId="1CE3B3D8" w:rsidR="00234A1E" w:rsidRPr="007F1CC9" w:rsidRDefault="00DB21E5" w:rsidP="00234A1E">
            <w:pPr>
              <w:pStyle w:val="ListParagraph"/>
              <w:spacing w:line="360" w:lineRule="auto"/>
              <w:ind w:left="0"/>
              <w:jc w:val="center"/>
              <w:rPr>
                <w:rFonts w:ascii="Times New Roman" w:hAnsi="Times New Roman" w:cs="Times New Roman"/>
                <w:b w:val="0"/>
                <w:color w:val="000000" w:themeColor="text1"/>
                <w:sz w:val="32"/>
                <w:szCs w:val="28"/>
                <w:lang w:val="en-US"/>
              </w:rPr>
            </w:pPr>
            <w:r>
              <w:rPr>
                <w:rFonts w:ascii="Times New Roman" w:eastAsia="Times New Roman" w:hAnsi="Times New Roman" w:cs="Times New Roman"/>
                <w:color w:val="000000" w:themeColor="text1"/>
                <w:sz w:val="28"/>
                <w:szCs w:val="24"/>
                <w:lang w:val="en-US"/>
              </w:rPr>
              <w:t>Pengaruh Pelayanan Jasa Keagenan Dalam Bidang Komunikasi Terhadap Pen</w:t>
            </w:r>
            <w:r w:rsidR="005F4432">
              <w:rPr>
                <w:rFonts w:ascii="Times New Roman" w:eastAsia="Times New Roman" w:hAnsi="Times New Roman" w:cs="Times New Roman"/>
                <w:color w:val="000000" w:themeColor="text1"/>
                <w:sz w:val="28"/>
                <w:szCs w:val="24"/>
                <w:lang w:val="en-US"/>
              </w:rPr>
              <w:t>ingkatan Kepuasan Konsumen Di P</w:t>
            </w:r>
            <w:r w:rsidR="005F4432">
              <w:rPr>
                <w:rFonts w:ascii="Times New Roman" w:eastAsia="Times New Roman" w:hAnsi="Times New Roman" w:cs="Times New Roman"/>
                <w:color w:val="000000" w:themeColor="text1"/>
                <w:sz w:val="28"/>
                <w:szCs w:val="24"/>
              </w:rPr>
              <w:t>T</w:t>
            </w:r>
            <w:r>
              <w:rPr>
                <w:rFonts w:ascii="Times New Roman" w:eastAsia="Times New Roman" w:hAnsi="Times New Roman" w:cs="Times New Roman"/>
                <w:color w:val="000000" w:themeColor="text1"/>
                <w:sz w:val="28"/>
                <w:szCs w:val="24"/>
                <w:lang w:val="en-US"/>
              </w:rPr>
              <w:t xml:space="preserve"> Adam Makmur Sejahtera Banten</w:t>
            </w:r>
          </w:p>
          <w:p w14:paraId="70F8E417" w14:textId="69057DFE" w:rsidR="003C5E0E" w:rsidRDefault="00A42B2E" w:rsidP="005E2DA9">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Deseamen Simatupang, </w:t>
            </w:r>
            <w:r w:rsidR="001D7D34">
              <w:rPr>
                <w:rFonts w:ascii="Times New Roman" w:eastAsia="Calibri" w:hAnsi="Times New Roman" w:cs="Times New Roman"/>
                <w:b w:val="0"/>
                <w:i/>
                <w:szCs w:val="20"/>
                <w:lang w:val="en-US"/>
              </w:rPr>
              <w:t xml:space="preserve">Luthfiyah Khoirunnisa Nafi’ah, </w:t>
            </w:r>
            <w:r w:rsidR="00E61FB4">
              <w:rPr>
                <w:rFonts w:ascii="Times New Roman" w:eastAsia="Calibri" w:hAnsi="Times New Roman" w:cs="Times New Roman"/>
                <w:b w:val="0"/>
                <w:i/>
                <w:szCs w:val="20"/>
                <w:lang w:val="en-US"/>
              </w:rPr>
              <w:t>Arif Hidayat</w:t>
            </w:r>
            <w:r w:rsidR="004A1191" w:rsidRPr="002A0034">
              <w:rPr>
                <w:rFonts w:ascii="Times New Roman" w:eastAsia="Calibri" w:hAnsi="Times New Roman" w:cs="Times New Roman"/>
                <w:b w:val="0"/>
                <w:i/>
                <w:szCs w:val="20"/>
              </w:rPr>
              <w:t xml:space="preserve">, </w:t>
            </w:r>
            <w:r w:rsidR="005E2DA9" w:rsidRPr="00342673">
              <w:rPr>
                <w:rFonts w:ascii="Times New Roman" w:hAnsi="Times New Roman" w:cs="Times New Roman"/>
                <w:b w:val="0"/>
                <w:i/>
              </w:rPr>
              <w:t>Titis Ariwibowo</w:t>
            </w:r>
            <w:r w:rsidR="006062CE">
              <w:rPr>
                <w:rFonts w:ascii="Times New Roman" w:eastAsia="Calibri" w:hAnsi="Times New Roman" w:cs="Times New Roman"/>
                <w:b w:val="0"/>
                <w:i/>
                <w:szCs w:val="20"/>
              </w:rPr>
              <w:t>,</w:t>
            </w:r>
            <w:r w:rsidR="00E61FB4">
              <w:rPr>
                <w:rFonts w:ascii="Times New Roman" w:eastAsia="Calibri" w:hAnsi="Times New Roman" w:cs="Times New Roman"/>
                <w:b w:val="0"/>
                <w:i/>
                <w:szCs w:val="20"/>
                <w:lang w:val="en-US"/>
              </w:rPr>
              <w:t xml:space="preserve"> </w:t>
            </w:r>
            <w:r w:rsidR="00E61FB4">
              <w:rPr>
                <w:rFonts w:ascii="Times New Roman" w:eastAsia="Calibri" w:hAnsi="Times New Roman" w:cs="Times New Roman"/>
                <w:b w:val="0"/>
                <w:i/>
                <w:szCs w:val="20"/>
              </w:rPr>
              <w:t>Roma Dormawaty</w:t>
            </w:r>
          </w:p>
          <w:p w14:paraId="0993C918" w14:textId="77777777" w:rsidR="007F3F2A" w:rsidRDefault="007F3F2A" w:rsidP="005E2DA9">
            <w:pPr>
              <w:autoSpaceDE w:val="0"/>
              <w:autoSpaceDN w:val="0"/>
              <w:adjustRightInd w:val="0"/>
              <w:jc w:val="center"/>
              <w:rPr>
                <w:rFonts w:ascii="Times New Roman" w:eastAsia="Calibri" w:hAnsi="Times New Roman" w:cs="Times New Roman"/>
                <w:b w:val="0"/>
                <w:i/>
                <w:szCs w:val="20"/>
                <w:lang w:val="en-US"/>
              </w:rPr>
            </w:pPr>
          </w:p>
          <w:p w14:paraId="1753285D" w14:textId="77777777" w:rsidR="004A1191" w:rsidRDefault="004A1191" w:rsidP="003C5E0E">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 xml:space="preserve">Sekolah Tinggi Ilmu Pelayaran Jakarta </w:t>
            </w:r>
          </w:p>
          <w:p w14:paraId="6C4041B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p w14:paraId="7826D436"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7B2C65" w:rsidRPr="00BC2F62" w14:paraId="745BD7A8" w14:textId="77777777" w:rsidTr="007B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4" w:space="0" w:color="auto"/>
            </w:tcBorders>
          </w:tcPr>
          <w:p w14:paraId="39B3FCCA" w14:textId="2D6190BD" w:rsidR="007B2C65" w:rsidRPr="007B2C65" w:rsidRDefault="007B2C65" w:rsidP="007B2C65">
            <w:pPr>
              <w:autoSpaceDE w:val="0"/>
              <w:autoSpaceDN w:val="0"/>
              <w:adjustRightInd w:val="0"/>
              <w:jc w:val="center"/>
              <w:rPr>
                <w:rFonts w:ascii="Times New Roman" w:eastAsia="Calibri" w:hAnsi="Times New Roman" w:cs="Times New Roman"/>
                <w:b w:val="0"/>
                <w:i/>
                <w:sz w:val="20"/>
                <w:lang w:val="en-US"/>
              </w:rPr>
            </w:pPr>
            <w:r w:rsidRPr="007B2C65">
              <w:rPr>
                <w:rFonts w:ascii="Times New Roman" w:eastAsia="Calibri" w:hAnsi="Times New Roman" w:cs="Times New Roman"/>
                <w:b w:val="0"/>
                <w:i/>
                <w:sz w:val="20"/>
                <w:lang w:val="en-US"/>
              </w:rPr>
              <w:t>Abstract</w:t>
            </w:r>
          </w:p>
          <w:p w14:paraId="12FA7349" w14:textId="77777777" w:rsidR="007B2C65" w:rsidRPr="007B2C65" w:rsidRDefault="007B2C65" w:rsidP="007B2C65">
            <w:pPr>
              <w:autoSpaceDE w:val="0"/>
              <w:autoSpaceDN w:val="0"/>
              <w:adjustRightInd w:val="0"/>
              <w:jc w:val="center"/>
              <w:rPr>
                <w:rFonts w:ascii="Times New Roman" w:eastAsia="Calibri" w:hAnsi="Times New Roman" w:cs="Times New Roman"/>
                <w:b w:val="0"/>
                <w:i/>
                <w:sz w:val="20"/>
                <w:lang w:val="en-US"/>
              </w:rPr>
            </w:pPr>
          </w:p>
          <w:p w14:paraId="3B92E892" w14:textId="77777777" w:rsidR="007B2C65" w:rsidRDefault="007B2C65" w:rsidP="007B2C65">
            <w:pPr>
              <w:autoSpaceDE w:val="0"/>
              <w:autoSpaceDN w:val="0"/>
              <w:adjustRightInd w:val="0"/>
              <w:jc w:val="both"/>
              <w:rPr>
                <w:rFonts w:ascii="Times New Roman" w:eastAsia="Calibri" w:hAnsi="Times New Roman" w:cs="Times New Roman"/>
                <w:b w:val="0"/>
                <w:i/>
                <w:sz w:val="20"/>
              </w:rPr>
            </w:pPr>
            <w:r w:rsidRPr="007B2C65">
              <w:rPr>
                <w:rFonts w:ascii="Times New Roman" w:eastAsia="Calibri" w:hAnsi="Times New Roman" w:cs="Times New Roman"/>
                <w:b w:val="0"/>
                <w:i/>
                <w:sz w:val="20"/>
              </w:rPr>
              <w:t>Agency according to R. P Suyono is when there is a relationship between two parties, namely the agent, and another party, namely the owner, they make an agreement that is agreed upon with the condition that the owner can continue to supervise the agent as a party that has been trusted and given authority. Due to the large number of shipping companies in Banten, the competition is getting tougher and the trust of consumers is decreasing in using the services of agents. Consumers can communicate in advance with shipping companies regarding how the service consumers want. In this case, services in the field of human resources tend to be less than optimal. If the service is relatively poor, consumers will switch to other companies. The purpose of this study is to describe the effect of agency services in the field of communication at PT Adam Makmur Sejahtera on consumers of agency services and to find solutions to problems about how to improve agency services at PT Adam Makmur Sejahtera. The approach method used is using a descriptive survey, while data collection uses a questionnaire technique, literature study, and documentation so that the cause of the problem can be found using a quantitative survey data analysis technique. The results showed that the effect of agency services on customer satisfaction was caused by a lack of consumer evaluation in the field of communication, which was lacking and employees' knowledge was still lacking and how to overcome this was done to improve service according to the motto excellent service to consumers and improve employee communication skills because the key to customer satisfaction is that waiters respond through good communication ethics.</w:t>
            </w:r>
          </w:p>
          <w:p w14:paraId="51383526" w14:textId="2EFC1D11" w:rsidR="007B2C65" w:rsidRPr="007B2C65" w:rsidRDefault="007B2C65" w:rsidP="007B2C65">
            <w:pPr>
              <w:autoSpaceDE w:val="0"/>
              <w:autoSpaceDN w:val="0"/>
              <w:adjustRightInd w:val="0"/>
              <w:jc w:val="right"/>
              <w:rPr>
                <w:rFonts w:ascii="Times New Roman" w:eastAsia="Calibri" w:hAnsi="Times New Roman" w:cs="Times New Roman"/>
                <w:b w:val="0"/>
                <w:i/>
                <w:sz w:val="20"/>
              </w:rPr>
            </w:pPr>
            <w:r w:rsidRPr="007B2C65">
              <w:rPr>
                <w:rFonts w:ascii="Times New Roman" w:eastAsia="Calibri" w:hAnsi="Times New Roman" w:cs="Times New Roman"/>
                <w:b w:val="0"/>
                <w:i/>
                <w:sz w:val="20"/>
              </w:rPr>
              <w:t>Copyright @2022, METEOR STIP MARUNDA, ISSN : 1979-4746, eISSN : 2685-4775</w:t>
            </w:r>
          </w:p>
        </w:tc>
      </w:tr>
      <w:tr w:rsidR="007B2C65" w:rsidRPr="00BC2F62" w14:paraId="6E2B2128" w14:textId="77777777" w:rsidTr="007B2C65">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8" w:space="0" w:color="auto"/>
            </w:tcBorders>
          </w:tcPr>
          <w:p w14:paraId="1215ECD3" w14:textId="4A4298CD" w:rsidR="007B2C65" w:rsidRPr="007B2C65" w:rsidRDefault="007B2C65" w:rsidP="007B2C65">
            <w:pPr>
              <w:autoSpaceDE w:val="0"/>
              <w:autoSpaceDN w:val="0"/>
              <w:adjustRightInd w:val="0"/>
              <w:jc w:val="both"/>
              <w:rPr>
                <w:rFonts w:ascii="Times New Roman" w:eastAsia="Calibri" w:hAnsi="Times New Roman" w:cs="Times New Roman"/>
                <w:b w:val="0"/>
                <w:i/>
                <w:sz w:val="20"/>
                <w:lang w:val="en-US"/>
              </w:rPr>
            </w:pPr>
            <w:r w:rsidRPr="007B2C65">
              <w:rPr>
                <w:rFonts w:ascii="Times New Roman" w:eastAsia="Calibri" w:hAnsi="Times New Roman" w:cs="Times New Roman"/>
                <w:b w:val="0"/>
                <w:i/>
                <w:sz w:val="20"/>
                <w:lang w:val="en-US"/>
              </w:rPr>
              <w:t>Keywords: Service, agency, communication, consumers.</w:t>
            </w:r>
          </w:p>
        </w:tc>
      </w:tr>
    </w:tbl>
    <w:p w14:paraId="0BEBDF12" w14:textId="30E6F29B" w:rsidR="00F356F5" w:rsidRPr="007B2C65" w:rsidRDefault="001358CC" w:rsidP="001358CC">
      <w:pPr>
        <w:tabs>
          <w:tab w:val="left" w:pos="2880"/>
          <w:tab w:val="center" w:pos="4819"/>
        </w:tabs>
        <w:spacing w:after="0" w:line="240" w:lineRule="auto"/>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ab/>
      </w:r>
      <w:r w:rsidRPr="007B2C65">
        <w:rPr>
          <w:rFonts w:ascii="Times New Roman" w:hAnsi="Times New Roman" w:cs="Times New Roman"/>
          <w:b/>
          <w:color w:val="000000" w:themeColor="text1"/>
          <w:sz w:val="20"/>
          <w:szCs w:val="20"/>
        </w:rPr>
        <w:tab/>
      </w:r>
      <w:r w:rsidR="008D0AEE" w:rsidRPr="007B2C65">
        <w:rPr>
          <w:rFonts w:ascii="Times New Roman" w:hAnsi="Times New Roman" w:cs="Times New Roman"/>
          <w:b/>
          <w:color w:val="000000" w:themeColor="text1"/>
          <w:sz w:val="20"/>
          <w:szCs w:val="20"/>
        </w:rPr>
        <w:t>Abstrak</w:t>
      </w:r>
    </w:p>
    <w:p w14:paraId="199E9021" w14:textId="08E29B67" w:rsidR="008D0AEE" w:rsidRPr="007B2C65" w:rsidRDefault="001358CC" w:rsidP="007B2C65">
      <w:pPr>
        <w:autoSpaceDE w:val="0"/>
        <w:autoSpaceDN w:val="0"/>
        <w:adjustRightInd w:val="0"/>
        <w:spacing w:before="120" w:after="0" w:line="240" w:lineRule="auto"/>
        <w:ind w:left="142"/>
        <w:jc w:val="both"/>
        <w:rPr>
          <w:rFonts w:ascii="Times New Roman" w:hAnsi="Times New Roman" w:cs="Times New Roman"/>
          <w:sz w:val="20"/>
          <w:szCs w:val="24"/>
          <w:lang w:val="en-US"/>
        </w:rPr>
      </w:pPr>
      <w:r w:rsidRPr="007B2C65">
        <w:rPr>
          <w:rFonts w:ascii="Times New Roman" w:hAnsi="Times New Roman" w:cs="Times New Roman"/>
          <w:sz w:val="20"/>
          <w:szCs w:val="24"/>
        </w:rPr>
        <w:t>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w:t>
      </w:r>
      <w:r w:rsidRPr="007B2C65">
        <w:rPr>
          <w:rFonts w:ascii="Times New Roman" w:hAnsi="Times New Roman" w:cs="Times New Roman"/>
          <w:sz w:val="20"/>
          <w:szCs w:val="24"/>
          <w:lang w:val="en-US"/>
        </w:rPr>
        <w:t>.</w:t>
      </w:r>
      <w:r w:rsidRPr="007B2C65">
        <w:rPr>
          <w:sz w:val="18"/>
        </w:rPr>
        <w:t xml:space="preserve"> </w:t>
      </w:r>
      <w:r w:rsidRPr="007B2C65">
        <w:rPr>
          <w:rFonts w:ascii="Times New Roman" w:hAnsi="Times New Roman" w:cs="Times New Roman"/>
          <w:sz w:val="20"/>
          <w:szCs w:val="24"/>
        </w:rPr>
        <w:t>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w:t>
      </w:r>
      <w:r w:rsidR="0068619F" w:rsidRPr="007B2C65">
        <w:rPr>
          <w:rFonts w:ascii="Times New Roman" w:hAnsi="Times New Roman" w:cs="Times New Roman"/>
          <w:sz w:val="20"/>
          <w:szCs w:val="24"/>
          <w:lang w:val="en-US"/>
        </w:rPr>
        <w:t>.</w:t>
      </w:r>
      <w:r w:rsidRPr="007B2C65">
        <w:rPr>
          <w:rFonts w:ascii="Times New Roman" w:hAnsi="Times New Roman" w:cs="Times New Roman"/>
          <w:sz w:val="20"/>
          <w:szCs w:val="24"/>
          <w:lang w:val="en-US"/>
        </w:rPr>
        <w:t xml:space="preserve"> </w:t>
      </w:r>
      <w:r w:rsidRPr="007B2C65">
        <w:rPr>
          <w:rFonts w:ascii="Times New Roman" w:hAnsi="Times New Roman" w:cs="Times New Roman"/>
          <w:sz w:val="20"/>
          <w:szCs w:val="24"/>
        </w:rPr>
        <w:t xml:space="preserve">Dalam hal ini pelayanan pada bidang sumber daya manusia cenderung kurang maksimal. Apabila pelayanan relatif kurang baik maka konsumen akan beralih ke perusahaan lain. </w:t>
      </w:r>
      <w:r w:rsidRPr="007B2C65">
        <w:rPr>
          <w:rFonts w:ascii="Times New Roman" w:hAnsi="Times New Roman" w:cs="Times New Roman"/>
          <w:sz w:val="20"/>
          <w:szCs w:val="24"/>
          <w:lang w:val="en-US"/>
        </w:rPr>
        <w:t>T</w:t>
      </w:r>
      <w:r w:rsidR="0068619F" w:rsidRPr="007B2C65">
        <w:rPr>
          <w:rFonts w:ascii="Times New Roman" w:hAnsi="Times New Roman" w:cs="Times New Roman"/>
          <w:sz w:val="20"/>
          <w:szCs w:val="24"/>
          <w:lang w:val="en-US"/>
        </w:rPr>
        <w:t xml:space="preserve">ujuan penelitian ini untuk </w:t>
      </w:r>
      <w:r w:rsidRPr="007B2C65">
        <w:rPr>
          <w:rFonts w:ascii="Times New Roman" w:hAnsi="Times New Roman" w:cs="Times New Roman"/>
          <w:sz w:val="20"/>
          <w:szCs w:val="24"/>
        </w:rPr>
        <w:t>Mendeskripsikan pengaruh jasa keagenan dalam bidang komunikasi PT Adam Makmur Sejahtera terhadap konsumen jasa keagenan</w:t>
      </w:r>
      <w:r w:rsidRPr="007B2C65">
        <w:rPr>
          <w:rFonts w:ascii="Times New Roman" w:hAnsi="Times New Roman" w:cs="Times New Roman"/>
          <w:sz w:val="20"/>
          <w:szCs w:val="24"/>
          <w:lang w:val="en-US"/>
        </w:rPr>
        <w:t xml:space="preserve"> </w:t>
      </w:r>
      <w:r w:rsidR="0068619F" w:rsidRPr="007B2C65">
        <w:rPr>
          <w:rFonts w:ascii="Times New Roman" w:hAnsi="Times New Roman" w:cs="Times New Roman"/>
          <w:sz w:val="20"/>
          <w:szCs w:val="24"/>
          <w:lang w:val="en-US"/>
        </w:rPr>
        <w:t xml:space="preserve">serta </w:t>
      </w:r>
      <w:r w:rsidRPr="007B2C65">
        <w:rPr>
          <w:rFonts w:ascii="Times New Roman" w:hAnsi="Times New Roman" w:cs="Times New Roman"/>
          <w:sz w:val="20"/>
          <w:szCs w:val="24"/>
        </w:rPr>
        <w:t>Untuk mencari pemecahan masalah tentang bagaimana upaya peningkatan jasa di bidang keagenan di PT Adam Makmur Sejahtera</w:t>
      </w:r>
      <w:r w:rsidRPr="007B2C65">
        <w:rPr>
          <w:rFonts w:ascii="Times New Roman" w:hAnsi="Times New Roman" w:cs="Times New Roman"/>
          <w:sz w:val="20"/>
          <w:szCs w:val="24"/>
          <w:lang w:val="en-US"/>
        </w:rPr>
        <w:t>.</w:t>
      </w:r>
      <w:r w:rsidR="0068619F" w:rsidRPr="007B2C65">
        <w:rPr>
          <w:rFonts w:ascii="Times New Roman" w:hAnsi="Times New Roman" w:cs="Times New Roman"/>
          <w:sz w:val="20"/>
          <w:szCs w:val="24"/>
          <w:lang w:val="en-US"/>
        </w:rPr>
        <w:t xml:space="preserve"> Metode pendekatan yang digunakan yaitu menggunakan </w:t>
      </w:r>
      <w:r w:rsidR="00796306" w:rsidRPr="007B2C65">
        <w:rPr>
          <w:rFonts w:ascii="Times New Roman" w:hAnsi="Times New Roman" w:cs="Times New Roman"/>
          <w:sz w:val="20"/>
          <w:szCs w:val="24"/>
          <w:lang w:val="en-US"/>
        </w:rPr>
        <w:t>Survey Deskriptif</w:t>
      </w:r>
      <w:r w:rsidR="0068619F" w:rsidRPr="007B2C65">
        <w:rPr>
          <w:rFonts w:ascii="Times New Roman" w:hAnsi="Times New Roman" w:cs="Times New Roman"/>
          <w:sz w:val="20"/>
          <w:szCs w:val="24"/>
          <w:lang w:val="en-US"/>
        </w:rPr>
        <w:t xml:space="preserve">, sedangkan pengumpulan data menggunakan teknik kuesioner, studi pustaka, dan dokumentasi sehingga dapat ditemukannya penyebab masalah menggunakan teknik analisis data </w:t>
      </w:r>
      <w:r w:rsidR="00796306" w:rsidRPr="007B2C65">
        <w:rPr>
          <w:rFonts w:ascii="Times New Roman" w:hAnsi="Times New Roman" w:cs="Times New Roman"/>
          <w:sz w:val="20"/>
          <w:szCs w:val="24"/>
          <w:lang w:val="en-US"/>
        </w:rPr>
        <w:t>Survey Kuantitatif</w:t>
      </w:r>
      <w:r w:rsidR="0068619F" w:rsidRPr="007B2C65">
        <w:rPr>
          <w:rFonts w:ascii="Times New Roman" w:hAnsi="Times New Roman" w:cs="Times New Roman"/>
          <w:sz w:val="20"/>
          <w:szCs w:val="24"/>
          <w:lang w:val="en-US"/>
        </w:rPr>
        <w:t xml:space="preserve">. </w:t>
      </w:r>
      <w:r w:rsidR="00930D92" w:rsidRPr="007B2C65">
        <w:rPr>
          <w:rFonts w:ascii="Times New Roman" w:hAnsi="Times New Roman" w:cs="Times New Roman"/>
          <w:sz w:val="20"/>
          <w:szCs w:val="24"/>
          <w:lang w:val="en-US"/>
        </w:rPr>
        <w:t xml:space="preserve">Hasil penelitian menunjukkan bahwa </w:t>
      </w:r>
      <w:r w:rsidR="00251F07" w:rsidRPr="007B2C65">
        <w:rPr>
          <w:rFonts w:ascii="Times New Roman" w:hAnsi="Times New Roman" w:cs="Times New Roman"/>
          <w:sz w:val="20"/>
          <w:szCs w:val="24"/>
          <w:lang w:val="en-US"/>
        </w:rPr>
        <w:t>pengaruh pelayanan jasa keagenan terhadap kepuasan konsumen</w:t>
      </w:r>
      <w:r w:rsidR="00930D92" w:rsidRPr="007B2C65">
        <w:rPr>
          <w:rFonts w:ascii="Times New Roman" w:hAnsi="Times New Roman" w:cs="Times New Roman"/>
          <w:sz w:val="20"/>
          <w:szCs w:val="24"/>
          <w:lang w:val="en-US"/>
        </w:rPr>
        <w:t xml:space="preserve"> diakibatkan</w:t>
      </w:r>
      <w:r w:rsidR="00251F07" w:rsidRPr="007B2C65">
        <w:rPr>
          <w:rFonts w:ascii="Times New Roman" w:hAnsi="Times New Roman" w:cs="Times New Roman"/>
          <w:sz w:val="20"/>
          <w:szCs w:val="24"/>
          <w:lang w:val="en-US"/>
        </w:rPr>
        <w:t xml:space="preserve"> kurangnya penilaian konsumen dibidang komunikasi kurang dan pengetahuan para karyawan yang masih kurang</w:t>
      </w:r>
      <w:r w:rsidR="00930D92" w:rsidRPr="007B2C65">
        <w:rPr>
          <w:rFonts w:ascii="Times New Roman" w:hAnsi="Times New Roman" w:cs="Times New Roman"/>
          <w:sz w:val="20"/>
          <w:szCs w:val="24"/>
          <w:lang w:val="en-US"/>
        </w:rPr>
        <w:t xml:space="preserve"> dan cara menanggulanginya dilakukan </w:t>
      </w:r>
      <w:r w:rsidR="00251F07" w:rsidRPr="007B2C65">
        <w:rPr>
          <w:rFonts w:ascii="Times New Roman" w:hAnsi="Times New Roman" w:cs="Times New Roman"/>
          <w:sz w:val="20"/>
          <w:szCs w:val="24"/>
          <w:lang w:val="en-US"/>
        </w:rPr>
        <w:t>meningkatkan pelayanan sesuai dengan moto service excellent terhadap konsumen dan meningkatkan kemampuan berkomunikasi karyawan karena kunci kepuasan pelanggan adanya pelayan merespon melalui etika komunikasi yang baik.</w:t>
      </w:r>
    </w:p>
    <w:p w14:paraId="18F3E055" w14:textId="5E638590" w:rsidR="007B2C65" w:rsidRPr="00251F07" w:rsidRDefault="007B2C65" w:rsidP="007B2C65">
      <w:pPr>
        <w:autoSpaceDE w:val="0"/>
        <w:autoSpaceDN w:val="0"/>
        <w:adjustRightInd w:val="0"/>
        <w:spacing w:before="120" w:after="0" w:line="240" w:lineRule="auto"/>
        <w:ind w:left="142"/>
        <w:jc w:val="right"/>
        <w:rPr>
          <w:rFonts w:ascii="Times New Roman" w:eastAsia="Calibri" w:hAnsi="Times New Roman" w:cs="Times New Roman"/>
          <w:sz w:val="24"/>
          <w:szCs w:val="24"/>
          <w:lang w:val="en-US"/>
        </w:rPr>
      </w:pPr>
      <w:r w:rsidRPr="007B2C65">
        <w:rPr>
          <w:rFonts w:ascii="Times New Roman" w:eastAsia="Calibri" w:hAnsi="Times New Roman" w:cs="Times New Roman"/>
          <w:sz w:val="20"/>
          <w:szCs w:val="24"/>
          <w:lang w:val="en-US"/>
        </w:rPr>
        <w:t>Copyright @2022, METEOR STIP MARUNDA, ISSN : 1979-4746, eISSN : 2685-4775</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F5F45" w14:paraId="45177DDB"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C207AE5" w14:textId="2B9D962A" w:rsidR="003D1666" w:rsidRPr="007B2C65" w:rsidRDefault="003D1666" w:rsidP="00DB21E5">
            <w:pPr>
              <w:autoSpaceDE w:val="0"/>
              <w:autoSpaceDN w:val="0"/>
              <w:adjustRightInd w:val="0"/>
              <w:spacing w:before="120" w:after="120"/>
              <w:ind w:left="-105"/>
              <w:jc w:val="both"/>
              <w:rPr>
                <w:rFonts w:ascii="Times New Roman" w:eastAsia="Calibri" w:hAnsi="Times New Roman" w:cs="Times New Roman"/>
                <w:b w:val="0"/>
                <w:sz w:val="24"/>
                <w:szCs w:val="24"/>
              </w:rPr>
            </w:pPr>
            <w:r w:rsidRPr="007B2C65">
              <w:rPr>
                <w:rFonts w:ascii="Times New Roman" w:eastAsia="Calibri" w:hAnsi="Times New Roman" w:cs="Times New Roman"/>
                <w:b w:val="0"/>
                <w:sz w:val="20"/>
                <w:szCs w:val="24"/>
              </w:rPr>
              <w:lastRenderedPageBreak/>
              <w:t xml:space="preserve">Kata Kunci : </w:t>
            </w:r>
            <w:r w:rsidR="00DB21E5" w:rsidRPr="007B2C65">
              <w:rPr>
                <w:rFonts w:ascii="Times New Roman" w:eastAsia="Calibri" w:hAnsi="Times New Roman" w:cs="Times New Roman"/>
                <w:b w:val="0"/>
                <w:sz w:val="20"/>
                <w:szCs w:val="24"/>
                <w:lang w:val="en-US"/>
              </w:rPr>
              <w:t>Pelayanan, keagenan, komunikasi, konsumen</w:t>
            </w:r>
            <w:r w:rsidR="0052343F" w:rsidRPr="007B2C65">
              <w:rPr>
                <w:rFonts w:ascii="Times New Roman" w:eastAsia="Calibri" w:hAnsi="Times New Roman" w:cs="Times New Roman"/>
                <w:b w:val="0"/>
                <w:sz w:val="20"/>
                <w:szCs w:val="24"/>
                <w:lang w:val="en-US"/>
              </w:rPr>
              <w:t>.</w:t>
            </w:r>
          </w:p>
        </w:tc>
      </w:tr>
    </w:tbl>
    <w:p w14:paraId="31440C28" w14:textId="77777777" w:rsidR="00F6141E" w:rsidRPr="001F5F45" w:rsidRDefault="00F6141E" w:rsidP="001F5F45">
      <w:pPr>
        <w:autoSpaceDE w:val="0"/>
        <w:autoSpaceDN w:val="0"/>
        <w:adjustRightInd w:val="0"/>
        <w:spacing w:before="120" w:after="120" w:line="240" w:lineRule="auto"/>
        <w:jc w:val="center"/>
        <w:rPr>
          <w:rFonts w:ascii="Times New Roman" w:hAnsi="Times New Roman" w:cs="Times New Roman"/>
          <w:color w:val="000000" w:themeColor="text1"/>
          <w:sz w:val="24"/>
          <w:szCs w:val="24"/>
        </w:rPr>
      </w:pPr>
    </w:p>
    <w:p w14:paraId="1A932CF4" w14:textId="77777777" w:rsidR="004D666F" w:rsidRPr="001F5F45" w:rsidRDefault="004D666F" w:rsidP="001F5F45">
      <w:pPr>
        <w:autoSpaceDE w:val="0"/>
        <w:autoSpaceDN w:val="0"/>
        <w:adjustRightInd w:val="0"/>
        <w:spacing w:before="120" w:after="120" w:line="240" w:lineRule="auto"/>
        <w:rPr>
          <w:rFonts w:ascii="Times New Roman" w:eastAsia="Calibri" w:hAnsi="Times New Roman" w:cs="Times New Roman"/>
          <w:bCs/>
          <w:sz w:val="24"/>
          <w:szCs w:val="24"/>
        </w:rPr>
        <w:sectPr w:rsidR="004D666F" w:rsidRPr="001F5F45" w:rsidSect="00A90D10">
          <w:footerReference w:type="default" r:id="rId11"/>
          <w:type w:val="continuous"/>
          <w:pgSz w:w="11906" w:h="16838"/>
          <w:pgMar w:top="1134" w:right="1134" w:bottom="1134" w:left="1134" w:header="709" w:footer="709" w:gutter="0"/>
          <w:pgNumType w:start="245"/>
          <w:cols w:space="708"/>
          <w:docGrid w:linePitch="360"/>
        </w:sectPr>
      </w:pPr>
    </w:p>
    <w:p w14:paraId="29B8DB4A" w14:textId="0ACD401B" w:rsidR="00DA292E" w:rsidRPr="001F5F45" w:rsidRDefault="00F4452A" w:rsidP="001F5F45">
      <w:pPr>
        <w:pStyle w:val="ListParagraph"/>
        <w:numPr>
          <w:ilvl w:val="0"/>
          <w:numId w:val="2"/>
        </w:numPr>
        <w:autoSpaceDE w:val="0"/>
        <w:autoSpaceDN w:val="0"/>
        <w:adjustRightInd w:val="0"/>
        <w:spacing w:before="120" w:after="120" w:line="240" w:lineRule="auto"/>
        <w:ind w:left="360"/>
        <w:rPr>
          <w:rFonts w:ascii="Times New Roman" w:eastAsia="Calibri" w:hAnsi="Times New Roman" w:cs="Times New Roman"/>
          <w:b/>
          <w:bCs/>
          <w:sz w:val="24"/>
          <w:szCs w:val="24"/>
          <w:lang w:val="en-US"/>
        </w:rPr>
      </w:pPr>
      <w:commentRangeStart w:id="1"/>
      <w:r w:rsidRPr="001F5F45">
        <w:rPr>
          <w:rFonts w:ascii="Times New Roman" w:eastAsia="Calibri" w:hAnsi="Times New Roman" w:cs="Times New Roman"/>
          <w:b/>
          <w:bCs/>
          <w:sz w:val="24"/>
          <w:szCs w:val="24"/>
        </w:rPr>
        <w:t>P</w:t>
      </w:r>
      <w:r w:rsidR="00DB79BF" w:rsidRPr="001F5F45">
        <w:rPr>
          <w:rFonts w:ascii="Times New Roman" w:eastAsia="Calibri" w:hAnsi="Times New Roman" w:cs="Times New Roman"/>
          <w:b/>
          <w:bCs/>
          <w:sz w:val="24"/>
          <w:szCs w:val="24"/>
          <w:lang w:val="en-US"/>
        </w:rPr>
        <w:t>ENDAHULAN</w:t>
      </w:r>
      <w:commentRangeEnd w:id="1"/>
      <w:r w:rsidR="000F79E1">
        <w:rPr>
          <w:rStyle w:val="CommentReference"/>
        </w:rPr>
        <w:commentReference w:id="1"/>
      </w:r>
    </w:p>
    <w:p w14:paraId="7E68B7AB" w14:textId="77777777" w:rsidR="00696752" w:rsidRDefault="00497BEC" w:rsidP="00696752">
      <w:pPr>
        <w:pStyle w:val="ListParagraph"/>
        <w:spacing w:before="120" w:after="120" w:line="240" w:lineRule="auto"/>
        <w:ind w:left="357"/>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ab/>
      </w:r>
      <w:r w:rsidR="00696752" w:rsidRPr="00696752">
        <w:rPr>
          <w:rFonts w:ascii="Times New Roman" w:eastAsia="Times New Roman" w:hAnsi="Times New Roman" w:cs="Times New Roman"/>
          <w:sz w:val="24"/>
          <w:szCs w:val="24"/>
        </w:rPr>
        <w:t xml:space="preserve">Menurut Andriani:2018 jika suatu Negara mempunyai kawasan territorial tol laut yang luas maka negara tersebut termasuk negara maritim. Indonesia termasuk dalam salah satu negara maritim di dunia karena memiliki banyak pulau dan laut sebagai penghubungnya. Indonesia mempunyai sebuah sistem komponen untuk membantu jalannya pengangkutan kebutuhan di lautan yaitu jasa angkutan laut. Jasa angkutan laut terdiri dari jasa jasa angkutan penumpang dan juga muatan barang (Harahap:2019). Fungsi sebuah pelabuhan yaitu sebagai sarana naik turunnya penumpang, tempat berlabuh dan betambatnya kapal serta sarana bongkar muat barang. Pelabuhan perlu menyediakan pelayanan serta fasilitas yang memadai guna memfasilitasi setiap kapal yang berlabuh. Ibrahim:2019 untuk menghasilkan sebuah kualitas pelayanan yang baik maka dibutuhkan sebuah pendekatan terhadap konsumen. Untuk membantu berjalannya pelayanan tersebut, maka jika perusahaan tersebut tidak memiliki cabang dianjurkan menunjuk perusahaan lain yang erada di pelabuhan tersebut sebagai agen. Pihak – pihak yang ikut membantu berjalannya keagenan di pelabuhan antara lain di kantor Bea dan Cukai setempat, kantor Imigrasi setempat, kantor Karantina dan Kesehatan Pelabuhan setempat, Vessel Traffic Service (VTS), Badan Usaha Pelabuhan Setempat, kantor Syahbandar dan Otoritas Pelabuhan setempat. </w:t>
      </w:r>
    </w:p>
    <w:p w14:paraId="5D7B9164"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125B07D8" w14:textId="688596B9"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2"/>
      <w:r w:rsidRPr="00696752">
        <w:rPr>
          <w:rFonts w:ascii="Times New Roman" w:eastAsia="Times New Roman" w:hAnsi="Times New Roman" w:cs="Times New Roman"/>
          <w:sz w:val="24"/>
          <w:szCs w:val="24"/>
        </w:rPr>
        <w:t>Pengertian 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 Agen perusahaan pelayaran mempunyai peranan penting dalam kelancaran arus pelayaran kapal. Kelancaran arus pelayanan kapal dimulai sejak kapal berada di luar atau di anchorage area dimana kapal akan menurunkan jangkar, berlabuh atau menunggu kedatangan pandu, selanjutnya dipandu/tunda di dermaga atau mooring buoy dan melakukan kegiatan bongkar muat barang sampai berangkat kembalinya kapal meninggalkan pelabuhan. Adanya kegiatan pelayanan kapal di perusahaan pelayaran memiliki  fungsi yang membantu jalannya proses kedatangan kapal, kegiatan di dermaga hingga menuju pelabuhan selanjutnya seperti pada perusahaan PT Adam Makmur Sejahtera.</w:t>
      </w:r>
    </w:p>
    <w:p w14:paraId="67F41889"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4948B286" w14:textId="1A5E3E1A"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PT Adam Makmur Sejahtera merupakan perusahan baru yang didirikan pada tanggal 13 April 2019 berlokasi di Cilegon, Banten. Perusahaan ini bergerak di bidang jasa keagenan kapal dengan kegiatan pelayanan berupa pengurusan dokumen-dokumen penyandaran kapal ke berbagai instansi terkait agar kapal yang diageni dapat sandar dan melakukan aktivitas di dermaga. 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 Oleh karena itu perusahaan pelayaran dalam bidang jasa keagenan dapat memberikan pelayanan dengan baik kepada para konsumennya. Menurut Edward Depari dalam buku Konsep dan Aplikasi Ilmu Komunikasi, bahwa komunikasi merupakan proses penyampaian gagasan, harapan dan pesan yang disampaikan melalui lambang tertentu yang mengandung arti dan dilakukan oleh penyampai pesan untuk ditujukan kepada penerima pesan.</w:t>
      </w:r>
      <w:commentRangeEnd w:id="2"/>
      <w:r w:rsidR="000F79E1">
        <w:rPr>
          <w:rStyle w:val="CommentReference"/>
        </w:rPr>
        <w:commentReference w:id="2"/>
      </w:r>
      <w:r w:rsidRPr="00696752">
        <w:rPr>
          <w:rFonts w:ascii="Times New Roman" w:eastAsia="Times New Roman" w:hAnsi="Times New Roman" w:cs="Times New Roman"/>
          <w:sz w:val="24"/>
          <w:szCs w:val="24"/>
        </w:rPr>
        <w:t xml:space="preserve"> </w:t>
      </w:r>
    </w:p>
    <w:p w14:paraId="2C81285D"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5B4E0514" w14:textId="77777777"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Konsumen merupakan raja yang harus dilayani dengan baik dan ramah. Sehingga pelayanan menjadi factor utama dalam mempertahankan konsumen. Dalam hal ini pelayanan pada bidang sumber daya manusia cenderung kurang maksimal. Apabila pelayanan relatif kurang baik maka konsumen akan beralih ke perusahaan lain. Seperti halnya perusahaan PT Adam Makmur Sejahtera yang kurang ramah dalam berkomunikasi terhadap salah satu pemilik kapal.</w:t>
      </w:r>
    </w:p>
    <w:p w14:paraId="533D0E77" w14:textId="77777777"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6ABD4FAB" w14:textId="5B25C680" w:rsidR="00874CE2" w:rsidRPr="00696752" w:rsidRDefault="00874CE2" w:rsidP="00696752">
      <w:pPr>
        <w:pStyle w:val="ListParagraph"/>
        <w:spacing w:before="120" w:after="120" w:line="240" w:lineRule="auto"/>
        <w:ind w:left="357"/>
        <w:jc w:val="both"/>
        <w:rPr>
          <w:rFonts w:ascii="Times New Roman" w:eastAsia="Times New Roman" w:hAnsi="Times New Roman" w:cs="Times New Roman"/>
          <w:sz w:val="28"/>
          <w:szCs w:val="24"/>
        </w:rPr>
      </w:pPr>
      <w:r w:rsidRPr="00696752">
        <w:rPr>
          <w:rFonts w:ascii="Times New Roman" w:hAnsi="Times New Roman" w:cs="Times New Roman"/>
          <w:sz w:val="24"/>
        </w:rPr>
        <w:t>Tujuan dan Manfaat Penelitian</w:t>
      </w:r>
    </w:p>
    <w:p w14:paraId="7BA65066" w14:textId="77777777" w:rsidR="00874CE2" w:rsidRPr="001F5F45" w:rsidRDefault="00874CE2" w:rsidP="001F5F45">
      <w:pPr>
        <w:pStyle w:val="ListParagraph"/>
        <w:numPr>
          <w:ilvl w:val="0"/>
          <w:numId w:val="5"/>
        </w:numPr>
        <w:spacing w:before="120" w:after="120" w:line="240" w:lineRule="auto"/>
        <w:ind w:left="567" w:hanging="218"/>
        <w:rPr>
          <w:rFonts w:ascii="Times New Roman" w:hAnsi="Times New Roman" w:cs="Times New Roman"/>
          <w:sz w:val="24"/>
          <w:szCs w:val="24"/>
        </w:rPr>
      </w:pPr>
      <w:r w:rsidRPr="001F5F45">
        <w:rPr>
          <w:rFonts w:ascii="Times New Roman" w:hAnsi="Times New Roman" w:cs="Times New Roman"/>
          <w:sz w:val="24"/>
          <w:szCs w:val="24"/>
        </w:rPr>
        <w:t>Tujuan Penelitian</w:t>
      </w:r>
    </w:p>
    <w:p w14:paraId="645E8185" w14:textId="77777777" w:rsidR="00F32DB7" w:rsidRDefault="00F32DB7" w:rsidP="00F32DB7">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Mendeskripsikan pengaruh jasa keagenan dalam bidang komunikasi PT Adam Makmur Sejahtera terhadap konsumen jasa keagenan.</w:t>
      </w:r>
    </w:p>
    <w:p w14:paraId="11AF23D2" w14:textId="189BB831" w:rsidR="00F32DB7" w:rsidRPr="00F32DB7" w:rsidRDefault="00F32DB7" w:rsidP="00F32DB7">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Untuk mencari pemecahan masalah tentang bagaimana upaya peningkatan jasa di bidang keagenan di PT Adam Makmur Sejahtera.</w:t>
      </w:r>
    </w:p>
    <w:p w14:paraId="464A54F6" w14:textId="77777777" w:rsidR="00822FF1" w:rsidRDefault="00822FF1" w:rsidP="001F5F45">
      <w:pPr>
        <w:pStyle w:val="ListParagraph"/>
        <w:spacing w:before="120" w:after="120" w:line="240" w:lineRule="auto"/>
        <w:ind w:left="851"/>
        <w:jc w:val="both"/>
        <w:rPr>
          <w:rFonts w:ascii="Times New Roman" w:hAnsi="Times New Roman" w:cs="Times New Roman"/>
          <w:sz w:val="24"/>
          <w:szCs w:val="24"/>
        </w:rPr>
      </w:pPr>
    </w:p>
    <w:p w14:paraId="170937A8" w14:textId="77777777" w:rsidR="005E2DA9" w:rsidRDefault="005E2DA9" w:rsidP="001F5F45">
      <w:pPr>
        <w:pStyle w:val="ListParagraph"/>
        <w:spacing w:before="120" w:after="120" w:line="240" w:lineRule="auto"/>
        <w:ind w:left="851"/>
        <w:jc w:val="both"/>
        <w:rPr>
          <w:rFonts w:ascii="Times New Roman" w:hAnsi="Times New Roman" w:cs="Times New Roman"/>
          <w:sz w:val="24"/>
          <w:szCs w:val="24"/>
        </w:rPr>
      </w:pPr>
    </w:p>
    <w:p w14:paraId="57A8F6B4" w14:textId="77777777" w:rsidR="005E2DA9" w:rsidRPr="001F5F45" w:rsidRDefault="005E2DA9" w:rsidP="001F5F45">
      <w:pPr>
        <w:pStyle w:val="ListParagraph"/>
        <w:spacing w:before="120" w:after="120" w:line="240" w:lineRule="auto"/>
        <w:ind w:left="851"/>
        <w:jc w:val="both"/>
        <w:rPr>
          <w:rFonts w:ascii="Times New Roman" w:hAnsi="Times New Roman" w:cs="Times New Roman"/>
          <w:sz w:val="24"/>
          <w:szCs w:val="24"/>
        </w:rPr>
      </w:pPr>
    </w:p>
    <w:p w14:paraId="3A2104DF" w14:textId="7E14CB14" w:rsidR="00142E56" w:rsidRPr="001F5F45" w:rsidRDefault="00874CE2" w:rsidP="001F5F45">
      <w:pPr>
        <w:pStyle w:val="ListParagraph"/>
        <w:numPr>
          <w:ilvl w:val="0"/>
          <w:numId w:val="5"/>
        </w:numPr>
        <w:spacing w:before="120" w:after="120" w:line="240" w:lineRule="auto"/>
        <w:ind w:left="709" w:hanging="283"/>
        <w:rPr>
          <w:rFonts w:ascii="Times New Roman" w:hAnsi="Times New Roman" w:cs="Times New Roman"/>
          <w:sz w:val="24"/>
          <w:szCs w:val="24"/>
        </w:rPr>
      </w:pPr>
      <w:r w:rsidRPr="001F5F45">
        <w:rPr>
          <w:rFonts w:ascii="Times New Roman" w:hAnsi="Times New Roman" w:cs="Times New Roman"/>
          <w:sz w:val="24"/>
          <w:szCs w:val="24"/>
        </w:rPr>
        <w:t>Manfaat Penelitian</w:t>
      </w:r>
    </w:p>
    <w:p w14:paraId="7EBFBA58" w14:textId="777E2575" w:rsidR="00476A63" w:rsidRPr="001F5F45" w:rsidRDefault="00476A63" w:rsidP="001F5F45">
      <w:pPr>
        <w:pStyle w:val="ListParagraph"/>
        <w:numPr>
          <w:ilvl w:val="0"/>
          <w:numId w:val="36"/>
        </w:numPr>
        <w:spacing w:before="120" w:after="120" w:line="240" w:lineRule="auto"/>
        <w:rPr>
          <w:rFonts w:ascii="Times New Roman" w:hAnsi="Times New Roman" w:cs="Times New Roman"/>
          <w:sz w:val="24"/>
          <w:szCs w:val="24"/>
          <w:lang w:val="en-US"/>
        </w:rPr>
      </w:pPr>
      <w:r w:rsidRPr="001F5F45">
        <w:rPr>
          <w:rFonts w:ascii="Times New Roman" w:hAnsi="Times New Roman" w:cs="Times New Roman"/>
          <w:sz w:val="24"/>
          <w:szCs w:val="24"/>
          <w:lang w:val="en-US"/>
        </w:rPr>
        <w:t>Secara Teoritis</w:t>
      </w:r>
    </w:p>
    <w:p w14:paraId="17CED071" w14:textId="6DDFBCDC" w:rsidR="00476A63" w:rsidRPr="001F5F45"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rPr>
        <w:t xml:space="preserve">Hasil dari penelitian ini diharapkan dapat menjadikan perusahaan jasa keagenan PT Adam Makmur Sejahtera bisa memberikan komunikasi yang baik terhadap para konsumennya. Selain itu juga menjadi peningkatan jasa di bidang keaganenan di PT Adam Makmur Sejahtera. </w:t>
      </w:r>
      <w:r w:rsidR="00476A63" w:rsidRPr="001F5F45">
        <w:rPr>
          <w:rFonts w:ascii="Times New Roman" w:hAnsi="Times New Roman" w:cs="Times New Roman"/>
          <w:sz w:val="24"/>
          <w:szCs w:val="24"/>
          <w:lang w:val="en-US"/>
        </w:rPr>
        <w:t>Secara Praktis</w:t>
      </w:r>
    </w:p>
    <w:p w14:paraId="51D90058" w14:textId="77777777" w:rsidR="00F32DB7" w:rsidRPr="00F32DB7" w:rsidRDefault="00F32DB7" w:rsidP="00F32DB7">
      <w:pPr>
        <w:pStyle w:val="ListParagraph"/>
        <w:numPr>
          <w:ilvl w:val="0"/>
          <w:numId w:val="36"/>
        </w:numPr>
        <w:tabs>
          <w:tab w:val="left" w:pos="67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Secara Praktis</w:t>
      </w:r>
    </w:p>
    <w:p w14:paraId="51BBF1A9" w14:textId="0CEF01F2" w:rsidR="009D2392"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lang w:val="en-US"/>
        </w:rPr>
        <w:t>Penelitian ini diharapkan memberi manfaat bagi perusahaan jasa keagenan PT Adam Makmur Sejahtera untuk memberikan komunikasi yang baik terhadap konsumennya.</w:t>
      </w:r>
    </w:p>
    <w:p w14:paraId="08F0A28C" w14:textId="77777777" w:rsidR="00BA18B2" w:rsidRPr="00F32DB7" w:rsidRDefault="00BA18B2" w:rsidP="00F32DB7">
      <w:pPr>
        <w:pStyle w:val="ListParagraph"/>
        <w:tabs>
          <w:tab w:val="left" w:pos="677"/>
        </w:tabs>
        <w:spacing w:before="120" w:after="120" w:line="240" w:lineRule="auto"/>
        <w:ind w:left="1069"/>
        <w:jc w:val="both"/>
        <w:rPr>
          <w:rFonts w:ascii="Times New Roman" w:hAnsi="Times New Roman" w:cs="Times New Roman"/>
          <w:sz w:val="24"/>
          <w:szCs w:val="24"/>
        </w:rPr>
      </w:pPr>
    </w:p>
    <w:p w14:paraId="3232D296" w14:textId="7E5D587E" w:rsidR="00EA3E26" w:rsidRPr="001F5F45" w:rsidRDefault="00DB79BF" w:rsidP="001F5F45">
      <w:pPr>
        <w:pStyle w:val="ListParagraph"/>
        <w:numPr>
          <w:ilvl w:val="0"/>
          <w:numId w:val="2"/>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METODE</w:t>
      </w:r>
      <w:r w:rsidR="00EF27DD">
        <w:rPr>
          <w:rFonts w:ascii="Times New Roman" w:eastAsia="Calibri" w:hAnsi="Times New Roman" w:cs="Times New Roman"/>
          <w:b/>
          <w:bCs/>
          <w:sz w:val="24"/>
          <w:szCs w:val="24"/>
        </w:rPr>
        <w:t xml:space="preserve"> PENELITIAN</w:t>
      </w:r>
      <w:r w:rsidR="00762A79" w:rsidRPr="001F5F45">
        <w:rPr>
          <w:rFonts w:ascii="Times New Roman" w:eastAsia="Calibri" w:hAnsi="Times New Roman" w:cs="Times New Roman"/>
          <w:b/>
          <w:bCs/>
          <w:sz w:val="24"/>
          <w:szCs w:val="24"/>
        </w:rPr>
        <w:tab/>
      </w:r>
    </w:p>
    <w:p w14:paraId="62C59770" w14:textId="77777777" w:rsidR="00EA3E26" w:rsidRPr="001F5F45" w:rsidRDefault="00874CE2" w:rsidP="001F5F45">
      <w:pPr>
        <w:pStyle w:val="ListParagraph"/>
        <w:numPr>
          <w:ilvl w:val="1"/>
          <w:numId w:val="2"/>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Deskripsi Data</w:t>
      </w:r>
    </w:p>
    <w:p w14:paraId="2F027C3D" w14:textId="1E3DE4A3" w:rsidR="002A0034"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Pelayanan Jasa Keagenan</w:t>
      </w:r>
      <w:r w:rsidR="002A0034" w:rsidRPr="001F5F45">
        <w:rPr>
          <w:rFonts w:ascii="Times New Roman" w:hAnsi="Times New Roman" w:cs="Times New Roman"/>
          <w:i/>
          <w:sz w:val="24"/>
          <w:szCs w:val="24"/>
          <w:lang w:val="en-US"/>
        </w:rPr>
        <w:t xml:space="preserve"> </w:t>
      </w:r>
      <w:r w:rsidR="004F46B8" w:rsidRPr="001F5F45">
        <w:rPr>
          <w:rFonts w:ascii="Times New Roman" w:hAnsi="Times New Roman" w:cs="Times New Roman"/>
          <w:i/>
          <w:sz w:val="24"/>
          <w:szCs w:val="24"/>
        </w:rPr>
        <w:t xml:space="preserve"> X</w:t>
      </w:r>
    </w:p>
    <w:p w14:paraId="745DE89A" w14:textId="09B374D8" w:rsidR="00E1375A" w:rsidRDefault="003F61DD" w:rsidP="00BB6AC5">
      <w:pPr>
        <w:pStyle w:val="ListParagraph"/>
        <w:spacing w:before="120" w:after="120" w:line="240" w:lineRule="auto"/>
        <w:ind w:left="360"/>
        <w:jc w:val="both"/>
        <w:rPr>
          <w:rFonts w:ascii="Times New Roman" w:hAnsi="Times New Roman" w:cs="Times New Roman"/>
          <w:sz w:val="24"/>
          <w:szCs w:val="24"/>
        </w:rPr>
      </w:pPr>
      <w:r w:rsidRPr="001F5F45">
        <w:rPr>
          <w:rFonts w:ascii="Times New Roman" w:hAnsi="Times New Roman" w:cs="Times New Roman"/>
          <w:sz w:val="24"/>
          <w:szCs w:val="24"/>
        </w:rPr>
        <w:tab/>
      </w:r>
      <w:r w:rsidR="00BB6AC5" w:rsidRPr="00BB6AC5">
        <w:rPr>
          <w:rFonts w:ascii="Times New Roman" w:hAnsi="Times New Roman" w:cs="Times New Roman"/>
          <w:sz w:val="24"/>
          <w:szCs w:val="24"/>
        </w:rPr>
        <w:t>Gronroos (1990:27) mengatakan bahwa pelayanan adalah suatu kegiatan atau rangkaian kegiatan yang tidak kasat mata (tidak dapat disentuh) yang terjadi sebagai akibat dari interaksi antara konsumen dan karyawan atau hal-hal lain yang disediakan oleh perusahaan yang memberikan masalah konsumen atau pelanggan</w:t>
      </w:r>
      <w:r w:rsidR="00BB6AC5">
        <w:rPr>
          <w:rFonts w:ascii="Times New Roman" w:hAnsi="Times New Roman" w:cs="Times New Roman"/>
          <w:sz w:val="24"/>
          <w:szCs w:val="24"/>
          <w:lang w:val="en-US"/>
        </w:rPr>
        <w:t xml:space="preserve">. </w:t>
      </w:r>
      <w:r w:rsidR="00BB6AC5" w:rsidRPr="00BB6AC5">
        <w:rPr>
          <w:rFonts w:ascii="Times New Roman" w:hAnsi="Times New Roman" w:cs="Times New Roman"/>
          <w:sz w:val="24"/>
          <w:szCs w:val="24"/>
        </w:rPr>
        <w:t xml:space="preserve">Menurut Santoso (2015), keagenan adalah hubungan antar pihak dimana salah satu pihak sering disebut sebagai agen, yaitu pihak yang diberi kuasa untuk bertindak atas nama dan di bawah kendali pihak lain yaitu </w:t>
      </w:r>
      <w:r w:rsidR="00BB6AC5" w:rsidRPr="00BB6AC5">
        <w:rPr>
          <w:rFonts w:ascii="Times New Roman" w:hAnsi="Times New Roman" w:cs="Times New Roman"/>
          <w:i/>
          <w:sz w:val="24"/>
          <w:szCs w:val="24"/>
        </w:rPr>
        <w:t>principal</w:t>
      </w:r>
      <w:r w:rsidR="00BB6AC5" w:rsidRPr="00BB6AC5">
        <w:rPr>
          <w:rFonts w:ascii="Times New Roman" w:hAnsi="Times New Roman" w:cs="Times New Roman"/>
          <w:sz w:val="24"/>
          <w:szCs w:val="24"/>
        </w:rPr>
        <w:t>.</w:t>
      </w:r>
    </w:p>
    <w:p w14:paraId="4AA391EF" w14:textId="77777777" w:rsidR="00BB6AC5" w:rsidRPr="00BB6AC5" w:rsidRDefault="00BB6AC5" w:rsidP="00BB6AC5">
      <w:pPr>
        <w:pStyle w:val="ListParagraph"/>
        <w:spacing w:before="120" w:after="120" w:line="240" w:lineRule="auto"/>
        <w:ind w:left="360"/>
        <w:jc w:val="both"/>
        <w:rPr>
          <w:rFonts w:ascii="Times New Roman" w:hAnsi="Times New Roman" w:cs="Times New Roman"/>
          <w:sz w:val="24"/>
          <w:szCs w:val="24"/>
          <w:highlight w:val="yellow"/>
          <w:lang w:val="en-US"/>
        </w:rPr>
      </w:pPr>
    </w:p>
    <w:p w14:paraId="5CFA8D86" w14:textId="298F3147" w:rsidR="003F61DD"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sz w:val="24"/>
          <w:szCs w:val="24"/>
          <w:lang w:val="en-US"/>
        </w:rPr>
        <w:t>Peningkatan Kepuasan Konsumen</w:t>
      </w:r>
      <w:r w:rsidR="004F46B8" w:rsidRPr="001F5F45">
        <w:rPr>
          <w:rFonts w:ascii="Times New Roman" w:hAnsi="Times New Roman" w:cs="Times New Roman"/>
          <w:i/>
          <w:sz w:val="24"/>
          <w:szCs w:val="24"/>
          <w:lang w:val="en-US"/>
        </w:rPr>
        <w:t xml:space="preserve"> Y</w:t>
      </w:r>
    </w:p>
    <w:p w14:paraId="6261CAAF" w14:textId="07258C25" w:rsidR="00E1375A" w:rsidRPr="001F5F45" w:rsidRDefault="003F61DD" w:rsidP="001F5F45">
      <w:pPr>
        <w:pStyle w:val="ListParagraph"/>
        <w:spacing w:before="120" w:after="120" w:line="240" w:lineRule="auto"/>
        <w:ind w:left="360"/>
        <w:jc w:val="both"/>
        <w:rPr>
          <w:rFonts w:ascii="Times New Roman" w:eastAsia="Times New Roman" w:hAnsi="Times New Roman" w:cs="Times New Roman"/>
          <w:bCs/>
          <w:color w:val="000000"/>
          <w:sz w:val="24"/>
          <w:szCs w:val="24"/>
          <w:lang w:val="en-US"/>
        </w:rPr>
      </w:pPr>
      <w:r w:rsidRPr="001F5F45">
        <w:rPr>
          <w:rFonts w:ascii="Times New Roman" w:eastAsia="Times New Roman" w:hAnsi="Times New Roman" w:cs="Times New Roman"/>
          <w:bCs/>
          <w:color w:val="000000"/>
          <w:sz w:val="24"/>
          <w:szCs w:val="24"/>
        </w:rPr>
        <w:tab/>
      </w:r>
      <w:r w:rsidR="00BB6AC5" w:rsidRPr="00BB6AC5">
        <w:rPr>
          <w:rFonts w:ascii="Times New Roman" w:eastAsia="Times New Roman" w:hAnsi="Times New Roman" w:cs="Times New Roman"/>
          <w:bCs/>
          <w:color w:val="000000"/>
          <w:sz w:val="24"/>
          <w:szCs w:val="24"/>
        </w:rPr>
        <w:t xml:space="preserve">Kepuasan konsumen adalah tingkat perasaan konsumen setelah membandingkan apa yang diterimanya dengan harapannya (Umar, 2005). Menurut Kotler dan Keller (2011) dikutip dari buku </w:t>
      </w:r>
      <w:r w:rsidR="00BB6AC5" w:rsidRPr="00BB6AC5">
        <w:rPr>
          <w:rFonts w:ascii="Times New Roman" w:eastAsia="Times New Roman" w:hAnsi="Times New Roman" w:cs="Times New Roman"/>
          <w:bCs/>
          <w:i/>
          <w:color w:val="000000"/>
          <w:sz w:val="24"/>
          <w:szCs w:val="24"/>
        </w:rPr>
        <w:t>Marketing Management,</w:t>
      </w:r>
      <w:r w:rsidR="00BB6AC5" w:rsidRPr="00BB6AC5">
        <w:rPr>
          <w:rFonts w:ascii="Times New Roman" w:eastAsia="Times New Roman" w:hAnsi="Times New Roman" w:cs="Times New Roman"/>
          <w:bCs/>
          <w:color w:val="000000"/>
          <w:sz w:val="24"/>
          <w:szCs w:val="24"/>
        </w:rPr>
        <w:t xml:space="preserve"> dikatakan bahwa kepuasan konsumen adalah perasaan senang atau kecewa seseorang yang terjadi setelah membandingkan kinerja (hasil) produk yang dituju dengan kinerja yang diharapkan.</w:t>
      </w:r>
    </w:p>
    <w:p w14:paraId="7C92CD1A" w14:textId="77777777" w:rsidR="00E80884" w:rsidRDefault="00E80884"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080D4CF5" w14:textId="77777777" w:rsidR="005E2DA9" w:rsidRPr="001F5F45" w:rsidRDefault="005E2DA9"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5CA977CF"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Waktu Penelitian</w:t>
      </w:r>
    </w:p>
    <w:p w14:paraId="4B924709" w14:textId="5F927940" w:rsidR="00E1375A" w:rsidRDefault="009B400F" w:rsidP="009B400F">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sidRPr="009B400F">
        <w:rPr>
          <w:rFonts w:ascii="Times New Roman" w:eastAsia="Times New Roman" w:hAnsi="Times New Roman" w:cs="Times New Roman"/>
          <w:color w:val="000000"/>
          <w:sz w:val="24"/>
          <w:szCs w:val="24"/>
        </w:rPr>
        <w:t xml:space="preserve">Dalam waktu dan tempat penelitian pada saat </w:t>
      </w:r>
      <w:r w:rsidR="005E2DA9">
        <w:rPr>
          <w:rFonts w:ascii="Times New Roman" w:eastAsia="Times New Roman" w:hAnsi="Times New Roman" w:cs="Times New Roman"/>
          <w:color w:val="000000"/>
          <w:sz w:val="24"/>
          <w:szCs w:val="24"/>
        </w:rPr>
        <w:t xml:space="preserve">anggota </w:t>
      </w:r>
      <w:r w:rsidRPr="009B400F">
        <w:rPr>
          <w:rFonts w:ascii="Times New Roman" w:eastAsia="Times New Roman" w:hAnsi="Times New Roman" w:cs="Times New Roman"/>
          <w:color w:val="000000"/>
          <w:sz w:val="24"/>
          <w:szCs w:val="24"/>
        </w:rPr>
        <w:t>penulis melakukan praktek darat (PRADA) di bagian jasa keagenanan kapal (shipping Agency) di PT Adam Makmur Sejahtera selama 11 bulan terhitung mulai 14 Agustus 2020 sampai dengan 30 Juli 2021</w:t>
      </w:r>
      <w:r>
        <w:rPr>
          <w:rFonts w:ascii="Times New Roman" w:eastAsia="Times New Roman" w:hAnsi="Times New Roman" w:cs="Times New Roman"/>
          <w:color w:val="000000"/>
          <w:sz w:val="24"/>
          <w:szCs w:val="24"/>
          <w:lang w:val="en-US"/>
        </w:rPr>
        <w:t>.</w:t>
      </w:r>
    </w:p>
    <w:p w14:paraId="1324C81B" w14:textId="77777777" w:rsidR="009B400F" w:rsidRPr="009B400F" w:rsidRDefault="009B400F"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lang w:val="en-US"/>
        </w:rPr>
      </w:pPr>
    </w:p>
    <w:p w14:paraId="45BBF4BE"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Metode Pendekatan</w:t>
      </w:r>
    </w:p>
    <w:p w14:paraId="2B8C0887" w14:textId="350D6461" w:rsidR="000D7CAC" w:rsidRDefault="000E0FC0" w:rsidP="000E0FC0">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sidRPr="000E0FC0">
        <w:rPr>
          <w:rFonts w:ascii="Times New Roman" w:eastAsia="Times New Roman" w:hAnsi="Times New Roman" w:cs="Times New Roman"/>
          <w:color w:val="000000"/>
          <w:sz w:val="24"/>
          <w:szCs w:val="24"/>
        </w:rPr>
        <w:t>Penelitian survei merupakan bentuk aktifitas yang sudah menjadi kebiasan pada masyarakat, dan banyak diantaranya berpengalaman den</w:t>
      </w:r>
      <w:r>
        <w:rPr>
          <w:rFonts w:ascii="Times New Roman" w:eastAsia="Times New Roman" w:hAnsi="Times New Roman" w:cs="Times New Roman"/>
          <w:color w:val="000000"/>
          <w:sz w:val="24"/>
          <w:szCs w:val="24"/>
        </w:rPr>
        <w:t>gan riset ini sebagai suatu bent</w:t>
      </w:r>
      <w:r w:rsidRPr="000E0FC0">
        <w:rPr>
          <w:rFonts w:ascii="Times New Roman" w:eastAsia="Times New Roman" w:hAnsi="Times New Roman" w:cs="Times New Roman"/>
          <w:color w:val="000000"/>
          <w:sz w:val="24"/>
          <w:szCs w:val="24"/>
        </w:rPr>
        <w:t>uk yang tersendiri atau yang lainnya</w:t>
      </w:r>
      <w:r>
        <w:rPr>
          <w:rFonts w:ascii="Times New Roman" w:eastAsia="Times New Roman" w:hAnsi="Times New Roman" w:cs="Times New Roman"/>
          <w:color w:val="000000"/>
          <w:sz w:val="24"/>
          <w:szCs w:val="24"/>
          <w:lang w:val="en-US"/>
        </w:rPr>
        <w:t xml:space="preserve">. </w:t>
      </w:r>
      <w:r w:rsidRPr="000E0FC0">
        <w:rPr>
          <w:rFonts w:ascii="Times New Roman" w:eastAsia="Times New Roman" w:hAnsi="Times New Roman" w:cs="Times New Roman"/>
          <w:color w:val="000000"/>
          <w:sz w:val="24"/>
          <w:szCs w:val="24"/>
        </w:rPr>
        <w:t>Berdasarkan penjelasan sebelumnya, maka menurut penulis metode pendekatan yang dipergunakan dalam penulisan skripsi ini adalah survey deskriptif dengan pendekatan kuantitatif. Metode kuantitatif ini berfungsi untuk memahami konteks sosial secara lebih luas dan mendalam dengan menggunakan pengembangan deskriptif, artinya penulis mencoba menggambarkan potret permasalahan yang ada di lapangan dan hal yang dapat dilakukan perusahaan pelayaran dalam menangani pelayanan jasa keagenan dalam bidang komunikasi untuk peningkatan kepuasan konsumen</w:t>
      </w:r>
    </w:p>
    <w:p w14:paraId="3C726D05" w14:textId="77777777" w:rsidR="000E0FC0" w:rsidRPr="000E0FC0" w:rsidRDefault="000E0FC0"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lang w:val="en-US"/>
        </w:rPr>
      </w:pPr>
    </w:p>
    <w:p w14:paraId="37B3227F" w14:textId="77777777" w:rsidR="00E929AE" w:rsidRPr="001F5F45" w:rsidRDefault="00E1375A" w:rsidP="001F5F45">
      <w:pPr>
        <w:pStyle w:val="ListParagraph"/>
        <w:numPr>
          <w:ilvl w:val="1"/>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Teknik Pengumpulan Data</w:t>
      </w:r>
    </w:p>
    <w:p w14:paraId="0ABB74ED" w14:textId="77777777" w:rsidR="008A4B7B" w:rsidRPr="008A4B7B" w:rsidRDefault="00497BEC" w:rsidP="008A4B7B">
      <w:pPr>
        <w:pStyle w:val="ListParagraph"/>
        <w:autoSpaceDE w:val="0"/>
        <w:autoSpaceDN w:val="0"/>
        <w:adjustRightInd w:val="0"/>
        <w:spacing w:before="120" w:after="120" w:line="240" w:lineRule="auto"/>
        <w:ind w:left="360"/>
        <w:jc w:val="both"/>
        <w:rPr>
          <w:rFonts w:ascii="Times New Roman" w:hAnsi="Times New Roman" w:cs="Times New Roman"/>
          <w:sz w:val="24"/>
          <w:szCs w:val="24"/>
          <w:lang w:val="en-US"/>
        </w:rPr>
      </w:pPr>
      <w:r w:rsidRPr="001F5F45">
        <w:rPr>
          <w:rFonts w:ascii="Times New Roman" w:hAnsi="Times New Roman" w:cs="Times New Roman"/>
          <w:sz w:val="24"/>
          <w:szCs w:val="24"/>
        </w:rPr>
        <w:tab/>
      </w:r>
      <w:r w:rsidR="008A4B7B" w:rsidRPr="008A4B7B">
        <w:rPr>
          <w:rFonts w:ascii="Times New Roman" w:hAnsi="Times New Roman" w:cs="Times New Roman"/>
          <w:sz w:val="24"/>
          <w:szCs w:val="24"/>
          <w:lang w:val="en-US"/>
        </w:rPr>
        <w:t>Teknik pengumpulan data adalah cara-cara memperoleh data aktual atau langsung tentang objek penelitian yang dapat diperhitungkan sehingga dapat diolah dan disajikan secara jelas dan benar. Untuk mengumpulkan data dan informasi yang diperlukan, penulis melakukan penelitian dengan menggunakan beberapa metode pengumpulan data sebagai berikut :</w:t>
      </w:r>
    </w:p>
    <w:p w14:paraId="761544A9" w14:textId="77777777" w:rsidR="001F5F45" w:rsidRPr="001F5F45" w:rsidRDefault="001F5F45" w:rsidP="001F5F45">
      <w:pPr>
        <w:pStyle w:val="ListParagraph"/>
        <w:autoSpaceDE w:val="0"/>
        <w:autoSpaceDN w:val="0"/>
        <w:adjustRightInd w:val="0"/>
        <w:spacing w:before="120" w:after="120" w:line="240" w:lineRule="auto"/>
        <w:ind w:left="360" w:firstLine="360"/>
        <w:jc w:val="both"/>
        <w:rPr>
          <w:rFonts w:ascii="Times New Roman" w:eastAsia="Calibri" w:hAnsi="Times New Roman" w:cs="Times New Roman"/>
          <w:b/>
          <w:bCs/>
          <w:sz w:val="24"/>
          <w:szCs w:val="24"/>
        </w:rPr>
      </w:pPr>
    </w:p>
    <w:p w14:paraId="41DBBA49" w14:textId="77777777" w:rsidR="00BC78E9" w:rsidRDefault="00BC78E9" w:rsidP="00BC78E9">
      <w:pPr>
        <w:pStyle w:val="ListParagraph"/>
        <w:numPr>
          <w:ilvl w:val="0"/>
          <w:numId w:val="9"/>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Kuesioner</w:t>
      </w:r>
    </w:p>
    <w:p w14:paraId="13AE10DF" w14:textId="2D27D764" w:rsidR="00E1375A" w:rsidRPr="00BC78E9" w:rsidRDefault="00BC78E9" w:rsidP="00BC78E9">
      <w:pPr>
        <w:pStyle w:val="ListParagraph"/>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BC78E9">
        <w:rPr>
          <w:rFonts w:ascii="Times New Roman" w:eastAsia="Times New Roman" w:hAnsi="Times New Roman" w:cs="Times New Roman"/>
          <w:color w:val="000000"/>
          <w:sz w:val="24"/>
          <w:szCs w:val="24"/>
        </w:rPr>
        <w:t>Menurut Widoyoko (2013:23) angket atau kuisioner adalah metode pengumpulan data dengan cara memberikan seperangkat pertanyaan atau pernyataan tertulis kepada responden untuk memberikan jawaban sesuai permintaan pengguna. Kuisioner atau angket yang digunakan penulis adalah angket tertutup yang berisi pertanyaan dan pilihan jawaban dan responden memilih jawaban sesuai yang responden alami. Dalam penelitian ini, penulis menggunakan kuesioner sebanyak 20 responden yang terdiri dari pelanggan pengguna jasa PT Adam Makmur Sejahtera. Menurut Sugiyono (2013:136) skala likert digunakan untuk mengukur sikap, pendapat dan persepsi individu atau kelompok tentang fenomena sosial. Bila menggunakan skala likert, variabel yang diukur diubah menjadi indikator variabel, kemudian indikator variable tersebut digunakan sebagai tolak ukur untuk menyusun instrumen yang dapat berupa pertanyaan atau pernyataan</w:t>
      </w:r>
      <w:r w:rsidRPr="00BC78E9">
        <w:rPr>
          <w:rFonts w:ascii="Times New Roman" w:eastAsia="Times New Roman" w:hAnsi="Times New Roman" w:cs="Times New Roman"/>
          <w:color w:val="000000"/>
          <w:sz w:val="24"/>
          <w:szCs w:val="24"/>
          <w:lang w:val="en-US"/>
        </w:rPr>
        <w:t>.</w:t>
      </w:r>
    </w:p>
    <w:p w14:paraId="3B850C91" w14:textId="77777777" w:rsidR="00BC78E9" w:rsidRPr="00BC78E9" w:rsidRDefault="00BC78E9" w:rsidP="001F5F45">
      <w:pPr>
        <w:pStyle w:val="ListParagraph"/>
        <w:spacing w:before="120" w:after="120" w:line="240" w:lineRule="auto"/>
        <w:ind w:left="0" w:firstLine="426"/>
        <w:jc w:val="both"/>
        <w:rPr>
          <w:rFonts w:ascii="Times New Roman" w:hAnsi="Times New Roman" w:cs="Times New Roman"/>
          <w:sz w:val="24"/>
          <w:szCs w:val="24"/>
          <w:lang w:val="en-US"/>
        </w:rPr>
      </w:pPr>
    </w:p>
    <w:p w14:paraId="6848AAEB" w14:textId="77777777"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Dokumentasi</w:t>
      </w:r>
    </w:p>
    <w:p w14:paraId="510BE81F" w14:textId="7F2F9BC7" w:rsidR="00E447BB" w:rsidRDefault="00F84CBA" w:rsidP="00F84CBA">
      <w:pPr>
        <w:pStyle w:val="ListParagraph"/>
        <w:spacing w:before="120"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F84CBA">
        <w:rPr>
          <w:rFonts w:ascii="Times New Roman" w:hAnsi="Times New Roman" w:cs="Times New Roman"/>
          <w:sz w:val="24"/>
          <w:szCs w:val="24"/>
        </w:rPr>
        <w:t>Menurut Ridwan (2013:77) dokumentasi ditunjukkan untuk memperoleh data langsung dari lokasi penelitian, termasuk buku-buku yang relevan, peraturan, laporan kegiatan, foto-foto, film dokumenter dan data yang relevan untuk penelitian. Dalam penelitian ini, penulis menggunakan dokumen pendukung yang diperoleh langsung dari PT Adam Makmur Sejahtera seperti sejarah singkat berdirinya perusahaan, struktur organisasi perusahaan dan dokumen-dokumen pendukung lainnya.</w:t>
      </w:r>
    </w:p>
    <w:p w14:paraId="58B0D02B" w14:textId="77777777" w:rsidR="00F84CBA" w:rsidRDefault="00F84CBA" w:rsidP="00F84CBA">
      <w:pPr>
        <w:pStyle w:val="ListParagraph"/>
        <w:spacing w:before="120" w:after="120" w:line="240" w:lineRule="auto"/>
        <w:ind w:left="284"/>
        <w:jc w:val="both"/>
        <w:rPr>
          <w:rFonts w:ascii="Times New Roman" w:hAnsi="Times New Roman" w:cs="Times New Roman"/>
          <w:sz w:val="24"/>
          <w:szCs w:val="24"/>
        </w:rPr>
      </w:pPr>
    </w:p>
    <w:p w14:paraId="60782FE1" w14:textId="30B7C3AC"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Studi Pustaka</w:t>
      </w:r>
    </w:p>
    <w:p w14:paraId="0735A997" w14:textId="17F40171" w:rsidR="00F84CBA" w:rsidRPr="00F84CBA" w:rsidRDefault="00F84CBA" w:rsidP="00F84CBA">
      <w:pPr>
        <w:pStyle w:val="ListParagraph"/>
        <w:spacing w:before="120" w:after="12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84CBA">
        <w:rPr>
          <w:rFonts w:ascii="Times New Roman" w:hAnsi="Times New Roman" w:cs="Times New Roman"/>
          <w:sz w:val="24"/>
          <w:szCs w:val="24"/>
          <w:lang w:val="en-US"/>
        </w:rPr>
        <w:t>Teknik pengumpulan data melaui studi pustaka adalah pengumpulan data dengan cara membaca, melihat, meneliti, menguntip dari buku referensi yang disajikan, memasukan atau membandingkan apa yang dapat dilihat dari teori-teori yang ada. Studi pustaka ini bertujuan memperoleh landasan teori dengan membaca buku-buku termaksuk aturan-aturan dan dokumentasi lain yang berkaitan dengan masalah yang dibahas.</w:t>
      </w:r>
    </w:p>
    <w:p w14:paraId="51F11594" w14:textId="77777777" w:rsidR="00F84CBA" w:rsidRPr="001F5F45" w:rsidRDefault="00F84CBA" w:rsidP="001F5F45">
      <w:pPr>
        <w:pStyle w:val="ListParagraph"/>
        <w:spacing w:before="120" w:after="120" w:line="240" w:lineRule="auto"/>
        <w:ind w:left="450"/>
        <w:jc w:val="both"/>
        <w:rPr>
          <w:rFonts w:ascii="Times New Roman" w:hAnsi="Times New Roman" w:cs="Times New Roman"/>
          <w:sz w:val="24"/>
          <w:szCs w:val="24"/>
        </w:rPr>
      </w:pPr>
    </w:p>
    <w:p w14:paraId="243FC955" w14:textId="77777777" w:rsidR="005F0076" w:rsidRDefault="0066426B" w:rsidP="005F0076">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Subjek Penelitian</w:t>
      </w:r>
    </w:p>
    <w:p w14:paraId="605112A0"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Calibri" w:hAnsi="Times New Roman" w:cs="Times New Roman"/>
          <w:b/>
          <w:bCs/>
          <w:sz w:val="24"/>
          <w:szCs w:val="24"/>
        </w:rPr>
        <w:tab/>
      </w:r>
      <w:r w:rsidRPr="005F0076">
        <w:rPr>
          <w:rFonts w:ascii="Times New Roman" w:eastAsia="Times New Roman" w:hAnsi="Times New Roman" w:cs="Times New Roman"/>
          <w:color w:val="000000"/>
          <w:sz w:val="24"/>
          <w:szCs w:val="24"/>
        </w:rPr>
        <w:t>Populasi dalam suatu penelitian adalah kumpulan objek yang dapat dijadikan sebagai sumber penelitian bisa berupa benda, manusia atau peristiwa yang terjadi sebagai objek penelitian. Populasi dalam penelitian ini adalah pengguna jasa keagenan PT Adam Makmur Sejahtera</w:t>
      </w:r>
      <w:r>
        <w:rPr>
          <w:rFonts w:ascii="Times New Roman" w:eastAsia="Times New Roman" w:hAnsi="Times New Roman" w:cs="Times New Roman"/>
          <w:color w:val="000000"/>
          <w:sz w:val="24"/>
          <w:szCs w:val="24"/>
          <w:lang w:val="en-US"/>
        </w:rPr>
        <w:t>.</w:t>
      </w:r>
    </w:p>
    <w:p w14:paraId="5BAF6688"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p>
    <w:p w14:paraId="4EA34B3B" w14:textId="72FD5F92" w:rsidR="005F0076" w:rsidRP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5F0076">
        <w:rPr>
          <w:rFonts w:ascii="Times New Roman" w:eastAsia="Times New Roman" w:hAnsi="Times New Roman" w:cs="Times New Roman"/>
          <w:color w:val="000000"/>
          <w:sz w:val="24"/>
          <w:szCs w:val="24"/>
        </w:rPr>
        <w:t xml:space="preserve">Menurut Sugiyono (2007:73-74) Sampel adalah bagian dari jumlah dan karakteristik yang dimiliki populasi. Metode pengambilan sampel dalam penelitian ini adalah metode </w:t>
      </w:r>
      <w:r w:rsidRPr="005F0076">
        <w:rPr>
          <w:rFonts w:ascii="Times New Roman" w:eastAsia="Times New Roman" w:hAnsi="Times New Roman" w:cs="Times New Roman"/>
          <w:i/>
          <w:color w:val="000000"/>
          <w:sz w:val="24"/>
          <w:szCs w:val="24"/>
        </w:rPr>
        <w:t>probability sampling</w:t>
      </w:r>
      <w:r w:rsidRPr="005F0076">
        <w:rPr>
          <w:rFonts w:ascii="Times New Roman" w:eastAsia="Times New Roman" w:hAnsi="Times New Roman" w:cs="Times New Roman"/>
          <w:color w:val="000000"/>
          <w:sz w:val="24"/>
          <w:szCs w:val="24"/>
        </w:rPr>
        <w:t xml:space="preserve"> yaitu metode pengambilan sampel yang memberikan kesempatan yang sama kepada setiap unsur populasi untuk dipilih sebagai anggota sampel. Yang termasuk sampel </w:t>
      </w:r>
      <w:r w:rsidRPr="005F0076">
        <w:rPr>
          <w:rFonts w:ascii="Times New Roman" w:eastAsia="Times New Roman" w:hAnsi="Times New Roman" w:cs="Times New Roman"/>
          <w:i/>
          <w:color w:val="000000"/>
          <w:sz w:val="24"/>
          <w:szCs w:val="24"/>
        </w:rPr>
        <w:t xml:space="preserve">random sampling </w:t>
      </w:r>
      <w:r w:rsidRPr="005F0076">
        <w:rPr>
          <w:rFonts w:ascii="Times New Roman" w:eastAsia="Times New Roman" w:hAnsi="Times New Roman" w:cs="Times New Roman"/>
          <w:color w:val="000000"/>
          <w:sz w:val="24"/>
          <w:szCs w:val="24"/>
        </w:rPr>
        <w:t>karena pengambilan sampel anggota populasi dipilih secara acak tanpa memperhitungkan bagian-bagian populasi yang ada.</w:t>
      </w:r>
    </w:p>
    <w:p w14:paraId="15D30846" w14:textId="77777777" w:rsidR="00B53B02" w:rsidRPr="001F5F45" w:rsidRDefault="00B53B02"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5BF118D4" w14:textId="77777777" w:rsidR="00B53B02" w:rsidRPr="001F5F45" w:rsidRDefault="00DB79BF" w:rsidP="001F5F45">
      <w:pPr>
        <w:pStyle w:val="ListParagraph"/>
        <w:numPr>
          <w:ilvl w:val="0"/>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HASIL DAN PEMBAHASAN</w:t>
      </w:r>
    </w:p>
    <w:p w14:paraId="4B526E15" w14:textId="77777777" w:rsidR="00E655A7" w:rsidRPr="001F5F45" w:rsidRDefault="00E655A7" w:rsidP="001F5F45">
      <w:pPr>
        <w:pStyle w:val="ListParagraph"/>
        <w:autoSpaceDE w:val="0"/>
        <w:autoSpaceDN w:val="0"/>
        <w:adjustRightInd w:val="0"/>
        <w:spacing w:before="120" w:after="120" w:line="240" w:lineRule="auto"/>
        <w:ind w:left="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3.1 Data Responden</w:t>
      </w:r>
    </w:p>
    <w:p w14:paraId="4887DDE9" w14:textId="77777777" w:rsidR="00497BEC" w:rsidRPr="001F5F45" w:rsidRDefault="00D34E59" w:rsidP="001F5F45">
      <w:pPr>
        <w:pStyle w:val="ListParagraph"/>
        <w:numPr>
          <w:ilvl w:val="0"/>
          <w:numId w:val="10"/>
        </w:numPr>
        <w:autoSpaceDE w:val="0"/>
        <w:autoSpaceDN w:val="0"/>
        <w:adjustRightInd w:val="0"/>
        <w:spacing w:before="120" w:after="120" w:line="240" w:lineRule="auto"/>
        <w:ind w:left="360"/>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Karakeristik Responden</w:t>
      </w:r>
    </w:p>
    <w:p w14:paraId="6143A7ED" w14:textId="38E54302" w:rsidR="00D34E59" w:rsidRPr="001F5F45" w:rsidRDefault="00497BEC" w:rsidP="001F5F45">
      <w:pPr>
        <w:pStyle w:val="ListParagraph"/>
        <w:autoSpaceDE w:val="0"/>
        <w:autoSpaceDN w:val="0"/>
        <w:adjustRightInd w:val="0"/>
        <w:spacing w:before="120" w:after="120" w:line="240" w:lineRule="auto"/>
        <w:ind w:left="360"/>
        <w:jc w:val="both"/>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ab/>
      </w:r>
      <w:r w:rsidR="00D34E59" w:rsidRPr="001F5F45">
        <w:rPr>
          <w:rFonts w:ascii="Times New Roman" w:hAnsi="Times New Roman" w:cs="Times New Roman"/>
          <w:sz w:val="24"/>
          <w:szCs w:val="24"/>
        </w:rPr>
        <w:t xml:space="preserve">Gambaran umum responden ini bertujuan untuk mengetahui karakteristik-karakteristik dari karyawan yang terpilih menjadi responden berkaitan dengan objek penelitian. Penggolongan terhadap karyawan didasarkan pada </w:t>
      </w:r>
      <w:r w:rsidR="004F46B8" w:rsidRPr="001F5F45">
        <w:rPr>
          <w:rFonts w:ascii="Times New Roman" w:hAnsi="Times New Roman" w:cs="Times New Roman"/>
          <w:sz w:val="24"/>
          <w:szCs w:val="24"/>
          <w:lang w:val="en-US"/>
        </w:rPr>
        <w:t>Usia</w:t>
      </w:r>
      <w:r w:rsidR="00D34E59" w:rsidRPr="001F5F45">
        <w:rPr>
          <w:rFonts w:ascii="Times New Roman" w:hAnsi="Times New Roman" w:cs="Times New Roman"/>
          <w:sz w:val="24"/>
          <w:szCs w:val="24"/>
        </w:rPr>
        <w:t>, dan tingkat pendidikan. Dari penggolongan ini akan diperoleh suatu kesimpulan mengenai keadaan responden. Penggolongan tersebut akan disajikan dalam tabel masing-masing berikut ini:</w:t>
      </w:r>
    </w:p>
    <w:p w14:paraId="7A206374" w14:textId="5609FD0B" w:rsidR="00A345D6" w:rsidRPr="001F5F45" w:rsidRDefault="004F46B8" w:rsidP="001F5F45">
      <w:pPr>
        <w:pStyle w:val="ListParagraph"/>
        <w:numPr>
          <w:ilvl w:val="0"/>
          <w:numId w:val="39"/>
        </w:numPr>
        <w:spacing w:before="120" w:after="120" w:line="240" w:lineRule="auto"/>
        <w:rPr>
          <w:rFonts w:ascii="Times New Roman" w:hAnsi="Times New Roman" w:cs="Times New Roman"/>
          <w:i/>
          <w:sz w:val="24"/>
          <w:szCs w:val="24"/>
        </w:rPr>
      </w:pPr>
      <w:r w:rsidRPr="001F5F45">
        <w:rPr>
          <w:rFonts w:ascii="Times New Roman" w:hAnsi="Times New Roman" w:cs="Times New Roman"/>
          <w:i/>
          <w:sz w:val="24"/>
          <w:szCs w:val="24"/>
          <w:lang w:val="en-US"/>
        </w:rPr>
        <w:t>Usia</w:t>
      </w:r>
    </w:p>
    <w:p w14:paraId="47945107" w14:textId="77777777" w:rsidR="00BF63DC" w:rsidRPr="001F5F45" w:rsidRDefault="00BF63DC" w:rsidP="001F5F45">
      <w:pPr>
        <w:pStyle w:val="ListParagraph"/>
        <w:spacing w:before="120" w:after="120" w:line="240" w:lineRule="auto"/>
        <w:ind w:left="426"/>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4.1 Data responden berdasarkan usia</w:t>
      </w:r>
    </w:p>
    <w:tbl>
      <w:tblPr>
        <w:tblStyle w:val="44"/>
        <w:tblW w:w="3984"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155"/>
      </w:tblGrid>
      <w:tr w:rsidR="00C64C1A" w:rsidRPr="001F5F45" w14:paraId="3DF5CCFC" w14:textId="77777777" w:rsidTr="007B2C65">
        <w:tc>
          <w:tcPr>
            <w:tcW w:w="535" w:type="dxa"/>
            <w:tcBorders>
              <w:left w:val="nil"/>
              <w:right w:val="nil"/>
            </w:tcBorders>
          </w:tcPr>
          <w:p w14:paraId="415BEF0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tcBorders>
              <w:left w:val="nil"/>
              <w:right w:val="nil"/>
            </w:tcBorders>
          </w:tcPr>
          <w:p w14:paraId="7EEDEF8D" w14:textId="733FCEA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Usia responden</w:t>
            </w:r>
          </w:p>
        </w:tc>
        <w:tc>
          <w:tcPr>
            <w:tcW w:w="854" w:type="dxa"/>
            <w:tcBorders>
              <w:left w:val="nil"/>
              <w:right w:val="nil"/>
            </w:tcBorders>
          </w:tcPr>
          <w:p w14:paraId="090BF8C6"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 xml:space="preserve">Jumlah </w:t>
            </w:r>
          </w:p>
        </w:tc>
        <w:tc>
          <w:tcPr>
            <w:tcW w:w="1155" w:type="dxa"/>
            <w:tcBorders>
              <w:left w:val="nil"/>
              <w:right w:val="nil"/>
            </w:tcBorders>
          </w:tcPr>
          <w:p w14:paraId="2B5383D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Persentase</w:t>
            </w:r>
          </w:p>
        </w:tc>
      </w:tr>
      <w:tr w:rsidR="008C7C64" w:rsidRPr="001F5F45" w14:paraId="707ACB0A" w14:textId="77777777" w:rsidTr="007B2C65">
        <w:tc>
          <w:tcPr>
            <w:tcW w:w="535" w:type="dxa"/>
            <w:tcBorders>
              <w:left w:val="nil"/>
              <w:right w:val="nil"/>
            </w:tcBorders>
          </w:tcPr>
          <w:p w14:paraId="19C5BF62"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tcBorders>
              <w:top w:val="nil"/>
              <w:left w:val="nil"/>
              <w:bottom w:val="single" w:sz="4" w:space="0" w:color="auto"/>
              <w:right w:val="nil"/>
            </w:tcBorders>
            <w:vAlign w:val="center"/>
          </w:tcPr>
          <w:p w14:paraId="524BD24A" w14:textId="3CA00925"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17-25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41CF49DC" w14:textId="2297A343"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center"/>
          </w:tcPr>
          <w:p w14:paraId="485142C1" w14:textId="0EC2A67E"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8C7C64" w:rsidRPr="001F5F45" w14:paraId="71863F74" w14:textId="77777777" w:rsidTr="007B2C65">
        <w:tc>
          <w:tcPr>
            <w:tcW w:w="535" w:type="dxa"/>
            <w:tcBorders>
              <w:left w:val="nil"/>
              <w:right w:val="nil"/>
            </w:tcBorders>
          </w:tcPr>
          <w:p w14:paraId="31CC322C"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tcBorders>
              <w:top w:val="nil"/>
              <w:left w:val="nil"/>
              <w:bottom w:val="single" w:sz="4" w:space="0" w:color="auto"/>
              <w:right w:val="nil"/>
            </w:tcBorders>
            <w:vAlign w:val="bottom"/>
          </w:tcPr>
          <w:p w14:paraId="01AD9F6D" w14:textId="4DDE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25-30</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7CC9B91D" w14:textId="645EFE8A"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61CF874B" w14:textId="3A09CBDF"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hAnsi="Times New Roman" w:cs="Times New Roman"/>
                <w:color w:val="000000"/>
                <w:sz w:val="24"/>
                <w:lang w:eastAsia="id-ID"/>
              </w:rPr>
              <w:t>4</w:t>
            </w:r>
            <w:r w:rsidRPr="008C7C64">
              <w:rPr>
                <w:rFonts w:ascii="Times New Roman" w:hAnsi="Times New Roman" w:cs="Times New Roman"/>
                <w:color w:val="000000"/>
                <w:sz w:val="24"/>
                <w:lang w:val="id-ID" w:eastAsia="id-ID"/>
              </w:rPr>
              <w:t>5%</w:t>
            </w:r>
          </w:p>
        </w:tc>
      </w:tr>
      <w:tr w:rsidR="008C7C64" w:rsidRPr="001F5F45" w14:paraId="1BB4BF1B" w14:textId="77777777" w:rsidTr="007B2C65">
        <w:tc>
          <w:tcPr>
            <w:tcW w:w="535" w:type="dxa"/>
            <w:tcBorders>
              <w:left w:val="nil"/>
              <w:right w:val="nil"/>
            </w:tcBorders>
          </w:tcPr>
          <w:p w14:paraId="463D44F8"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3</w:t>
            </w:r>
          </w:p>
        </w:tc>
        <w:tc>
          <w:tcPr>
            <w:tcW w:w="1440" w:type="dxa"/>
            <w:tcBorders>
              <w:top w:val="nil"/>
              <w:left w:val="nil"/>
              <w:bottom w:val="single" w:sz="4" w:space="0" w:color="auto"/>
              <w:right w:val="nil"/>
            </w:tcBorders>
            <w:vAlign w:val="center"/>
          </w:tcPr>
          <w:p w14:paraId="378BB370" w14:textId="40F810D6"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30-35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056FA542" w14:textId="3DC2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27239917" w14:textId="13C1AEC4"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45%</w:t>
            </w:r>
          </w:p>
        </w:tc>
      </w:tr>
      <w:tr w:rsidR="008C7C64" w:rsidRPr="001F5F45" w14:paraId="0AE40AA4" w14:textId="77777777" w:rsidTr="007B2C65">
        <w:tc>
          <w:tcPr>
            <w:tcW w:w="535" w:type="dxa"/>
            <w:tcBorders>
              <w:left w:val="nil"/>
              <w:right w:val="nil"/>
            </w:tcBorders>
          </w:tcPr>
          <w:p w14:paraId="1D3F461C" w14:textId="6978D99E"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0" w:type="dxa"/>
            <w:tcBorders>
              <w:top w:val="nil"/>
              <w:left w:val="nil"/>
              <w:bottom w:val="single" w:sz="4" w:space="0" w:color="auto"/>
              <w:right w:val="nil"/>
            </w:tcBorders>
            <w:vAlign w:val="bottom"/>
          </w:tcPr>
          <w:p w14:paraId="1F715E4A" w14:textId="085A5EDD"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&gt;35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5B3B069C" w14:textId="0DF5E69B"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bottom"/>
          </w:tcPr>
          <w:p w14:paraId="027984B0" w14:textId="24DF0D98"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C64C1A" w:rsidRPr="001F5F45" w14:paraId="11A5BD46" w14:textId="77777777" w:rsidTr="007B2C65">
        <w:tc>
          <w:tcPr>
            <w:tcW w:w="535" w:type="dxa"/>
            <w:tcBorders>
              <w:left w:val="nil"/>
              <w:right w:val="nil"/>
            </w:tcBorders>
          </w:tcPr>
          <w:p w14:paraId="4BEB7202"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p>
        </w:tc>
        <w:tc>
          <w:tcPr>
            <w:tcW w:w="1440" w:type="dxa"/>
            <w:tcBorders>
              <w:left w:val="nil"/>
              <w:right w:val="nil"/>
            </w:tcBorders>
          </w:tcPr>
          <w:p w14:paraId="2281815B"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Total</w:t>
            </w:r>
          </w:p>
        </w:tc>
        <w:tc>
          <w:tcPr>
            <w:tcW w:w="854" w:type="dxa"/>
            <w:tcBorders>
              <w:left w:val="nil"/>
              <w:right w:val="nil"/>
            </w:tcBorders>
          </w:tcPr>
          <w:p w14:paraId="5D4C5699" w14:textId="2C00ABFA" w:rsidR="00C64C1A" w:rsidRPr="001F5F45" w:rsidRDefault="008C7C64" w:rsidP="001F5F45">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5" w:type="dxa"/>
            <w:tcBorders>
              <w:left w:val="nil"/>
              <w:right w:val="nil"/>
            </w:tcBorders>
          </w:tcPr>
          <w:p w14:paraId="54A323EA"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100%</w:t>
            </w:r>
          </w:p>
        </w:tc>
      </w:tr>
    </w:tbl>
    <w:p w14:paraId="1F64C11B" w14:textId="008D646A" w:rsidR="00A345D6" w:rsidRPr="001F5F45" w:rsidRDefault="00D34E59" w:rsidP="001F5F45">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sidR="008C7C64">
        <w:rPr>
          <w:rFonts w:ascii="Times New Roman" w:hAnsi="Times New Roman" w:cs="Times New Roman"/>
          <w:i/>
          <w:sz w:val="24"/>
          <w:szCs w:val="24"/>
          <w:lang w:val="en-US"/>
        </w:rPr>
        <w:t>Adam Makmur Sejahtera</w:t>
      </w:r>
      <w:r w:rsidR="00C64C1A"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2051F156" w14:textId="08CE067A" w:rsidR="00497BEC" w:rsidRPr="008C7C64" w:rsidRDefault="00C64C1A" w:rsidP="001F5F45">
      <w:pPr>
        <w:tabs>
          <w:tab w:val="left" w:pos="810"/>
        </w:tabs>
        <w:spacing w:before="120" w:after="120" w:line="240" w:lineRule="auto"/>
        <w:ind w:left="360"/>
        <w:jc w:val="both"/>
        <w:rPr>
          <w:rFonts w:ascii="Times New Roman" w:eastAsia="Times New Roman" w:hAnsi="Times New Roman" w:cs="Times New Roman"/>
          <w:sz w:val="24"/>
          <w:szCs w:val="24"/>
          <w:lang w:val="en-US"/>
        </w:rPr>
      </w:pPr>
      <w:r w:rsidRPr="001F5F45">
        <w:rPr>
          <w:rFonts w:ascii="Times New Roman" w:hAnsi="Times New Roman" w:cs="Times New Roman"/>
          <w:sz w:val="24"/>
          <w:szCs w:val="24"/>
          <w:lang w:val="en-US"/>
        </w:rPr>
        <w:t>D</w:t>
      </w:r>
      <w:r w:rsidR="00931AED" w:rsidRPr="001F5F45">
        <w:rPr>
          <w:rFonts w:ascii="Times New Roman" w:hAnsi="Times New Roman" w:cs="Times New Roman"/>
          <w:sz w:val="24"/>
          <w:szCs w:val="24"/>
        </w:rPr>
        <w:t xml:space="preserve">alam penelitian </w:t>
      </w:r>
      <w:r w:rsidRPr="001F5F45">
        <w:rPr>
          <w:rFonts w:ascii="Times New Roman" w:eastAsia="Times New Roman" w:hAnsi="Times New Roman" w:cs="Times New Roman"/>
          <w:sz w:val="24"/>
          <w:szCs w:val="24"/>
        </w:rPr>
        <w:t>Berdasarkan tabel 4.1</w:t>
      </w:r>
      <w:r w:rsidR="00A345D6" w:rsidRPr="001F5F45">
        <w:rPr>
          <w:rFonts w:ascii="Times New Roman" w:eastAsia="Times New Roman" w:hAnsi="Times New Roman" w:cs="Times New Roman"/>
          <w:sz w:val="24"/>
          <w:szCs w:val="24"/>
        </w:rPr>
        <w:t xml:space="preserve"> yakni data responden berdasarkan usia yang menunjukan bahwa responden yang</w:t>
      </w:r>
      <w:r w:rsidRPr="001F5F45">
        <w:rPr>
          <w:rFonts w:ascii="Times New Roman" w:eastAsia="Times New Roman" w:hAnsi="Times New Roman" w:cs="Times New Roman"/>
          <w:sz w:val="24"/>
          <w:szCs w:val="24"/>
        </w:rPr>
        <w:t xml:space="preserve"> berusia </w:t>
      </w:r>
      <w:r w:rsidR="008C7C64">
        <w:rPr>
          <w:rFonts w:ascii="Times New Roman" w:eastAsia="Times New Roman" w:hAnsi="Times New Roman" w:cs="Times New Roman"/>
          <w:sz w:val="24"/>
          <w:szCs w:val="24"/>
          <w:lang w:val="en-US"/>
        </w:rPr>
        <w:t>17-25</w:t>
      </w:r>
      <w:r w:rsidR="008C7C64">
        <w:rPr>
          <w:rFonts w:ascii="Times New Roman" w:eastAsia="Times New Roman" w:hAnsi="Times New Roman" w:cs="Times New Roman"/>
          <w:sz w:val="24"/>
          <w:szCs w:val="24"/>
        </w:rPr>
        <w:t xml:space="preserve"> tahun berjumlah 1</w:t>
      </w:r>
      <w:r w:rsidRPr="001F5F45">
        <w:rPr>
          <w:rFonts w:ascii="Times New Roman" w:eastAsia="Times New Roman" w:hAnsi="Times New Roman" w:cs="Times New Roman"/>
          <w:sz w:val="24"/>
          <w:szCs w:val="24"/>
        </w:rPr>
        <w:t xml:space="preserve"> orang atau </w:t>
      </w:r>
      <w:r w:rsidR="008C7C64">
        <w:rPr>
          <w:rFonts w:ascii="Times New Roman" w:eastAsia="Times New Roman" w:hAnsi="Times New Roman" w:cs="Times New Roman"/>
          <w:sz w:val="24"/>
          <w:szCs w:val="24"/>
          <w:lang w:val="en-US"/>
        </w:rPr>
        <w:t>5</w:t>
      </w:r>
      <w:r w:rsidR="008C7C64">
        <w:rPr>
          <w:rFonts w:ascii="Times New Roman" w:eastAsia="Times New Roman" w:hAnsi="Times New Roman" w:cs="Times New Roman"/>
          <w:sz w:val="24"/>
          <w:szCs w:val="24"/>
        </w:rPr>
        <w:t>%, usia 25-30 tahun berjumlah 9 orang atau 45</w:t>
      </w:r>
      <w:r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 usia 30-35 tahun berjumlah 9 orang atau 45%,</w:t>
      </w:r>
      <w:r w:rsidR="008C7C64">
        <w:rPr>
          <w:rFonts w:ascii="Times New Roman" w:eastAsia="Times New Roman" w:hAnsi="Times New Roman" w:cs="Times New Roman"/>
          <w:sz w:val="24"/>
          <w:szCs w:val="24"/>
        </w:rPr>
        <w:t xml:space="preserve"> dan yang berumur </w:t>
      </w:r>
      <w:r w:rsidR="008C7C64">
        <w:rPr>
          <w:rFonts w:ascii="Times New Roman" w:eastAsia="Times New Roman" w:hAnsi="Times New Roman" w:cs="Times New Roman"/>
          <w:sz w:val="24"/>
          <w:szCs w:val="24"/>
          <w:lang w:val="en-US"/>
        </w:rPr>
        <w:t>&gt;35</w:t>
      </w:r>
      <w:r w:rsidR="008C7C64">
        <w:rPr>
          <w:rFonts w:ascii="Times New Roman" w:eastAsia="Times New Roman" w:hAnsi="Times New Roman" w:cs="Times New Roman"/>
          <w:sz w:val="24"/>
          <w:szCs w:val="24"/>
        </w:rPr>
        <w:t xml:space="preserve"> tahun berjumlah 1 orang atau 5</w:t>
      </w:r>
      <w:r w:rsidR="00A345D6"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w:t>
      </w:r>
    </w:p>
    <w:p w14:paraId="226C8B95" w14:textId="77777777" w:rsidR="00497BEC" w:rsidRPr="001F5F45" w:rsidRDefault="00497BEC" w:rsidP="001F5F45">
      <w:pPr>
        <w:autoSpaceDE w:val="0"/>
        <w:autoSpaceDN w:val="0"/>
        <w:adjustRightInd w:val="0"/>
        <w:spacing w:before="120" w:after="120" w:line="240" w:lineRule="auto"/>
        <w:jc w:val="both"/>
        <w:rPr>
          <w:rFonts w:ascii="Times New Roman" w:hAnsi="Times New Roman" w:cs="Times New Roman"/>
          <w:sz w:val="24"/>
          <w:szCs w:val="24"/>
        </w:rPr>
      </w:pPr>
    </w:p>
    <w:p w14:paraId="40C848DC" w14:textId="133E9911" w:rsidR="00931AED" w:rsidRPr="001F5F45" w:rsidRDefault="00931AED" w:rsidP="001F5F45">
      <w:pPr>
        <w:pStyle w:val="ListParagraph"/>
        <w:numPr>
          <w:ilvl w:val="0"/>
          <w:numId w:val="39"/>
        </w:numPr>
        <w:spacing w:before="120" w:after="120" w:line="240" w:lineRule="auto"/>
        <w:ind w:left="360"/>
        <w:rPr>
          <w:rFonts w:ascii="Times New Roman" w:hAnsi="Times New Roman" w:cs="Times New Roman"/>
          <w:i/>
          <w:sz w:val="24"/>
          <w:szCs w:val="24"/>
        </w:rPr>
      </w:pPr>
      <w:r w:rsidRPr="001F5F45">
        <w:rPr>
          <w:rFonts w:ascii="Times New Roman" w:hAnsi="Times New Roman" w:cs="Times New Roman"/>
          <w:i/>
          <w:sz w:val="24"/>
          <w:szCs w:val="24"/>
        </w:rPr>
        <w:t xml:space="preserve">Berdasarkan </w:t>
      </w:r>
      <w:r w:rsidR="00FE0154">
        <w:rPr>
          <w:rFonts w:ascii="Times New Roman" w:hAnsi="Times New Roman" w:cs="Times New Roman"/>
          <w:i/>
          <w:sz w:val="24"/>
          <w:szCs w:val="24"/>
          <w:lang w:val="en-US"/>
        </w:rPr>
        <w:t>Jenis Kelamin</w:t>
      </w:r>
    </w:p>
    <w:p w14:paraId="5E9FF0C5" w14:textId="33A81C49" w:rsidR="00BF63DC" w:rsidRPr="001F5F45" w:rsidRDefault="00BF63DC" w:rsidP="001F5F45">
      <w:pPr>
        <w:spacing w:before="120" w:after="120" w:line="240" w:lineRule="auto"/>
        <w:ind w:left="270"/>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w:t>
      </w:r>
      <w:r w:rsidR="00B53FE9" w:rsidRPr="001F5F45">
        <w:rPr>
          <w:rFonts w:ascii="Times New Roman" w:hAnsi="Times New Roman" w:cs="Times New Roman"/>
          <w:b/>
          <w:sz w:val="24"/>
          <w:szCs w:val="24"/>
          <w:lang w:val="en-US"/>
        </w:rPr>
        <w:t>.2</w:t>
      </w:r>
      <w:r w:rsidRPr="001F5F45">
        <w:rPr>
          <w:rFonts w:ascii="Times New Roman" w:hAnsi="Times New Roman" w:cs="Times New Roman"/>
          <w:b/>
          <w:sz w:val="24"/>
          <w:szCs w:val="24"/>
          <w:lang w:val="en-US"/>
        </w:rPr>
        <w:t xml:space="preserve"> Data responden berdasarkan </w:t>
      </w:r>
      <w:r w:rsidR="00FE0154">
        <w:rPr>
          <w:rFonts w:ascii="Times New Roman" w:hAnsi="Times New Roman" w:cs="Times New Roman"/>
          <w:b/>
          <w:sz w:val="24"/>
          <w:szCs w:val="24"/>
          <w:lang w:val="en-US"/>
        </w:rPr>
        <w:t>Jenis Kelamin</w:t>
      </w:r>
    </w:p>
    <w:tbl>
      <w:tblPr>
        <w:tblStyle w:val="44"/>
        <w:tblW w:w="3909" w:type="dxa"/>
        <w:tblInd w:w="40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35"/>
        <w:gridCol w:w="1440"/>
        <w:gridCol w:w="854"/>
        <w:gridCol w:w="1080"/>
      </w:tblGrid>
      <w:tr w:rsidR="00FE0154" w:rsidRPr="001F5F45" w14:paraId="487C05C2" w14:textId="77777777" w:rsidTr="007B2C65">
        <w:tc>
          <w:tcPr>
            <w:tcW w:w="535" w:type="dxa"/>
          </w:tcPr>
          <w:p w14:paraId="38E48F08"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vAlign w:val="center"/>
          </w:tcPr>
          <w:p w14:paraId="334FFB1A" w14:textId="60C71FB5"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Jenis</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Kelamin</w:t>
            </w:r>
          </w:p>
        </w:tc>
        <w:tc>
          <w:tcPr>
            <w:tcW w:w="854" w:type="dxa"/>
            <w:vAlign w:val="center"/>
          </w:tcPr>
          <w:p w14:paraId="1E60DC14" w14:textId="083DD4DC"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Frekuensi</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(Orang)</w:t>
            </w:r>
          </w:p>
        </w:tc>
        <w:tc>
          <w:tcPr>
            <w:tcW w:w="1080" w:type="dxa"/>
            <w:vAlign w:val="center"/>
          </w:tcPr>
          <w:p w14:paraId="04E7B79F" w14:textId="0A3C03B7"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Persentase</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w:t>
            </w:r>
          </w:p>
        </w:tc>
      </w:tr>
      <w:tr w:rsidR="00FE0154" w:rsidRPr="001F5F45" w14:paraId="570B1C3B" w14:textId="77777777" w:rsidTr="007B2C65">
        <w:tc>
          <w:tcPr>
            <w:tcW w:w="535" w:type="dxa"/>
          </w:tcPr>
          <w:p w14:paraId="58F5C9C1"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vAlign w:val="center"/>
          </w:tcPr>
          <w:p w14:paraId="6849C8A1" w14:textId="0324162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Laki-laki</w:t>
            </w:r>
          </w:p>
        </w:tc>
        <w:tc>
          <w:tcPr>
            <w:tcW w:w="854" w:type="dxa"/>
            <w:vAlign w:val="center"/>
          </w:tcPr>
          <w:p w14:paraId="71A2A852" w14:textId="1037D058"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9</w:t>
            </w:r>
          </w:p>
        </w:tc>
        <w:tc>
          <w:tcPr>
            <w:tcW w:w="1080" w:type="dxa"/>
            <w:vAlign w:val="center"/>
          </w:tcPr>
          <w:p w14:paraId="082037D8" w14:textId="6E5FAE2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45%</w:t>
            </w:r>
          </w:p>
        </w:tc>
      </w:tr>
      <w:tr w:rsidR="00FE0154" w:rsidRPr="001F5F45" w14:paraId="0011F9F6" w14:textId="77777777" w:rsidTr="007B2C65">
        <w:tc>
          <w:tcPr>
            <w:tcW w:w="535" w:type="dxa"/>
          </w:tcPr>
          <w:p w14:paraId="6046D734"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vAlign w:val="center"/>
          </w:tcPr>
          <w:p w14:paraId="18BAC294" w14:textId="4737EEE9"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Perempuan</w:t>
            </w:r>
          </w:p>
        </w:tc>
        <w:tc>
          <w:tcPr>
            <w:tcW w:w="854" w:type="dxa"/>
            <w:vAlign w:val="center"/>
          </w:tcPr>
          <w:p w14:paraId="4FC775B1" w14:textId="59F51B6F"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11</w:t>
            </w:r>
          </w:p>
        </w:tc>
        <w:tc>
          <w:tcPr>
            <w:tcW w:w="1080" w:type="dxa"/>
            <w:vAlign w:val="center"/>
          </w:tcPr>
          <w:p w14:paraId="31FADD8B" w14:textId="11F9AB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55%</w:t>
            </w:r>
          </w:p>
        </w:tc>
      </w:tr>
      <w:tr w:rsidR="00FE0154" w:rsidRPr="001F5F45" w14:paraId="5E226551" w14:textId="77777777" w:rsidTr="007B2C65">
        <w:tc>
          <w:tcPr>
            <w:tcW w:w="535" w:type="dxa"/>
          </w:tcPr>
          <w:p w14:paraId="4CAF0B63" w14:textId="641C9B9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p>
        </w:tc>
        <w:tc>
          <w:tcPr>
            <w:tcW w:w="1440" w:type="dxa"/>
            <w:vAlign w:val="center"/>
          </w:tcPr>
          <w:p w14:paraId="7254B792" w14:textId="409AAC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Jumlah</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Responden</w:t>
            </w:r>
          </w:p>
        </w:tc>
        <w:tc>
          <w:tcPr>
            <w:tcW w:w="854" w:type="dxa"/>
            <w:vAlign w:val="center"/>
          </w:tcPr>
          <w:p w14:paraId="37134504" w14:textId="7D310E3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20</w:t>
            </w:r>
          </w:p>
        </w:tc>
        <w:tc>
          <w:tcPr>
            <w:tcW w:w="1080" w:type="dxa"/>
            <w:vAlign w:val="center"/>
          </w:tcPr>
          <w:p w14:paraId="794B705C" w14:textId="6741BD63"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100%</w:t>
            </w:r>
          </w:p>
        </w:tc>
      </w:tr>
    </w:tbl>
    <w:p w14:paraId="464E88BD" w14:textId="38332724" w:rsidR="00931AED" w:rsidRDefault="00FE0154" w:rsidP="00FE0154">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Pr>
          <w:rFonts w:ascii="Times New Roman" w:hAnsi="Times New Roman" w:cs="Times New Roman"/>
          <w:i/>
          <w:sz w:val="24"/>
          <w:szCs w:val="24"/>
          <w:lang w:val="en-US"/>
        </w:rPr>
        <w:t>Adam Makmur Sejahtera</w:t>
      </w:r>
      <w:r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1D715DC8" w14:textId="77777777" w:rsidR="00FE0154" w:rsidRPr="001F5F45" w:rsidRDefault="00FE0154" w:rsidP="00FE0154">
      <w:pPr>
        <w:pStyle w:val="ListParagraph"/>
        <w:spacing w:before="120" w:after="120" w:line="240" w:lineRule="auto"/>
        <w:ind w:left="426"/>
        <w:rPr>
          <w:rFonts w:ascii="Times New Roman" w:hAnsi="Times New Roman" w:cs="Times New Roman"/>
          <w:i/>
          <w:sz w:val="24"/>
          <w:szCs w:val="24"/>
        </w:rPr>
      </w:pPr>
    </w:p>
    <w:p w14:paraId="4DE09E3D" w14:textId="5DB26544" w:rsidR="00931AED" w:rsidRPr="001F5F45" w:rsidRDefault="00B53FE9" w:rsidP="001F5F45">
      <w:pPr>
        <w:pStyle w:val="ListParagraph"/>
        <w:spacing w:before="120" w:after="120" w:line="240" w:lineRule="auto"/>
        <w:ind w:left="426"/>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Berdasarkan tabel 4.2</w:t>
      </w:r>
      <w:r w:rsidR="00E144E0">
        <w:rPr>
          <w:rFonts w:ascii="Times New Roman" w:eastAsia="Times New Roman" w:hAnsi="Times New Roman" w:cs="Times New Roman"/>
          <w:sz w:val="24"/>
          <w:szCs w:val="24"/>
        </w:rPr>
        <w:t xml:space="preserve"> yakni data responden </w:t>
      </w:r>
      <w:r w:rsidR="00CE4FD8" w:rsidRPr="001F5F45">
        <w:rPr>
          <w:rFonts w:ascii="Times New Roman" w:eastAsia="Times New Roman" w:hAnsi="Times New Roman" w:cs="Times New Roman"/>
          <w:sz w:val="24"/>
          <w:szCs w:val="24"/>
        </w:rPr>
        <w:t xml:space="preserve">berdasarkan </w:t>
      </w:r>
      <w:r w:rsidR="00FE0154">
        <w:rPr>
          <w:rFonts w:ascii="Times New Roman" w:eastAsia="Times New Roman" w:hAnsi="Times New Roman" w:cs="Times New Roman"/>
          <w:sz w:val="24"/>
          <w:szCs w:val="24"/>
          <w:lang w:val="en-US"/>
        </w:rPr>
        <w:t>jenis kelamin</w:t>
      </w:r>
      <w:r w:rsidR="00CE4FD8" w:rsidRPr="001F5F45">
        <w:rPr>
          <w:rFonts w:ascii="Times New Roman" w:eastAsia="Times New Roman" w:hAnsi="Times New Roman" w:cs="Times New Roman"/>
          <w:sz w:val="24"/>
          <w:szCs w:val="24"/>
        </w:rPr>
        <w:t xml:space="preserve"> menunjukan bahwa responden yang memiliki </w:t>
      </w:r>
      <w:r w:rsidR="00FE0154">
        <w:rPr>
          <w:rFonts w:ascii="Times New Roman" w:eastAsia="Times New Roman" w:hAnsi="Times New Roman" w:cs="Times New Roman"/>
          <w:sz w:val="24"/>
          <w:szCs w:val="24"/>
          <w:lang w:val="en-US"/>
        </w:rPr>
        <w:t xml:space="preserve">jenis kelamin laki-laki </w:t>
      </w:r>
      <w:r w:rsidR="00FE0154">
        <w:rPr>
          <w:rFonts w:ascii="Times New Roman" w:eastAsia="Times New Roman" w:hAnsi="Times New Roman" w:cs="Times New Roman"/>
          <w:sz w:val="24"/>
          <w:szCs w:val="24"/>
        </w:rPr>
        <w:t>berjumlah 9 orang atau 45</w:t>
      </w:r>
      <w:r w:rsidR="006A7715" w:rsidRPr="001F5F45">
        <w:rPr>
          <w:rFonts w:ascii="Times New Roman" w:eastAsia="Times New Roman" w:hAnsi="Times New Roman" w:cs="Times New Roman"/>
          <w:sz w:val="24"/>
          <w:szCs w:val="24"/>
        </w:rPr>
        <w:t xml:space="preserve">%, </w:t>
      </w:r>
      <w:r w:rsidR="006A7715" w:rsidRPr="001F5F45">
        <w:rPr>
          <w:rFonts w:ascii="Times New Roman" w:eastAsia="Times New Roman" w:hAnsi="Times New Roman" w:cs="Times New Roman"/>
          <w:sz w:val="24"/>
          <w:szCs w:val="24"/>
          <w:lang w:val="en-US"/>
        </w:rPr>
        <w:t xml:space="preserve">dan </w:t>
      </w:r>
      <w:r w:rsidR="00FE0154">
        <w:rPr>
          <w:rFonts w:ascii="Times New Roman" w:eastAsia="Times New Roman" w:hAnsi="Times New Roman" w:cs="Times New Roman"/>
          <w:sz w:val="24"/>
          <w:szCs w:val="24"/>
          <w:lang w:val="en-US"/>
        </w:rPr>
        <w:t>jenis kelamin perempuan</w:t>
      </w:r>
      <w:r w:rsidR="00FE0154">
        <w:rPr>
          <w:rFonts w:ascii="Times New Roman" w:eastAsia="Times New Roman" w:hAnsi="Times New Roman" w:cs="Times New Roman"/>
          <w:sz w:val="24"/>
          <w:szCs w:val="24"/>
        </w:rPr>
        <w:t xml:space="preserve"> berjumlah 11 orang atau 55</w:t>
      </w:r>
      <w:r w:rsidR="006A7715" w:rsidRPr="001F5F45">
        <w:rPr>
          <w:rFonts w:ascii="Times New Roman" w:eastAsia="Times New Roman" w:hAnsi="Times New Roman" w:cs="Times New Roman"/>
          <w:sz w:val="24"/>
          <w:szCs w:val="24"/>
        </w:rPr>
        <w:t>%.</w:t>
      </w:r>
    </w:p>
    <w:p w14:paraId="3D23735C" w14:textId="77777777" w:rsidR="00CE4FD8" w:rsidRPr="001F5F45" w:rsidRDefault="00CE4FD8" w:rsidP="001F5F45">
      <w:pPr>
        <w:pStyle w:val="ListParagraph"/>
        <w:spacing w:before="120" w:after="120" w:line="240" w:lineRule="auto"/>
        <w:ind w:left="426"/>
        <w:jc w:val="both"/>
        <w:rPr>
          <w:rFonts w:ascii="Times New Roman" w:hAnsi="Times New Roman" w:cs="Times New Roman"/>
          <w:sz w:val="24"/>
          <w:szCs w:val="24"/>
        </w:rPr>
      </w:pPr>
    </w:p>
    <w:p w14:paraId="140D6B2A" w14:textId="77777777" w:rsidR="00C00410" w:rsidRPr="001F5F45" w:rsidRDefault="00E655A7" w:rsidP="001F5F45">
      <w:pPr>
        <w:pStyle w:val="ListParagraph"/>
        <w:numPr>
          <w:ilvl w:val="1"/>
          <w:numId w:val="5"/>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lang w:val="en-US"/>
        </w:rPr>
        <w:t>Uji Instrumen</w:t>
      </w:r>
    </w:p>
    <w:p w14:paraId="39E54960" w14:textId="77777777" w:rsidR="0038329B"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Validitas (Test of Validity)</w:t>
      </w:r>
    </w:p>
    <w:p w14:paraId="44A89322" w14:textId="02C06594" w:rsidR="00CB7974" w:rsidRDefault="00E02FB3" w:rsidP="001F5F45">
      <w:pPr>
        <w:pStyle w:val="ListParagraph"/>
        <w:spacing w:before="120" w:after="120" w:line="240" w:lineRule="auto"/>
        <w:ind w:left="357"/>
        <w:jc w:val="both"/>
        <w:rPr>
          <w:rFonts w:ascii="Times New Roman" w:hAnsi="Times New Roman" w:cs="Times New Roman"/>
          <w:sz w:val="24"/>
          <w:szCs w:val="24"/>
        </w:rPr>
      </w:pPr>
      <w:r>
        <w:rPr>
          <w:rFonts w:ascii="Times New Roman" w:hAnsi="Times New Roman" w:cs="Times New Roman"/>
          <w:sz w:val="24"/>
          <w:szCs w:val="24"/>
        </w:rPr>
        <w:tab/>
        <w:t>Uj</w:t>
      </w:r>
      <w:r w:rsidR="0020309C">
        <w:rPr>
          <w:rFonts w:ascii="Times New Roman" w:hAnsi="Times New Roman" w:cs="Times New Roman"/>
          <w:sz w:val="24"/>
          <w:szCs w:val="24"/>
        </w:rPr>
        <w:t>i valid</w:t>
      </w:r>
      <w:r w:rsidR="00E144E0">
        <w:rPr>
          <w:rFonts w:ascii="Times New Roman" w:hAnsi="Times New Roman" w:cs="Times New Roman"/>
          <w:sz w:val="24"/>
          <w:szCs w:val="24"/>
        </w:rPr>
        <w:t xml:space="preserve">itas digunakan untuk mengetahui </w:t>
      </w:r>
      <w:r w:rsidR="0020309C">
        <w:rPr>
          <w:rFonts w:ascii="Times New Roman" w:hAnsi="Times New Roman" w:cs="Times New Roman"/>
          <w:sz w:val="24"/>
          <w:szCs w:val="24"/>
        </w:rPr>
        <w:t>seberapa cermat suatu</w:t>
      </w:r>
      <w:r w:rsidRPr="00E02FB3">
        <w:rPr>
          <w:rFonts w:ascii="Times New Roman" w:hAnsi="Times New Roman" w:cs="Times New Roman"/>
          <w:sz w:val="24"/>
          <w:szCs w:val="24"/>
        </w:rPr>
        <w:t xml:space="preserve"> ins</w:t>
      </w:r>
      <w:r w:rsidR="0020309C">
        <w:rPr>
          <w:rFonts w:ascii="Times New Roman" w:hAnsi="Times New Roman" w:cs="Times New Roman"/>
          <w:sz w:val="24"/>
          <w:szCs w:val="24"/>
        </w:rPr>
        <w:t>trument atau item-item dalam</w:t>
      </w:r>
      <w:r w:rsidRPr="00E02FB3">
        <w:rPr>
          <w:rFonts w:ascii="Times New Roman" w:hAnsi="Times New Roman" w:cs="Times New Roman"/>
          <w:sz w:val="24"/>
          <w:szCs w:val="24"/>
        </w:rPr>
        <w:t xml:space="preserve"> meng</w:t>
      </w:r>
      <w:r w:rsidR="0020309C">
        <w:rPr>
          <w:rFonts w:ascii="Times New Roman" w:hAnsi="Times New Roman" w:cs="Times New Roman"/>
          <w:sz w:val="24"/>
          <w:szCs w:val="24"/>
        </w:rPr>
        <w:t>ukur apa yang ingin diukur.</w:t>
      </w:r>
      <w:r w:rsidRPr="00E02FB3">
        <w:rPr>
          <w:rFonts w:ascii="Times New Roman" w:hAnsi="Times New Roman" w:cs="Times New Roman"/>
          <w:sz w:val="24"/>
          <w:szCs w:val="24"/>
        </w:rPr>
        <w:t xml:space="preserve"> Ite</w:t>
      </w:r>
      <w:r w:rsidR="0020309C">
        <w:rPr>
          <w:rFonts w:ascii="Times New Roman" w:hAnsi="Times New Roman" w:cs="Times New Roman"/>
          <w:sz w:val="24"/>
          <w:szCs w:val="24"/>
        </w:rPr>
        <w:t>m</w:t>
      </w:r>
      <w:r w:rsidRPr="00E02FB3">
        <w:rPr>
          <w:rFonts w:ascii="Times New Roman" w:hAnsi="Times New Roman" w:cs="Times New Roman"/>
          <w:sz w:val="24"/>
          <w:szCs w:val="24"/>
        </w:rPr>
        <w:t xml:space="preserve"> kuesioneri yan</w:t>
      </w:r>
      <w:r w:rsidR="0020309C">
        <w:rPr>
          <w:rFonts w:ascii="Times New Roman" w:hAnsi="Times New Roman" w:cs="Times New Roman"/>
          <w:sz w:val="24"/>
          <w:szCs w:val="24"/>
        </w:rPr>
        <w:t>g tidak valid berarti tidak</w:t>
      </w:r>
      <w:r w:rsidRPr="00E02FB3">
        <w:rPr>
          <w:rFonts w:ascii="Times New Roman" w:hAnsi="Times New Roman" w:cs="Times New Roman"/>
          <w:sz w:val="24"/>
          <w:szCs w:val="24"/>
        </w:rPr>
        <w:t xml:space="preserve"> dap</w:t>
      </w:r>
      <w:r w:rsidR="0020309C">
        <w:rPr>
          <w:rFonts w:ascii="Times New Roman" w:hAnsi="Times New Roman" w:cs="Times New Roman"/>
          <w:sz w:val="24"/>
          <w:szCs w:val="24"/>
        </w:rPr>
        <w:t>at mengukur apa yang diukur sehingga hasil yang didapatkan tidak akan</w:t>
      </w:r>
      <w:r w:rsidRPr="00E02FB3">
        <w:rPr>
          <w:rFonts w:ascii="Times New Roman" w:hAnsi="Times New Roman" w:cs="Times New Roman"/>
          <w:sz w:val="24"/>
          <w:szCs w:val="24"/>
        </w:rPr>
        <w:t xml:space="preserve"> d</w:t>
      </w:r>
      <w:r w:rsidR="0020309C">
        <w:rPr>
          <w:rFonts w:ascii="Times New Roman" w:hAnsi="Times New Roman" w:cs="Times New Roman"/>
          <w:sz w:val="24"/>
          <w:szCs w:val="24"/>
        </w:rPr>
        <w:t>ipercaya. Sehingga item yang</w:t>
      </w:r>
      <w:r w:rsidRPr="00E02FB3">
        <w:rPr>
          <w:rFonts w:ascii="Times New Roman" w:hAnsi="Times New Roman" w:cs="Times New Roman"/>
          <w:sz w:val="24"/>
          <w:szCs w:val="24"/>
        </w:rPr>
        <w:t xml:space="preserve"> tid</w:t>
      </w:r>
      <w:r w:rsidR="0020309C">
        <w:rPr>
          <w:rFonts w:ascii="Times New Roman" w:hAnsi="Times New Roman" w:cs="Times New Roman"/>
          <w:sz w:val="24"/>
          <w:szCs w:val="24"/>
        </w:rPr>
        <w:t>ak valid harus dibuang atau</w:t>
      </w:r>
      <w:r w:rsidRPr="00E02FB3">
        <w:rPr>
          <w:rFonts w:ascii="Times New Roman" w:hAnsi="Times New Roman" w:cs="Times New Roman"/>
          <w:sz w:val="24"/>
          <w:szCs w:val="24"/>
        </w:rPr>
        <w:t xml:space="preserve"> diperbaiki.</w:t>
      </w:r>
    </w:p>
    <w:p w14:paraId="28F7ED39" w14:textId="77777777" w:rsidR="001F5F45" w:rsidRPr="001F5F45" w:rsidRDefault="001F5F45" w:rsidP="001F5F45">
      <w:pPr>
        <w:pStyle w:val="ListParagraph"/>
        <w:spacing w:before="120" w:after="120" w:line="240" w:lineRule="auto"/>
        <w:ind w:left="357"/>
        <w:jc w:val="both"/>
        <w:rPr>
          <w:rFonts w:ascii="Times New Roman" w:hAnsi="Times New Roman" w:cs="Times New Roman"/>
          <w:b/>
          <w:sz w:val="24"/>
          <w:szCs w:val="24"/>
        </w:rPr>
      </w:pPr>
    </w:p>
    <w:p w14:paraId="1221688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Tabel 4.14</w:t>
      </w:r>
    </w:p>
    <w:p w14:paraId="26B4C3F6"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 xml:space="preserve">Validitas Item </w:t>
      </w:r>
    </w:p>
    <w:p w14:paraId="7FCE8CE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sz w:val="24"/>
          <w:szCs w:val="24"/>
        </w:rPr>
      </w:pP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617"/>
        <w:gridCol w:w="990"/>
        <w:gridCol w:w="777"/>
        <w:gridCol w:w="1210"/>
      </w:tblGrid>
      <w:tr w:rsidR="00CB7974" w:rsidRPr="001F5F45" w14:paraId="72531029" w14:textId="77777777" w:rsidTr="007B2C65">
        <w:trPr>
          <w:trHeight w:val="366"/>
        </w:trPr>
        <w:tc>
          <w:tcPr>
            <w:tcW w:w="510" w:type="dxa"/>
            <w:vAlign w:val="center"/>
            <w:hideMark/>
          </w:tcPr>
          <w:p w14:paraId="32017B20"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617" w:type="dxa"/>
            <w:vAlign w:val="center"/>
            <w:hideMark/>
          </w:tcPr>
          <w:p w14:paraId="7DDD4D6B" w14:textId="6A8355F4" w:rsidR="00CB7974" w:rsidRPr="001F5F45" w:rsidRDefault="00A94B25" w:rsidP="001F5F45">
            <w:pPr>
              <w:pStyle w:val="ListParagraph"/>
              <w:spacing w:before="120" w:after="120" w:line="240" w:lineRule="auto"/>
              <w:ind w:left="0"/>
              <w:jc w:val="center"/>
              <w:rPr>
                <w:rFonts w:ascii="Times New Roman" w:hAnsi="Times New Roman" w:cs="Times New Roman"/>
                <w:b/>
                <w:sz w:val="24"/>
                <w:szCs w:val="24"/>
              </w:rPr>
            </w:pPr>
            <w:r>
              <w:rPr>
                <w:rFonts w:ascii="Times New Roman" w:hAnsi="Times New Roman" w:cs="Times New Roman"/>
                <w:b/>
                <w:sz w:val="24"/>
                <w:szCs w:val="24"/>
              </w:rPr>
              <w:t>Dimensi</w:t>
            </w:r>
          </w:p>
        </w:tc>
        <w:tc>
          <w:tcPr>
            <w:tcW w:w="990" w:type="dxa"/>
            <w:vAlign w:val="center"/>
            <w:hideMark/>
          </w:tcPr>
          <w:p w14:paraId="2DEFF70F"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Jumlah Item</w:t>
            </w:r>
          </w:p>
        </w:tc>
        <w:tc>
          <w:tcPr>
            <w:tcW w:w="777" w:type="dxa"/>
            <w:vAlign w:val="center"/>
            <w:hideMark/>
          </w:tcPr>
          <w:p w14:paraId="69E5D795"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 Item</w:t>
            </w:r>
          </w:p>
        </w:tc>
        <w:tc>
          <w:tcPr>
            <w:tcW w:w="1210" w:type="dxa"/>
            <w:vAlign w:val="center"/>
            <w:hideMark/>
          </w:tcPr>
          <w:p w14:paraId="318C66DE"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tr>
      <w:tr w:rsidR="00CB7974" w:rsidRPr="001F5F45" w14:paraId="69B18645" w14:textId="77777777" w:rsidTr="007B2C65">
        <w:trPr>
          <w:trHeight w:val="380"/>
        </w:trPr>
        <w:tc>
          <w:tcPr>
            <w:tcW w:w="510" w:type="dxa"/>
            <w:vAlign w:val="center"/>
            <w:hideMark/>
          </w:tcPr>
          <w:p w14:paraId="779FF9F7" w14:textId="77777777" w:rsidR="00CB7974" w:rsidRPr="001F5F45" w:rsidRDefault="00CB7974" w:rsidP="001F5F45">
            <w:pPr>
              <w:pStyle w:val="ListParagraph"/>
              <w:spacing w:before="120" w:after="120" w:line="240" w:lineRule="auto"/>
              <w:ind w:left="0"/>
              <w:jc w:val="center"/>
              <w:rPr>
                <w:rFonts w:ascii="Times New Roman" w:hAnsi="Times New Roman" w:cs="Times New Roman"/>
                <w:sz w:val="24"/>
                <w:szCs w:val="24"/>
              </w:rPr>
            </w:pPr>
            <w:r w:rsidRPr="001F5F45">
              <w:rPr>
                <w:rFonts w:ascii="Times New Roman" w:hAnsi="Times New Roman" w:cs="Times New Roman"/>
                <w:sz w:val="24"/>
                <w:szCs w:val="24"/>
              </w:rPr>
              <w:t>1</w:t>
            </w:r>
          </w:p>
        </w:tc>
        <w:tc>
          <w:tcPr>
            <w:tcW w:w="1617" w:type="dxa"/>
            <w:vAlign w:val="center"/>
            <w:hideMark/>
          </w:tcPr>
          <w:p w14:paraId="4F456959" w14:textId="54F8C77C"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Tangibles</w:t>
            </w:r>
            <w:r w:rsidR="00122058" w:rsidRPr="001F5F45">
              <w:rPr>
                <w:rFonts w:ascii="Times New Roman" w:hAnsi="Times New Roman" w:cs="Times New Roman"/>
                <w:i/>
                <w:sz w:val="24"/>
                <w:szCs w:val="24"/>
                <w:lang w:val="en-US"/>
              </w:rPr>
              <w:t xml:space="preserve"> </w:t>
            </w:r>
            <w:r w:rsidR="00CB7974" w:rsidRPr="001F5F45">
              <w:rPr>
                <w:rFonts w:ascii="Times New Roman" w:hAnsi="Times New Roman" w:cs="Times New Roman"/>
                <w:sz w:val="24"/>
                <w:szCs w:val="24"/>
              </w:rPr>
              <w:t xml:space="preserve"> </w:t>
            </w:r>
            <w:r w:rsidR="00CB7974" w:rsidRPr="001F5F45">
              <w:rPr>
                <w:rFonts w:ascii="Times New Roman" w:eastAsia="Times New Roman" w:hAnsi="Times New Roman" w:cs="Times New Roman"/>
                <w:color w:val="000000"/>
                <w:sz w:val="24"/>
                <w:szCs w:val="24"/>
                <w:shd w:val="clear" w:color="auto" w:fill="FFFFFF"/>
                <w:lang w:eastAsia="id-ID"/>
              </w:rPr>
              <w:t>(</w:t>
            </w:r>
            <w:r w:rsidR="00CB7974" w:rsidRPr="001F5F45">
              <w:rPr>
                <w:rFonts w:ascii="Times New Roman" w:hAnsi="Times New Roman" w:cs="Times New Roman"/>
                <w:sz w:val="24"/>
                <w:szCs w:val="24"/>
              </w:rPr>
              <w:t>X</w:t>
            </w:r>
            <w:r>
              <w:rPr>
                <w:rFonts w:ascii="Times New Roman" w:hAnsi="Times New Roman" w:cs="Times New Roman"/>
                <w:sz w:val="24"/>
                <w:szCs w:val="24"/>
                <w:lang w:val="en-US"/>
              </w:rPr>
              <w:t>1</w:t>
            </w:r>
            <w:r w:rsidR="00CB7974" w:rsidRPr="001F5F45">
              <w:rPr>
                <w:rFonts w:ascii="Times New Roman" w:eastAsia="Times New Roman" w:hAnsi="Times New Roman" w:cs="Times New Roman"/>
                <w:color w:val="000000"/>
                <w:sz w:val="24"/>
                <w:szCs w:val="24"/>
                <w:shd w:val="clear" w:color="auto" w:fill="FFFFFF"/>
                <w:lang w:eastAsia="id-ID"/>
              </w:rPr>
              <w:t>)</w:t>
            </w:r>
          </w:p>
        </w:tc>
        <w:tc>
          <w:tcPr>
            <w:tcW w:w="990" w:type="dxa"/>
            <w:vAlign w:val="center"/>
            <w:hideMark/>
          </w:tcPr>
          <w:p w14:paraId="34E75579" w14:textId="371EC38E"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29C6CA24" w14:textId="75EAF53B"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4A458FFC"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r w:rsidR="002C02BD" w:rsidRPr="001F5F45" w14:paraId="17928DA4" w14:textId="77777777" w:rsidTr="007B2C65">
        <w:trPr>
          <w:trHeight w:val="380"/>
        </w:trPr>
        <w:tc>
          <w:tcPr>
            <w:tcW w:w="510" w:type="dxa"/>
            <w:vAlign w:val="center"/>
          </w:tcPr>
          <w:p w14:paraId="6C5D202B" w14:textId="6709D29C"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17" w:type="dxa"/>
            <w:vAlign w:val="center"/>
          </w:tcPr>
          <w:p w14:paraId="4BA7F3DA" w14:textId="043D3FA9"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Reliability (X2)</w:t>
            </w:r>
          </w:p>
        </w:tc>
        <w:tc>
          <w:tcPr>
            <w:tcW w:w="990" w:type="dxa"/>
            <w:vAlign w:val="center"/>
          </w:tcPr>
          <w:p w14:paraId="0542D122" w14:textId="04490895"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6F5DBE25" w14:textId="51CEC42E"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A548581" w14:textId="7FEB146B"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3DA84B62" w14:textId="77777777" w:rsidTr="007B2C65">
        <w:trPr>
          <w:trHeight w:val="380"/>
        </w:trPr>
        <w:tc>
          <w:tcPr>
            <w:tcW w:w="510" w:type="dxa"/>
            <w:vAlign w:val="center"/>
          </w:tcPr>
          <w:p w14:paraId="52A088CA" w14:textId="7EE1A075"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17" w:type="dxa"/>
            <w:vAlign w:val="center"/>
          </w:tcPr>
          <w:p w14:paraId="73AC9B99" w14:textId="252B5BD8"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Responsiviness(X3)</w:t>
            </w:r>
          </w:p>
        </w:tc>
        <w:tc>
          <w:tcPr>
            <w:tcW w:w="990" w:type="dxa"/>
            <w:vAlign w:val="center"/>
          </w:tcPr>
          <w:p w14:paraId="3FDA4434" w14:textId="00DAF6E0"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3377500A" w14:textId="6B3DB26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03465E9C" w14:textId="787B5A42"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00A2D08E" w14:textId="77777777" w:rsidTr="007B2C65">
        <w:trPr>
          <w:trHeight w:val="380"/>
        </w:trPr>
        <w:tc>
          <w:tcPr>
            <w:tcW w:w="510" w:type="dxa"/>
            <w:vAlign w:val="center"/>
          </w:tcPr>
          <w:p w14:paraId="25CF10E9" w14:textId="30D59706"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17" w:type="dxa"/>
            <w:vAlign w:val="center"/>
          </w:tcPr>
          <w:p w14:paraId="13C87F0F" w14:textId="1D788A2E"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Assurance (X4)</w:t>
            </w:r>
          </w:p>
        </w:tc>
        <w:tc>
          <w:tcPr>
            <w:tcW w:w="990" w:type="dxa"/>
            <w:vAlign w:val="center"/>
          </w:tcPr>
          <w:p w14:paraId="0DBF0FB6" w14:textId="0E0FE54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75CA6180" w14:textId="12DCC84A"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00B6807" w14:textId="37128E68"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2C02BD" w:rsidRPr="001F5F45" w14:paraId="4633A25F" w14:textId="77777777" w:rsidTr="007B2C65">
        <w:trPr>
          <w:trHeight w:val="380"/>
        </w:trPr>
        <w:tc>
          <w:tcPr>
            <w:tcW w:w="510" w:type="dxa"/>
            <w:vAlign w:val="center"/>
          </w:tcPr>
          <w:p w14:paraId="48C95B6E" w14:textId="5668A0D8"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17" w:type="dxa"/>
            <w:vAlign w:val="center"/>
          </w:tcPr>
          <w:p w14:paraId="6FC5647F" w14:textId="2CBD0290"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Emphaty (X5)</w:t>
            </w:r>
          </w:p>
        </w:tc>
        <w:tc>
          <w:tcPr>
            <w:tcW w:w="990" w:type="dxa"/>
            <w:vAlign w:val="center"/>
          </w:tcPr>
          <w:p w14:paraId="02AD5EAA" w14:textId="05091F1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5015636B" w14:textId="3AFC886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5F93DA89" w14:textId="5DEDFD01"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CB7974" w:rsidRPr="001F5F45" w14:paraId="313EA6F4" w14:textId="77777777" w:rsidTr="007B2C65">
        <w:trPr>
          <w:trHeight w:val="352"/>
        </w:trPr>
        <w:tc>
          <w:tcPr>
            <w:tcW w:w="510" w:type="dxa"/>
            <w:vAlign w:val="center"/>
            <w:hideMark/>
          </w:tcPr>
          <w:p w14:paraId="5A78E918" w14:textId="4710A72F" w:rsidR="00CB7974" w:rsidRPr="001F5F45" w:rsidRDefault="00113D46"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7" w:type="dxa"/>
            <w:vAlign w:val="center"/>
            <w:hideMark/>
          </w:tcPr>
          <w:p w14:paraId="6B932A5D" w14:textId="7D91639E"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Kepuasan Konsumen</w:t>
            </w:r>
            <w:r w:rsidR="00122058" w:rsidRPr="001F5F45">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(Y</w:t>
            </w:r>
            <w:r w:rsidR="00CB7974" w:rsidRPr="001F5F45">
              <w:rPr>
                <w:rFonts w:ascii="Times New Roman" w:hAnsi="Times New Roman" w:cs="Times New Roman"/>
                <w:sz w:val="24"/>
                <w:szCs w:val="24"/>
                <w:lang w:val="en-US"/>
              </w:rPr>
              <w:t>)</w:t>
            </w:r>
          </w:p>
        </w:tc>
        <w:tc>
          <w:tcPr>
            <w:tcW w:w="990" w:type="dxa"/>
            <w:vAlign w:val="center"/>
            <w:hideMark/>
          </w:tcPr>
          <w:p w14:paraId="07CD1A2A" w14:textId="10A8064C"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627171C8" w14:textId="35F08A59"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3526EC29"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bl>
    <w:p w14:paraId="4B97B21C" w14:textId="77777777" w:rsidR="00CB7974" w:rsidRPr="001F5F45" w:rsidRDefault="00CB7974" w:rsidP="001F5F45">
      <w:pPr>
        <w:pStyle w:val="ListParagraph"/>
        <w:spacing w:before="120" w:after="120" w:line="240" w:lineRule="auto"/>
        <w:ind w:left="1146"/>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310CC4F6" w14:textId="0E5A98E7" w:rsidR="00907D1E" w:rsidRPr="001F5F45" w:rsidRDefault="00907D1E" w:rsidP="001F5F45">
      <w:pPr>
        <w:pStyle w:val="ListParagraph"/>
        <w:spacing w:before="120" w:after="120" w:line="240" w:lineRule="auto"/>
        <w:ind w:left="180" w:firstLine="360"/>
        <w:rPr>
          <w:rFonts w:ascii="Times New Roman" w:hAnsi="Times New Roman" w:cs="Times New Roman"/>
          <w:i/>
          <w:sz w:val="24"/>
          <w:szCs w:val="24"/>
        </w:rPr>
      </w:pPr>
    </w:p>
    <w:p w14:paraId="51ECDCBF" w14:textId="77777777" w:rsidR="00BF63DC" w:rsidRPr="001F5F45" w:rsidRDefault="00BF63DC" w:rsidP="001F5F45">
      <w:pPr>
        <w:pStyle w:val="ListParagraph"/>
        <w:spacing w:before="120" w:after="120" w:line="240" w:lineRule="auto"/>
        <w:ind w:left="180" w:firstLine="360"/>
        <w:rPr>
          <w:rFonts w:ascii="Times New Roman" w:hAnsi="Times New Roman" w:cs="Times New Roman"/>
          <w:i/>
          <w:sz w:val="24"/>
          <w:szCs w:val="24"/>
        </w:rPr>
      </w:pPr>
    </w:p>
    <w:p w14:paraId="06DD5AE4" w14:textId="77777777" w:rsidR="00665B93"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Reliabilitas</w:t>
      </w:r>
    </w:p>
    <w:p w14:paraId="378B0A85" w14:textId="6D8AB09A" w:rsidR="00113D46" w:rsidRPr="00113D46" w:rsidRDefault="00113D46" w:rsidP="001F5F45">
      <w:pPr>
        <w:spacing w:before="120" w:after="120" w:line="240" w:lineRule="auto"/>
        <w:ind w:left="426" w:firstLine="294"/>
        <w:jc w:val="both"/>
        <w:rPr>
          <w:rFonts w:ascii="Times New Roman" w:hAnsi="Times New Roman" w:cs="Times New Roman"/>
          <w:sz w:val="24"/>
          <w:szCs w:val="24"/>
        </w:rPr>
      </w:pPr>
      <w:r w:rsidRPr="00113D46">
        <w:rPr>
          <w:rFonts w:ascii="Times New Roman" w:eastAsia="Calibri" w:hAnsi="Times New Roman" w:cs="Times New Roman"/>
          <w:sz w:val="24"/>
          <w:szCs w:val="24"/>
        </w:rPr>
        <w:t>Pengujian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bertujuan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untuk</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mengukur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sejauh</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mana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konsistensi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instrument</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penelitian.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kuesioner</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apabila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jawaban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responden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terhadap</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pertanyaan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tersebut</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konsisten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ke</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Hasil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uji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akan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dinyatakan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dalam</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koefisien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i/>
          <w:iCs/>
          <w:sz w:val="24"/>
          <w:szCs w:val="24"/>
        </w:rPr>
        <w:t>alpha</w:t>
      </w:r>
      <w:r w:rsidRPr="00113D46">
        <w:rPr>
          <w:rFonts w:ascii="Times New Roman" w:eastAsia="Calibri" w:hAnsi="Times New Roman" w:cs="Times New Roman"/>
          <w:sz w:val="24"/>
          <w:szCs w:val="24"/>
        </w:rPr>
        <w:t>,</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yang</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berkisar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antara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angka</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0</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sampai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dengan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mendekati</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sebuah</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alat</w:t>
      </w:r>
      <w:r w:rsidR="00AE5DC8">
        <w:rPr>
          <w:rFonts w:ascii="Times New Roman" w:eastAsia="Calibri" w:hAnsi="Times New Roman" w:cs="Times New Roman"/>
          <w:color w:val="FFFFFF"/>
          <w:sz w:val="24"/>
          <w:szCs w:val="24"/>
        </w:rPr>
        <w:t>i</w:t>
      </w:r>
      <w:r w:rsidR="00AE5DC8">
        <w:rPr>
          <w:rFonts w:ascii="Times New Roman" w:eastAsia="Calibri" w:hAnsi="Times New Roman" w:cs="Times New Roman"/>
          <w:sz w:val="24"/>
          <w:szCs w:val="24"/>
        </w:rPr>
        <w:t>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sebaliknya</w:t>
      </w:r>
      <w:r w:rsidRPr="00113D46">
        <w:rPr>
          <w:rFonts w:ascii="Times New Roman" w:hAnsi="Times New Roman" w:cs="Times New Roman"/>
          <w:sz w:val="24"/>
          <w:szCs w:val="24"/>
        </w:rPr>
        <w:t>.</w:t>
      </w:r>
    </w:p>
    <w:p w14:paraId="63B5C480" w14:textId="6C1F62A9" w:rsidR="00665B93" w:rsidRPr="001F5F45" w:rsidRDefault="00665B93" w:rsidP="001F5F45">
      <w:pPr>
        <w:spacing w:before="120" w:after="120" w:line="240" w:lineRule="auto"/>
        <w:ind w:left="426" w:firstLine="294"/>
        <w:jc w:val="both"/>
        <w:rPr>
          <w:rFonts w:ascii="Times New Roman" w:hAnsi="Times New Roman" w:cs="Times New Roman"/>
          <w:sz w:val="24"/>
          <w:szCs w:val="24"/>
        </w:rPr>
      </w:pPr>
      <w:r w:rsidRPr="001F5F45">
        <w:rPr>
          <w:rFonts w:ascii="Times New Roman" w:hAnsi="Times New Roman" w:cs="Times New Roman"/>
          <w:sz w:val="24"/>
          <w:szCs w:val="24"/>
        </w:rPr>
        <w:t>Berdasarkan tingkat reliabilitas, hasil uji koefisien reliabilitas (r</w:t>
      </w:r>
      <w:r w:rsidRPr="001F5F45">
        <w:rPr>
          <w:rFonts w:ascii="Times New Roman" w:hAnsi="Times New Roman" w:cs="Times New Roman"/>
          <w:sz w:val="24"/>
          <w:szCs w:val="24"/>
          <w:vertAlign w:val="subscript"/>
        </w:rPr>
        <w:t>alpha</w:t>
      </w:r>
      <w:r w:rsidRPr="001F5F45">
        <w:rPr>
          <w:rFonts w:ascii="Times New Roman" w:hAnsi="Times New Roman" w:cs="Times New Roman"/>
          <w:sz w:val="24"/>
          <w:szCs w:val="24"/>
        </w:rPr>
        <w:t>) terhadap kedua instrumemn variabel yang diuji dapat di</w:t>
      </w:r>
      <w:r w:rsidR="00A2034B" w:rsidRPr="001F5F45">
        <w:rPr>
          <w:rFonts w:ascii="Times New Roman" w:hAnsi="Times New Roman" w:cs="Times New Roman"/>
          <w:sz w:val="24"/>
          <w:szCs w:val="24"/>
        </w:rPr>
        <w:t>rangkum pada tabel di bawah ini</w:t>
      </w:r>
      <w:r w:rsidRPr="001F5F45">
        <w:rPr>
          <w:rFonts w:ascii="Times New Roman" w:hAnsi="Times New Roman" w:cs="Times New Roman"/>
          <w:sz w:val="24"/>
          <w:szCs w:val="24"/>
        </w:rPr>
        <w:t>:</w:t>
      </w:r>
    </w:p>
    <w:p w14:paraId="4F4049D3" w14:textId="77777777" w:rsidR="00665B93" w:rsidRPr="001F5F45" w:rsidRDefault="00BF63DC" w:rsidP="001F5F45">
      <w:pPr>
        <w:spacing w:before="120" w:after="120" w:line="240" w:lineRule="auto"/>
        <w:ind w:left="360"/>
        <w:jc w:val="center"/>
        <w:rPr>
          <w:rFonts w:ascii="Times New Roman" w:hAnsi="Times New Roman" w:cs="Times New Roman"/>
          <w:b/>
          <w:sz w:val="24"/>
          <w:szCs w:val="24"/>
        </w:rPr>
      </w:pPr>
      <w:r w:rsidRPr="001F5F45">
        <w:rPr>
          <w:rFonts w:ascii="Times New Roman" w:hAnsi="Times New Roman" w:cs="Times New Roman"/>
          <w:b/>
          <w:sz w:val="24"/>
          <w:szCs w:val="24"/>
        </w:rPr>
        <w:t>Tabel 4.4</w:t>
      </w:r>
    </w:p>
    <w:p w14:paraId="705D0FFF" w14:textId="77777777" w:rsidR="00665B93" w:rsidRPr="001F5F45" w:rsidRDefault="00665B93" w:rsidP="001F5F45">
      <w:pPr>
        <w:spacing w:before="120" w:after="120" w:line="240" w:lineRule="auto"/>
        <w:ind w:left="270"/>
        <w:jc w:val="center"/>
        <w:rPr>
          <w:rFonts w:ascii="Times New Roman" w:hAnsi="Times New Roman" w:cs="Times New Roman"/>
          <w:b/>
          <w:sz w:val="24"/>
          <w:szCs w:val="24"/>
        </w:rPr>
      </w:pPr>
      <w:r w:rsidRPr="001F5F45">
        <w:rPr>
          <w:rFonts w:ascii="Times New Roman" w:hAnsi="Times New Roman" w:cs="Times New Roman"/>
          <w:b/>
          <w:sz w:val="24"/>
          <w:szCs w:val="24"/>
        </w:rPr>
        <w:t>Hasil Uji Reliabilitas</w:t>
      </w: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96"/>
        <w:gridCol w:w="1135"/>
        <w:gridCol w:w="538"/>
        <w:gridCol w:w="709"/>
        <w:gridCol w:w="992"/>
        <w:gridCol w:w="1134"/>
      </w:tblGrid>
      <w:tr w:rsidR="00A2034B" w:rsidRPr="001F5F45" w14:paraId="2F6C70EB" w14:textId="77777777" w:rsidTr="007B2C65">
        <w:trPr>
          <w:trHeight w:val="406"/>
        </w:trPr>
        <w:tc>
          <w:tcPr>
            <w:tcW w:w="596" w:type="dxa"/>
            <w:vAlign w:val="center"/>
          </w:tcPr>
          <w:p w14:paraId="69E203DE"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135" w:type="dxa"/>
            <w:vAlign w:val="center"/>
          </w:tcPr>
          <w:p w14:paraId="1EBB4227" w14:textId="3E028418" w:rsidR="00A2034B" w:rsidRPr="001F5F45" w:rsidRDefault="00A94B25"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538" w:type="dxa"/>
            <w:vAlign w:val="center"/>
          </w:tcPr>
          <w:p w14:paraId="10E5983B"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w:t>
            </w:r>
          </w:p>
        </w:tc>
        <w:tc>
          <w:tcPr>
            <w:tcW w:w="709" w:type="dxa"/>
            <w:vAlign w:val="center"/>
          </w:tcPr>
          <w:p w14:paraId="530DBC8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 of Item</w:t>
            </w:r>
          </w:p>
        </w:tc>
        <w:tc>
          <w:tcPr>
            <w:tcW w:w="992" w:type="dxa"/>
            <w:vAlign w:val="center"/>
          </w:tcPr>
          <w:p w14:paraId="5106E14F"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Cronbach’s Alpha</w:t>
            </w:r>
          </w:p>
        </w:tc>
        <w:tc>
          <w:tcPr>
            <w:tcW w:w="1134" w:type="dxa"/>
            <w:vAlign w:val="center"/>
          </w:tcPr>
          <w:p w14:paraId="0FFE721D"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tr>
      <w:tr w:rsidR="00113D46" w:rsidRPr="001F5F45" w14:paraId="1831E3EF" w14:textId="77777777" w:rsidTr="007B2C65">
        <w:trPr>
          <w:trHeight w:val="1153"/>
        </w:trPr>
        <w:tc>
          <w:tcPr>
            <w:tcW w:w="596" w:type="dxa"/>
            <w:vAlign w:val="center"/>
          </w:tcPr>
          <w:p w14:paraId="6E34AB8E"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1</w:t>
            </w:r>
          </w:p>
        </w:tc>
        <w:tc>
          <w:tcPr>
            <w:tcW w:w="1135" w:type="dxa"/>
            <w:vAlign w:val="center"/>
          </w:tcPr>
          <w:p w14:paraId="75A64BA9" w14:textId="3836A6ED" w:rsidR="00113D46" w:rsidRPr="00113D46" w:rsidRDefault="00113D46" w:rsidP="00113D46">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Tangibles</w:t>
            </w:r>
            <w:r w:rsidRPr="00113D46">
              <w:rPr>
                <w:rFonts w:ascii="Times New Roman" w:hAnsi="Times New Roman" w:cs="Times New Roman"/>
                <w:b/>
                <w:i/>
                <w:sz w:val="24"/>
                <w:szCs w:val="24"/>
                <w:lang w:val="en-US"/>
              </w:rPr>
              <w:t xml:space="preserve"> </w:t>
            </w:r>
            <w:r w:rsidRPr="00113D46">
              <w:rPr>
                <w:rFonts w:ascii="Times New Roman" w:hAnsi="Times New Roman" w:cs="Times New Roman"/>
                <w:b/>
                <w:sz w:val="24"/>
                <w:szCs w:val="24"/>
              </w:rPr>
              <w:t xml:space="preserve"> </w:t>
            </w:r>
            <w:r w:rsidRPr="00113D46">
              <w:rPr>
                <w:rFonts w:ascii="Times New Roman" w:eastAsia="Times New Roman" w:hAnsi="Times New Roman" w:cs="Times New Roman"/>
                <w:b/>
                <w:color w:val="000000"/>
                <w:sz w:val="24"/>
                <w:szCs w:val="24"/>
                <w:shd w:val="clear" w:color="auto" w:fill="FFFFFF"/>
                <w:lang w:eastAsia="id-ID"/>
              </w:rPr>
              <w:t>(</w:t>
            </w:r>
            <w:r w:rsidRPr="00113D46">
              <w:rPr>
                <w:rFonts w:ascii="Times New Roman" w:hAnsi="Times New Roman" w:cs="Times New Roman"/>
                <w:b/>
                <w:sz w:val="24"/>
                <w:szCs w:val="24"/>
              </w:rPr>
              <w:t>X</w:t>
            </w:r>
            <w:r w:rsidRPr="00113D46">
              <w:rPr>
                <w:rFonts w:ascii="Times New Roman" w:hAnsi="Times New Roman" w:cs="Times New Roman"/>
                <w:b/>
                <w:sz w:val="24"/>
                <w:szCs w:val="24"/>
                <w:lang w:val="en-US"/>
              </w:rPr>
              <w:t>1</w:t>
            </w:r>
            <w:r w:rsidRPr="00113D46">
              <w:rPr>
                <w:rFonts w:ascii="Times New Roman" w:eastAsia="Times New Roman" w:hAnsi="Times New Roman" w:cs="Times New Roman"/>
                <w:b/>
                <w:color w:val="000000"/>
                <w:sz w:val="24"/>
                <w:szCs w:val="24"/>
                <w:shd w:val="clear" w:color="auto" w:fill="FFFFFF"/>
                <w:lang w:eastAsia="id-ID"/>
              </w:rPr>
              <w:t>)</w:t>
            </w:r>
          </w:p>
        </w:tc>
        <w:tc>
          <w:tcPr>
            <w:tcW w:w="538" w:type="dxa"/>
            <w:vAlign w:val="center"/>
          </w:tcPr>
          <w:p w14:paraId="1798EDE8" w14:textId="7EF88881"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709" w:type="dxa"/>
            <w:vAlign w:val="center"/>
          </w:tcPr>
          <w:p w14:paraId="7F389455" w14:textId="653C8646"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992" w:type="dxa"/>
            <w:vAlign w:val="center"/>
          </w:tcPr>
          <w:p w14:paraId="389F6EE0" w14:textId="74837D50"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color w:val="010205"/>
                <w:sz w:val="24"/>
                <w:szCs w:val="24"/>
                <w:lang w:val="en-US"/>
              </w:rPr>
              <w:t>0</w:t>
            </w:r>
            <w:r>
              <w:rPr>
                <w:rFonts w:ascii="Times New Roman" w:hAnsi="Times New Roman" w:cs="Times New Roman"/>
                <w:b/>
                <w:color w:val="010205"/>
                <w:sz w:val="24"/>
                <w:szCs w:val="24"/>
              </w:rPr>
              <w:t>,674</w:t>
            </w:r>
          </w:p>
        </w:tc>
        <w:tc>
          <w:tcPr>
            <w:tcW w:w="1134" w:type="dxa"/>
            <w:vAlign w:val="center"/>
          </w:tcPr>
          <w:p w14:paraId="576D53BA"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116608" w:rsidRPr="001F5F45" w14:paraId="78386F5D" w14:textId="77777777" w:rsidTr="007B2C65">
        <w:trPr>
          <w:trHeight w:val="1153"/>
        </w:trPr>
        <w:tc>
          <w:tcPr>
            <w:tcW w:w="596" w:type="dxa"/>
            <w:vAlign w:val="center"/>
          </w:tcPr>
          <w:p w14:paraId="431EE46F" w14:textId="28154589"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35" w:type="dxa"/>
            <w:vAlign w:val="center"/>
          </w:tcPr>
          <w:p w14:paraId="132E5496" w14:textId="5DF808CA"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Reliability (X2)</w:t>
            </w:r>
          </w:p>
        </w:tc>
        <w:tc>
          <w:tcPr>
            <w:tcW w:w="538" w:type="dxa"/>
            <w:vAlign w:val="center"/>
          </w:tcPr>
          <w:p w14:paraId="736FC54C" w14:textId="0F7613AA"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1F0E767" w14:textId="3FDD11E9"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1EA1863" w14:textId="310DF32F"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0,642</w:t>
            </w:r>
          </w:p>
        </w:tc>
        <w:tc>
          <w:tcPr>
            <w:tcW w:w="1134" w:type="dxa"/>
          </w:tcPr>
          <w:p w14:paraId="7CB649C1" w14:textId="3C57D870"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3F215C08" w14:textId="77777777" w:rsidTr="007B2C65">
        <w:trPr>
          <w:trHeight w:val="1153"/>
        </w:trPr>
        <w:tc>
          <w:tcPr>
            <w:tcW w:w="596" w:type="dxa"/>
            <w:vAlign w:val="center"/>
          </w:tcPr>
          <w:p w14:paraId="016504CF" w14:textId="53197142"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5" w:type="dxa"/>
            <w:vAlign w:val="center"/>
          </w:tcPr>
          <w:p w14:paraId="1B761D9E" w14:textId="2EFBE33F"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Responsiviness</w:t>
            </w:r>
            <w:r>
              <w:rPr>
                <w:rFonts w:ascii="Times New Roman" w:hAnsi="Times New Roman" w:cs="Times New Roman"/>
                <w:b/>
                <w:sz w:val="24"/>
                <w:szCs w:val="24"/>
                <w:lang w:val="en-US"/>
              </w:rPr>
              <w:t xml:space="preserve"> </w:t>
            </w:r>
            <w:r w:rsidRPr="00113D46">
              <w:rPr>
                <w:rFonts w:ascii="Times New Roman" w:hAnsi="Times New Roman" w:cs="Times New Roman"/>
                <w:b/>
                <w:sz w:val="24"/>
                <w:szCs w:val="24"/>
                <w:lang w:val="en-US"/>
              </w:rPr>
              <w:t>(X3)</w:t>
            </w:r>
          </w:p>
        </w:tc>
        <w:tc>
          <w:tcPr>
            <w:tcW w:w="538" w:type="dxa"/>
            <w:vAlign w:val="center"/>
          </w:tcPr>
          <w:p w14:paraId="1D5AF485" w14:textId="1C96E960"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4563412F" w14:textId="6483CA7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0BC88660" w14:textId="7F370E17"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0,747</w:t>
            </w:r>
          </w:p>
        </w:tc>
        <w:tc>
          <w:tcPr>
            <w:tcW w:w="1134" w:type="dxa"/>
          </w:tcPr>
          <w:p w14:paraId="26D7C806" w14:textId="111715F6"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48BFC17C" w14:textId="77777777" w:rsidTr="007B2C65">
        <w:trPr>
          <w:trHeight w:val="1153"/>
        </w:trPr>
        <w:tc>
          <w:tcPr>
            <w:tcW w:w="596" w:type="dxa"/>
            <w:vAlign w:val="center"/>
          </w:tcPr>
          <w:p w14:paraId="07CE8203" w14:textId="1155112A"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135" w:type="dxa"/>
            <w:vAlign w:val="center"/>
          </w:tcPr>
          <w:p w14:paraId="185E56AE" w14:textId="7ABA6400"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Assurance (X4)</w:t>
            </w:r>
          </w:p>
        </w:tc>
        <w:tc>
          <w:tcPr>
            <w:tcW w:w="538" w:type="dxa"/>
            <w:vAlign w:val="center"/>
          </w:tcPr>
          <w:p w14:paraId="762FFD6A" w14:textId="5B9B5E2B"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A19D228" w14:textId="72786F5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BA00BBE" w14:textId="7E247526"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0,809</w:t>
            </w:r>
          </w:p>
        </w:tc>
        <w:tc>
          <w:tcPr>
            <w:tcW w:w="1134" w:type="dxa"/>
          </w:tcPr>
          <w:p w14:paraId="05EF4F3E" w14:textId="3DB2269B"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3D46" w:rsidRPr="001F5F45" w14:paraId="67C41878" w14:textId="77777777" w:rsidTr="007B2C65">
        <w:trPr>
          <w:trHeight w:val="1153"/>
        </w:trPr>
        <w:tc>
          <w:tcPr>
            <w:tcW w:w="596" w:type="dxa"/>
            <w:vAlign w:val="center"/>
          </w:tcPr>
          <w:p w14:paraId="12CD30B9" w14:textId="07802BB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135" w:type="dxa"/>
            <w:vAlign w:val="center"/>
          </w:tcPr>
          <w:p w14:paraId="64D2DEC7" w14:textId="026026D9" w:rsidR="00113D46" w:rsidRPr="001F5F45"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Emphaty (X5)</w:t>
            </w:r>
          </w:p>
        </w:tc>
        <w:tc>
          <w:tcPr>
            <w:tcW w:w="538" w:type="dxa"/>
          </w:tcPr>
          <w:p w14:paraId="10A6747D"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08B973A1" w14:textId="3DBEF1DA"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5CCFA072"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4D959A37" w14:textId="615119A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992" w:type="dxa"/>
            <w:vAlign w:val="center"/>
          </w:tcPr>
          <w:p w14:paraId="7F4A08B1" w14:textId="72665650" w:rsidR="00113D46" w:rsidRPr="001F5F45" w:rsidRDefault="00116608" w:rsidP="001F5F45">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0,811</w:t>
            </w:r>
          </w:p>
        </w:tc>
        <w:tc>
          <w:tcPr>
            <w:tcW w:w="1134" w:type="dxa"/>
            <w:vAlign w:val="center"/>
          </w:tcPr>
          <w:p w14:paraId="563C70E6" w14:textId="767FD089" w:rsidR="00113D46" w:rsidRPr="001F5F45" w:rsidRDefault="00116608"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A2034B" w:rsidRPr="001F5F45" w14:paraId="51BE9038" w14:textId="77777777" w:rsidTr="007B2C65">
        <w:trPr>
          <w:trHeight w:val="1153"/>
        </w:trPr>
        <w:tc>
          <w:tcPr>
            <w:tcW w:w="596" w:type="dxa"/>
            <w:vAlign w:val="center"/>
          </w:tcPr>
          <w:p w14:paraId="4D0207BD" w14:textId="2704AF7C"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135" w:type="dxa"/>
            <w:vAlign w:val="center"/>
          </w:tcPr>
          <w:p w14:paraId="61EFB52D" w14:textId="2ABFC0AC" w:rsidR="00A2034B" w:rsidRPr="001F5F45" w:rsidRDefault="00B5180A"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Kepuasan Konsumen</w:t>
            </w:r>
            <w:r w:rsidRPr="001F5F45">
              <w:rPr>
                <w:rFonts w:ascii="Times New Roman" w:hAnsi="Times New Roman" w:cs="Times New Roman"/>
                <w:b/>
                <w:sz w:val="24"/>
                <w:szCs w:val="24"/>
                <w:lang w:val="en-US"/>
              </w:rPr>
              <w:t xml:space="preserve"> </w:t>
            </w:r>
            <w:r w:rsidR="00A2034B" w:rsidRPr="001F5F45">
              <w:rPr>
                <w:rFonts w:ascii="Times New Roman" w:hAnsi="Times New Roman" w:cs="Times New Roman"/>
                <w:b/>
                <w:sz w:val="24"/>
                <w:szCs w:val="24"/>
                <w:lang w:val="en-US"/>
              </w:rPr>
              <w:t>(Y)</w:t>
            </w:r>
          </w:p>
        </w:tc>
        <w:tc>
          <w:tcPr>
            <w:tcW w:w="538" w:type="dxa"/>
          </w:tcPr>
          <w:p w14:paraId="437E4DC3" w14:textId="7F52FEC0" w:rsidR="00A2034B" w:rsidRPr="001F5F45" w:rsidRDefault="00A2034B" w:rsidP="001F5F45">
            <w:pPr>
              <w:spacing w:before="120" w:after="120" w:line="240" w:lineRule="auto"/>
              <w:rPr>
                <w:rFonts w:ascii="Times New Roman" w:hAnsi="Times New Roman" w:cs="Times New Roman"/>
                <w:b/>
                <w:sz w:val="24"/>
                <w:szCs w:val="24"/>
                <w:lang w:val="en-US"/>
              </w:rPr>
            </w:pPr>
          </w:p>
          <w:p w14:paraId="5F7A1AD0" w14:textId="6B1D8F0A" w:rsidR="00A2034B" w:rsidRPr="001F5F45" w:rsidRDefault="00113D46" w:rsidP="00113D46">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07A8BC69" w14:textId="77777777" w:rsidR="00A2034B" w:rsidRPr="001F5F45" w:rsidRDefault="00A2034B" w:rsidP="001F5F45">
            <w:pPr>
              <w:spacing w:before="120" w:after="120" w:line="240" w:lineRule="auto"/>
              <w:jc w:val="center"/>
              <w:rPr>
                <w:rFonts w:ascii="Times New Roman" w:hAnsi="Times New Roman" w:cs="Times New Roman"/>
                <w:b/>
                <w:sz w:val="24"/>
                <w:szCs w:val="24"/>
              </w:rPr>
            </w:pPr>
          </w:p>
          <w:p w14:paraId="6F50AEF4" w14:textId="31F40602"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14:paraId="20E15845" w14:textId="77777777" w:rsidR="00A2034B" w:rsidRPr="001F5F45" w:rsidRDefault="00A2034B" w:rsidP="001F5F45">
            <w:pPr>
              <w:spacing w:before="120" w:after="120" w:line="240" w:lineRule="auto"/>
              <w:jc w:val="center"/>
              <w:rPr>
                <w:rFonts w:ascii="Times New Roman" w:eastAsia="Times New Roman" w:hAnsi="Times New Roman" w:cs="Times New Roman"/>
                <w:b/>
                <w:color w:val="000000"/>
                <w:sz w:val="24"/>
                <w:szCs w:val="24"/>
              </w:rPr>
            </w:pPr>
          </w:p>
          <w:p w14:paraId="00040B50" w14:textId="62FFD317" w:rsidR="00A2034B" w:rsidRPr="001F5F45" w:rsidRDefault="00116608" w:rsidP="001F5F45">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0,629</w:t>
            </w:r>
          </w:p>
        </w:tc>
        <w:tc>
          <w:tcPr>
            <w:tcW w:w="1134" w:type="dxa"/>
            <w:vAlign w:val="center"/>
          </w:tcPr>
          <w:p w14:paraId="3632B10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bl>
    <w:p w14:paraId="127303E7" w14:textId="2F322232" w:rsidR="00665B93" w:rsidRPr="00C974CA" w:rsidRDefault="00665B93" w:rsidP="00C974CA">
      <w:pPr>
        <w:spacing w:before="120" w:after="120" w:line="240" w:lineRule="auto"/>
        <w:ind w:left="270"/>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27B0B002" w14:textId="2B91CB35" w:rsidR="005B7AE1" w:rsidRDefault="0020309C" w:rsidP="0020309C">
      <w:pPr>
        <w:spacing w:before="120" w:after="120" w:line="240" w:lineRule="auto"/>
        <w:ind w:left="142"/>
        <w:jc w:val="both"/>
        <w:rPr>
          <w:rFonts w:ascii="Times New Roman" w:eastAsia="Calibri" w:hAnsi="Times New Roman" w:cs="Times New Roman"/>
          <w:sz w:val="24"/>
          <w:lang w:val="en-US"/>
        </w:rPr>
      </w:pPr>
      <w:r>
        <w:rPr>
          <w:rFonts w:ascii="Times New Roman" w:eastAsia="Calibri" w:hAnsi="Times New Roman" w:cs="Times New Roman"/>
          <w:sz w:val="24"/>
        </w:rPr>
        <w:tab/>
      </w:r>
      <w:r w:rsidRPr="0020309C">
        <w:rPr>
          <w:rFonts w:ascii="Times New Roman" w:eastAsia="Calibri" w:hAnsi="Times New Roman" w:cs="Times New Roman"/>
          <w:sz w:val="24"/>
        </w:rPr>
        <w:t>Dari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diatas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dapat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dilihat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besarnyakoefisien</w:t>
      </w:r>
      <w:r w:rsidR="00E144E0">
        <w:rPr>
          <w:rFonts w:ascii="Times New Roman" w:eastAsia="Calibri" w:hAnsi="Times New Roman" w:cs="Times New Roman"/>
          <w:color w:val="FFFFFF"/>
          <w:sz w:val="24"/>
        </w:rPr>
        <w:t>i</w:t>
      </w:r>
      <w:r w:rsidR="00A94B25">
        <w:rPr>
          <w:rFonts w:ascii="Times New Roman" w:eastAsia="Calibri" w:hAnsi="Times New Roman" w:cs="Times New Roman"/>
          <w:sz w:val="24"/>
        </w:rPr>
        <w:t>Dimensi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Tangibles</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sebesar</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0.674&gt;</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0.06,</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nilai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koefisien</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variablel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Realibility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0.642</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Responsiviness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0.747</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Assurance</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0.809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Emphaty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0.811</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Variabel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Kepuasan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Konsumen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0.629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Berdasarkan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hasil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menunjukkan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seluruh</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memiliki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i/>
          <w:iCs/>
          <w:sz w:val="24"/>
        </w:rPr>
        <w:t>cronbcah</w:t>
      </w:r>
      <w:r w:rsidRPr="0020309C">
        <w:rPr>
          <w:rFonts w:ascii="Times New Roman" w:eastAsia="Calibri" w:hAnsi="Times New Roman" w:cs="Times New Roman"/>
          <w:i/>
          <w:iCs/>
          <w:color w:val="FFFFFF"/>
          <w:sz w:val="24"/>
        </w:rPr>
        <w:t xml:space="preserve">i </w:t>
      </w:r>
      <w:r w:rsidRPr="0020309C">
        <w:rPr>
          <w:rFonts w:ascii="Times New Roman" w:eastAsia="Calibri" w:hAnsi="Times New Roman" w:cs="Times New Roman"/>
          <w:i/>
          <w:iCs/>
          <w:sz w:val="24"/>
        </w:rPr>
        <w:t>alpha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yang</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lebih</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dari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maka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butir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pertanyaan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dinyatakan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reliabel</w:t>
      </w:r>
      <w:r>
        <w:rPr>
          <w:rFonts w:ascii="Times New Roman" w:eastAsia="Calibri" w:hAnsi="Times New Roman" w:cs="Times New Roman"/>
          <w:sz w:val="24"/>
          <w:lang w:val="en-US"/>
        </w:rPr>
        <w:t>.</w:t>
      </w:r>
    </w:p>
    <w:p w14:paraId="365773CB" w14:textId="77777777" w:rsidR="0020309C" w:rsidRPr="0020309C" w:rsidRDefault="0020309C" w:rsidP="0020309C">
      <w:pPr>
        <w:spacing w:before="120" w:after="120" w:line="240" w:lineRule="auto"/>
        <w:ind w:left="142"/>
        <w:jc w:val="both"/>
        <w:rPr>
          <w:rFonts w:ascii="Times New Roman" w:hAnsi="Times New Roman" w:cs="Times New Roman"/>
          <w:sz w:val="28"/>
          <w:szCs w:val="24"/>
          <w:lang w:val="en-US"/>
        </w:rPr>
      </w:pPr>
    </w:p>
    <w:p w14:paraId="405CF5AC" w14:textId="77777777" w:rsidR="00E447BB" w:rsidRPr="001F5F45" w:rsidRDefault="00E655A7" w:rsidP="001F5F45">
      <w:pPr>
        <w:pStyle w:val="ListParagraph"/>
        <w:numPr>
          <w:ilvl w:val="1"/>
          <w:numId w:val="5"/>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Analisi</w:t>
      </w:r>
      <w:r w:rsidR="00B23A03" w:rsidRPr="001F5F45">
        <w:rPr>
          <w:rFonts w:ascii="Times New Roman" w:hAnsi="Times New Roman" w:cs="Times New Roman"/>
          <w:b/>
          <w:sz w:val="24"/>
          <w:szCs w:val="24"/>
          <w:lang w:val="en-US"/>
        </w:rPr>
        <w:t>s</w:t>
      </w:r>
      <w:r w:rsidRPr="001F5F45">
        <w:rPr>
          <w:rFonts w:ascii="Times New Roman" w:hAnsi="Times New Roman" w:cs="Times New Roman"/>
          <w:b/>
          <w:sz w:val="24"/>
          <w:szCs w:val="24"/>
          <w:lang w:val="en-US"/>
        </w:rPr>
        <w:t xml:space="preserve"> Data</w:t>
      </w:r>
    </w:p>
    <w:p w14:paraId="41A6A641" w14:textId="1762185E" w:rsidR="007A5232" w:rsidRDefault="00F040DE" w:rsidP="001F5F45">
      <w:pPr>
        <w:pStyle w:val="ListParagraph"/>
        <w:numPr>
          <w:ilvl w:val="0"/>
          <w:numId w:val="27"/>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 xml:space="preserve">Uji </w:t>
      </w:r>
      <w:r w:rsidR="00F464B4">
        <w:rPr>
          <w:rFonts w:ascii="Times New Roman" w:hAnsi="Times New Roman" w:cs="Times New Roman"/>
          <w:b/>
          <w:sz w:val="24"/>
          <w:szCs w:val="24"/>
          <w:lang w:val="en-US"/>
        </w:rPr>
        <w:t>Asumsi Klasik</w:t>
      </w:r>
    </w:p>
    <w:p w14:paraId="59F7ED93" w14:textId="4252BFA7" w:rsidR="00F464B4" w:rsidRDefault="00F464B4" w:rsidP="00F464B4">
      <w:pPr>
        <w:pStyle w:val="ListParagraph"/>
        <w:spacing w:before="120" w:after="12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Uji Normalitas</w:t>
      </w:r>
    </w:p>
    <w:p w14:paraId="7B8F38CA" w14:textId="4F9BBFAA" w:rsidR="00F464B4" w:rsidRPr="00F464B4" w:rsidRDefault="00F464B4" w:rsidP="00F464B4">
      <w:pPr>
        <w:pStyle w:val="ListParagraph"/>
        <w:spacing w:before="120" w:after="120" w:line="240" w:lineRule="auto"/>
        <w:ind w:left="360"/>
        <w:jc w:val="both"/>
        <w:rPr>
          <w:rFonts w:ascii="Times New Roman" w:hAnsi="Times New Roman" w:cs="Times New Roman"/>
          <w:b/>
          <w:sz w:val="28"/>
          <w:szCs w:val="24"/>
          <w:lang w:val="en-US"/>
        </w:rPr>
      </w:pPr>
      <w:r>
        <w:rPr>
          <w:rFonts w:ascii="Times New Roman" w:hAnsi="Times New Roman" w:cs="Times New Roman"/>
          <w:sz w:val="24"/>
        </w:rPr>
        <w:tab/>
      </w:r>
      <w:r w:rsidRPr="00F464B4">
        <w:rPr>
          <w:rFonts w:ascii="Times New Roman" w:hAnsi="Times New Roman" w:cs="Times New Roman"/>
          <w:sz w:val="24"/>
        </w:rPr>
        <w:t>Pengujian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tujuan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melihat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apakah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suatu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atau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tidak.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yang</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dalam</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bentuk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penelitian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ini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adalah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menggunakan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i/>
          <w:iCs/>
          <w:sz w:val="24"/>
        </w:rPr>
        <w:t>Kolmogorov-Smirnov</w:t>
      </w:r>
      <w:r w:rsidRPr="00F464B4">
        <w:rPr>
          <w:rFonts w:ascii="Times New Roman" w:hAnsi="Times New Roman" w:cs="Times New Roman"/>
          <w:i/>
          <w:iCs/>
          <w:color w:val="FFFFFF" w:themeColor="background1"/>
          <w:sz w:val="24"/>
        </w:rPr>
        <w:t xml:space="preserve">i </w:t>
      </w:r>
      <w:r w:rsidRPr="00F464B4">
        <w:rPr>
          <w:rFonts w:ascii="Times New Roman" w:hAnsi="Times New Roman" w:cs="Times New Roman"/>
          <w:i/>
          <w:iCs/>
          <w:sz w:val="24"/>
        </w:rPr>
        <w:t>Test</w:t>
      </w:r>
      <w:r w:rsidRPr="00F464B4">
        <w:rPr>
          <w:rFonts w:ascii="Times New Roman" w:hAnsi="Times New Roman" w:cs="Times New Roman"/>
          <w:sz w:val="24"/>
        </w:rPr>
        <w: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dikatakan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apabila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nilai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signifikan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&gt;0.05</w:t>
      </w:r>
      <w:r>
        <w:rPr>
          <w:rFonts w:ascii="Times New Roman" w:hAnsi="Times New Roman" w:cs="Times New Roman"/>
          <w:sz w:val="24"/>
          <w:lang w:val="en-US"/>
        </w:rPr>
        <w:t>.</w:t>
      </w:r>
    </w:p>
    <w:p w14:paraId="73A44D07" w14:textId="3D690018" w:rsidR="009F6D54" w:rsidRPr="001F5F45" w:rsidRDefault="005E5921" w:rsidP="001F5F45">
      <w:pPr>
        <w:pStyle w:val="ListParagraph"/>
        <w:spacing w:before="120" w:after="120" w:line="240" w:lineRule="auto"/>
        <w:ind w:left="360"/>
        <w:jc w:val="both"/>
        <w:rPr>
          <w:rFonts w:ascii="Times New Roman" w:hAnsi="Times New Roman" w:cs="Times New Roman"/>
          <w:b/>
          <w:sz w:val="24"/>
          <w:szCs w:val="24"/>
          <w:lang w:val="en-US"/>
        </w:rPr>
      </w:pPr>
      <w:r w:rsidRPr="005E5921">
        <w:rPr>
          <w:rFonts w:ascii="Times New Roman" w:hAnsi="Times New Roman" w:cs="Times New Roman"/>
          <w:b/>
          <w:noProof/>
          <w:sz w:val="24"/>
          <w:szCs w:val="24"/>
          <w:lang w:val="en-US"/>
        </w:rPr>
        <w:drawing>
          <wp:inline distT="0" distB="0" distL="0" distR="0" wp14:anchorId="608537DB" wp14:editId="3D3D6D95">
            <wp:extent cx="3348990" cy="2612571"/>
            <wp:effectExtent l="0" t="0" r="3810" b="0"/>
            <wp:docPr id="6" name="Picture 6" descr="C:\Users\DELL\Pictures\uji norma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uji normalita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6832" cy="2618688"/>
                    </a:xfrm>
                    <a:prstGeom prst="rect">
                      <a:avLst/>
                    </a:prstGeom>
                    <a:noFill/>
                    <a:ln>
                      <a:noFill/>
                    </a:ln>
                  </pic:spPr>
                </pic:pic>
              </a:graphicData>
            </a:graphic>
          </wp:inline>
        </w:drawing>
      </w:r>
      <w:r w:rsidRPr="005E5921">
        <w:rPr>
          <w:rFonts w:ascii="Times New Roman" w:hAnsi="Times New Roman" w:cs="Times New Roman"/>
          <w:b/>
          <w:noProof/>
          <w:sz w:val="24"/>
          <w:szCs w:val="24"/>
          <w:lang w:val="en-US"/>
        </w:rPr>
        <w:t xml:space="preserve"> </w:t>
      </w:r>
    </w:p>
    <w:p w14:paraId="38E9CCE5" w14:textId="06F2E277" w:rsidR="002C1ADF" w:rsidRDefault="00F464B4" w:rsidP="007C5522">
      <w:pPr>
        <w:pStyle w:val="ListParagraph"/>
        <w:spacing w:before="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64B4">
        <w:rPr>
          <w:rFonts w:ascii="Times New Roman" w:eastAsia="Times New Roman" w:hAnsi="Times New Roman" w:cs="Times New Roman"/>
          <w:sz w:val="24"/>
          <w:szCs w:val="24"/>
        </w:rPr>
        <w:t>Dapat dilihat bahwa uji normalitas dengan menggunakan Kolmogorov-Smirnov</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Test hanya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melihat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Asymp.Sig.</w:t>
      </w:r>
      <w:r>
        <w:rPr>
          <w:rFonts w:ascii="Times New Roman" w:eastAsia="Times New Roman" w:hAnsi="Times New Roman" w:cs="Times New Roman"/>
          <w:sz w:val="24"/>
          <w:szCs w:val="24"/>
        </w:rPr>
        <w:t xml:space="preserve"> (2-</w:t>
      </w:r>
      <w:r w:rsidRPr="00F464B4">
        <w:rPr>
          <w:rFonts w:ascii="Times New Roman" w:eastAsia="Times New Roman" w:hAnsi="Times New Roman" w:cs="Times New Roman"/>
          <w:sz w:val="24"/>
          <w:szCs w:val="24"/>
        </w:rPr>
        <w:t>tailed)</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pada output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 xml:space="preserve"> SPSS.</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terlihat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nilai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Sig.</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Sebesar</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0.200 &gt; 0.05,</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sehingga data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berdistribus</w:t>
      </w:r>
      <w:r w:rsidRPr="00F464B4">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normal.</w:t>
      </w:r>
    </w:p>
    <w:p w14:paraId="2EE69957" w14:textId="77777777" w:rsidR="007C5522" w:rsidRDefault="007C5522" w:rsidP="007C5522">
      <w:pPr>
        <w:pStyle w:val="ListParagraph"/>
        <w:spacing w:before="120" w:line="240" w:lineRule="auto"/>
        <w:ind w:left="426"/>
        <w:jc w:val="both"/>
        <w:rPr>
          <w:rFonts w:ascii="Times New Roman" w:eastAsia="Times New Roman" w:hAnsi="Times New Roman" w:cs="Times New Roman"/>
          <w:sz w:val="24"/>
          <w:szCs w:val="24"/>
        </w:rPr>
      </w:pPr>
    </w:p>
    <w:p w14:paraId="5F957B97" w14:textId="1CF09B88" w:rsidR="007C5522" w:rsidRPr="007C5522" w:rsidRDefault="007C5522" w:rsidP="007C5522">
      <w:pPr>
        <w:pStyle w:val="ListParagraph"/>
        <w:spacing w:before="120" w:line="240" w:lineRule="auto"/>
        <w:ind w:left="426"/>
        <w:jc w:val="both"/>
        <w:rPr>
          <w:rFonts w:ascii="Times New Roman" w:eastAsia="Times New Roman" w:hAnsi="Times New Roman" w:cs="Times New Roman"/>
          <w:b/>
          <w:sz w:val="24"/>
          <w:szCs w:val="24"/>
          <w:lang w:val="en-US"/>
        </w:rPr>
      </w:pPr>
      <w:r w:rsidRPr="007C5522">
        <w:rPr>
          <w:rFonts w:ascii="Times New Roman" w:eastAsia="Times New Roman" w:hAnsi="Times New Roman" w:cs="Times New Roman"/>
          <w:b/>
          <w:sz w:val="24"/>
          <w:szCs w:val="24"/>
          <w:lang w:val="en-US"/>
        </w:rPr>
        <w:t>Uji MultiKolinearitas</w:t>
      </w:r>
    </w:p>
    <w:p w14:paraId="0FE9F1DE" w14:textId="0092DE96" w:rsidR="007C5522" w:rsidRPr="007C5522" w:rsidRDefault="007C5522" w:rsidP="007C5522">
      <w:pPr>
        <w:pStyle w:val="ListParagraph"/>
        <w:spacing w:before="120" w:line="240" w:lineRule="auto"/>
        <w:ind w:left="426"/>
        <w:jc w:val="both"/>
        <w:rPr>
          <w:rFonts w:ascii="Times New Roman" w:eastAsia="Times New Roman" w:hAnsi="Times New Roman" w:cs="Times New Roman"/>
          <w:sz w:val="24"/>
          <w:szCs w:val="24"/>
          <w:lang w:val="en-US"/>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sidRPr="007C5522">
        <w:rPr>
          <w:rFonts w:ascii="Calibri" w:eastAsia="Calibri" w:hAnsi="Calibri" w:cs="Times New Roman"/>
          <w:color w:val="FFFFFF"/>
        </w:rPr>
        <w:t>i</w:t>
      </w:r>
    </w:p>
    <w:p w14:paraId="7C663A24" w14:textId="0582E2CB" w:rsidR="002C1ADF" w:rsidRDefault="007C5522" w:rsidP="001F5F45">
      <w:pPr>
        <w:pStyle w:val="ListParagraph"/>
        <w:spacing w:before="120" w:after="120" w:line="240" w:lineRule="auto"/>
        <w:jc w:val="both"/>
        <w:rPr>
          <w:rFonts w:ascii="Times New Roman" w:eastAsia="Times New Roman" w:hAnsi="Times New Roman" w:cs="Times New Roman"/>
          <w:sz w:val="24"/>
          <w:szCs w:val="24"/>
        </w:rPr>
      </w:pPr>
      <w:r w:rsidRPr="007C5522">
        <w:rPr>
          <w:rFonts w:ascii="Times New Roman" w:eastAsia="Times New Roman" w:hAnsi="Times New Roman" w:cs="Times New Roman"/>
          <w:noProof/>
          <w:sz w:val="24"/>
          <w:szCs w:val="24"/>
          <w:lang w:val="en-US"/>
        </w:rPr>
        <w:drawing>
          <wp:inline distT="0" distB="0" distL="0" distR="0" wp14:anchorId="48AF15E1" wp14:editId="25BD1E82">
            <wp:extent cx="2835275" cy="1642245"/>
            <wp:effectExtent l="0" t="0" r="3175" b="0"/>
            <wp:docPr id="8" name="Picture 8" descr="C:\Users\DELL\Pictures\uji 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uji mult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1642245"/>
                    </a:xfrm>
                    <a:prstGeom prst="rect">
                      <a:avLst/>
                    </a:prstGeom>
                    <a:noFill/>
                    <a:ln>
                      <a:noFill/>
                    </a:ln>
                  </pic:spPr>
                </pic:pic>
              </a:graphicData>
            </a:graphic>
          </wp:inline>
        </w:drawing>
      </w:r>
    </w:p>
    <w:p w14:paraId="4556F40B" w14:textId="77777777" w:rsidR="007C5522" w:rsidRDefault="007C5522" w:rsidP="007C5522">
      <w:pPr>
        <w:pStyle w:val="ListParagraph"/>
        <w:spacing w:before="120" w:after="120" w:line="240" w:lineRule="auto"/>
        <w:ind w:left="360"/>
        <w:jc w:val="both"/>
        <w:rPr>
          <w:rFonts w:ascii="Times New Roman" w:eastAsia="Calibri" w:hAnsi="Times New Roman" w:cs="Times New Roman"/>
          <w:sz w:val="24"/>
          <w:lang w:val="en-US"/>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Pr>
          <w:rFonts w:ascii="Times New Roman" w:eastAsia="Calibri" w:hAnsi="Times New Roman" w:cs="Times New Roman"/>
          <w:sz w:val="24"/>
          <w:lang w:val="en-US"/>
        </w:rPr>
        <w:t>.</w:t>
      </w:r>
    </w:p>
    <w:p w14:paraId="11FFC293" w14:textId="07039D2C" w:rsidR="007C5522" w:rsidRDefault="007C5522" w:rsidP="007C5522">
      <w:pPr>
        <w:pStyle w:val="ListParagraph"/>
        <w:spacing w:before="120" w:after="120" w:line="240" w:lineRule="auto"/>
        <w:ind w:left="360"/>
        <w:jc w:val="both"/>
        <w:rPr>
          <w:rFonts w:ascii="Times New Roman" w:eastAsia="Calibri" w:hAnsi="Times New Roman" w:cs="Times New Roman"/>
          <w:b/>
          <w:sz w:val="24"/>
          <w:lang w:val="en-US"/>
        </w:rPr>
      </w:pPr>
      <w:r w:rsidRPr="007C5522">
        <w:rPr>
          <w:rFonts w:ascii="Times New Roman" w:eastAsia="Calibri" w:hAnsi="Times New Roman" w:cs="Times New Roman"/>
          <w:b/>
          <w:sz w:val="24"/>
          <w:lang w:val="en-US"/>
        </w:rPr>
        <w:t>Uji Heterokedastisitas</w:t>
      </w:r>
    </w:p>
    <w:p w14:paraId="7A8304C8" w14:textId="1015A1C9" w:rsidR="00C73DCC" w:rsidRPr="007C5522" w:rsidRDefault="00C73DCC" w:rsidP="007C5522">
      <w:pPr>
        <w:pStyle w:val="ListParagraph"/>
        <w:spacing w:before="120" w:after="120" w:line="240" w:lineRule="auto"/>
        <w:ind w:left="360"/>
        <w:jc w:val="both"/>
        <w:rPr>
          <w:rFonts w:ascii="Times New Roman" w:eastAsia="Calibri" w:hAnsi="Times New Roman" w:cs="Times New Roman"/>
          <w:b/>
          <w:sz w:val="24"/>
          <w:lang w:val="en-US"/>
        </w:rPr>
      </w:pPr>
      <w:r w:rsidRPr="00C73DCC">
        <w:rPr>
          <w:rFonts w:ascii="Times New Roman" w:eastAsia="Calibri" w:hAnsi="Times New Roman" w:cs="Times New Roman"/>
          <w:b/>
          <w:noProof/>
          <w:sz w:val="24"/>
          <w:lang w:val="en-US"/>
        </w:rPr>
        <w:drawing>
          <wp:inline distT="0" distB="0" distL="0" distR="0" wp14:anchorId="5AB51D7C" wp14:editId="09BA85F3">
            <wp:extent cx="2835275" cy="1527402"/>
            <wp:effectExtent l="0" t="0" r="3175" b="0"/>
            <wp:docPr id="9" name="Picture 9" descr="C:\Users\DELL\Pictures\het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heter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527402"/>
                    </a:xfrm>
                    <a:prstGeom prst="rect">
                      <a:avLst/>
                    </a:prstGeom>
                    <a:noFill/>
                    <a:ln>
                      <a:noFill/>
                    </a:ln>
                  </pic:spPr>
                </pic:pic>
              </a:graphicData>
            </a:graphic>
          </wp:inline>
        </w:drawing>
      </w:r>
    </w:p>
    <w:p w14:paraId="6B3262C2" w14:textId="7B77AF6F" w:rsidR="007C5522" w:rsidRDefault="00DB4987" w:rsidP="007C5522">
      <w:pPr>
        <w:pStyle w:val="ListParagraph"/>
        <w:spacing w:before="120" w:after="120" w:line="240" w:lineRule="auto"/>
        <w:ind w:left="360"/>
        <w:jc w:val="both"/>
        <w:rPr>
          <w:rFonts w:ascii="Times New Roman" w:eastAsia="Calibri" w:hAnsi="Times New Roman" w:cs="Times New Roman"/>
          <w:sz w:val="24"/>
        </w:rPr>
      </w:pPr>
      <w:r w:rsidRPr="00DB4987">
        <w:rPr>
          <w:rFonts w:ascii="Times New Roman" w:eastAsia="Calibri" w:hAnsi="Times New Roman" w:cs="Times New Roman"/>
          <w:sz w:val="24"/>
        </w:rPr>
        <w:t>Berdasarkan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tabel</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diatas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menunjukkan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Tangibles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0.218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 xml:space="preserve">dimensi </w:t>
      </w:r>
      <w:r w:rsidRPr="00DB4987">
        <w:rPr>
          <w:rFonts w:ascii="Times New Roman" w:eastAsia="Calibri" w:hAnsi="Times New Roman" w:cs="Times New Roman"/>
          <w:sz w:val="24"/>
        </w:rPr>
        <w:t>Realibility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0.745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Responsiviness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0.188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252792">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Assurance</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0.221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Emphaty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Sehingga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dapat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disimpulkan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seluruh</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tidak</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terkena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gejala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heterokedastisitas.</w:t>
      </w:r>
    </w:p>
    <w:p w14:paraId="40EBD0BF" w14:textId="77777777" w:rsidR="00DB4987" w:rsidRPr="00DB4987" w:rsidRDefault="00DB4987" w:rsidP="007C5522">
      <w:pPr>
        <w:pStyle w:val="ListParagraph"/>
        <w:spacing w:before="120" w:after="120" w:line="240" w:lineRule="auto"/>
        <w:ind w:left="360"/>
        <w:jc w:val="both"/>
        <w:rPr>
          <w:rFonts w:ascii="Times New Roman" w:eastAsia="Calibri" w:hAnsi="Times New Roman" w:cs="Times New Roman"/>
          <w:sz w:val="28"/>
          <w:lang w:val="en-US"/>
        </w:rPr>
      </w:pPr>
    </w:p>
    <w:p w14:paraId="78D165D2" w14:textId="6140489C" w:rsidR="002C1ADF" w:rsidRDefault="002C1ADF" w:rsidP="007C5522">
      <w:pPr>
        <w:pStyle w:val="ListParagraph"/>
        <w:numPr>
          <w:ilvl w:val="0"/>
          <w:numId w:val="27"/>
        </w:numPr>
        <w:spacing w:before="120" w:after="120" w:line="240" w:lineRule="auto"/>
        <w:ind w:left="284"/>
        <w:jc w:val="both"/>
        <w:rPr>
          <w:rFonts w:ascii="Times New Roman" w:eastAsia="Times New Roman" w:hAnsi="Times New Roman" w:cs="Times New Roman"/>
          <w:b/>
          <w:sz w:val="24"/>
          <w:szCs w:val="24"/>
          <w:lang w:val="en-US"/>
        </w:rPr>
      </w:pPr>
      <w:r w:rsidRPr="001F5F45">
        <w:rPr>
          <w:rFonts w:ascii="Times New Roman" w:eastAsia="Times New Roman" w:hAnsi="Times New Roman" w:cs="Times New Roman"/>
          <w:b/>
          <w:sz w:val="24"/>
          <w:szCs w:val="24"/>
          <w:lang w:val="en-US"/>
        </w:rPr>
        <w:t xml:space="preserve">Uji </w:t>
      </w:r>
      <w:r w:rsidR="00C50C20">
        <w:rPr>
          <w:rFonts w:ascii="Times New Roman" w:eastAsia="Times New Roman" w:hAnsi="Times New Roman" w:cs="Times New Roman"/>
          <w:b/>
          <w:sz w:val="24"/>
          <w:szCs w:val="24"/>
          <w:lang w:val="en-US"/>
        </w:rPr>
        <w:t>Regresi Linear Berganda</w:t>
      </w:r>
    </w:p>
    <w:p w14:paraId="5C0417FE" w14:textId="77777777" w:rsid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b/>
          <w:noProof/>
          <w:sz w:val="24"/>
          <w:szCs w:val="24"/>
          <w:lang w:val="en-US"/>
        </w:rPr>
        <w:drawing>
          <wp:inline distT="0" distB="0" distL="0" distR="0" wp14:anchorId="50CD6D5A" wp14:editId="33036F24">
            <wp:extent cx="2835275" cy="1428838"/>
            <wp:effectExtent l="0" t="0" r="3175" b="0"/>
            <wp:docPr id="11" name="Picture 11"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5275" cy="1428838"/>
                    </a:xfrm>
                    <a:prstGeom prst="rect">
                      <a:avLst/>
                    </a:prstGeom>
                    <a:noFill/>
                    <a:ln>
                      <a:noFill/>
                    </a:ln>
                  </pic:spPr>
                </pic:pic>
              </a:graphicData>
            </a:graphic>
          </wp:inline>
        </w:drawing>
      </w:r>
      <w:r w:rsidRPr="00C50C20">
        <w:rPr>
          <w:rFonts w:ascii="Times New Roman" w:eastAsia="Times New Roman" w:hAnsi="Times New Roman" w:cs="Times New Roman"/>
          <w:sz w:val="24"/>
          <w:szCs w:val="24"/>
        </w:rPr>
        <w:t xml:space="preserve"> Dengan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menggunakan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angka-angka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pada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atas,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diperoleh</w:t>
      </w:r>
      <w:r w:rsidRPr="00C50C20">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model</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persamaan</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regresinya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sebagai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berikut.</w:t>
      </w:r>
    </w:p>
    <w:p w14:paraId="185F2ED5" w14:textId="7ACB4E3A" w:rsidR="00C50C20" w:rsidRPr="00C50C20" w:rsidRDefault="00C50C20" w:rsidP="00A37D2E">
      <w:pPr>
        <w:autoSpaceDE w:val="0"/>
        <w:autoSpaceDN w:val="0"/>
        <w:adjustRightInd w:val="0"/>
        <w:spacing w:before="120" w:after="120" w:line="240" w:lineRule="auto"/>
        <w:ind w:left="426"/>
        <w:jc w:val="center"/>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Y</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color w:val="000000"/>
          <w:sz w:val="24"/>
          <w:szCs w:val="24"/>
        </w:rPr>
        <w:t>-1,631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,240</w:t>
      </w:r>
      <w:r w:rsidRPr="00C50C20">
        <w:rPr>
          <w:rFonts w:ascii="Times New Roman" w:eastAsia="Times New Roman" w:hAnsi="Times New Roman" w:cs="Times New Roman"/>
          <w:sz w:val="24"/>
          <w:szCs w:val="24"/>
          <w:vertAlign w:val="subscript"/>
        </w:rPr>
        <w:t>X1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967</w:t>
      </w:r>
      <w:r w:rsidRPr="00C50C20">
        <w:rPr>
          <w:rFonts w:ascii="Times New Roman" w:eastAsia="Times New Roman" w:hAnsi="Times New Roman" w:cs="Times New Roman"/>
          <w:sz w:val="24"/>
          <w:szCs w:val="24"/>
          <w:vertAlign w:val="subscript"/>
        </w:rPr>
        <w:t>X2</w:t>
      </w:r>
      <w:r w:rsidRPr="00C50C20">
        <w:rPr>
          <w:rFonts w:ascii="Times New Roman" w:eastAsia="Times New Roman" w:hAnsi="Times New Roman" w:cs="Times New Roman"/>
          <w:color w:val="000000"/>
          <w:sz w:val="24"/>
          <w:szCs w:val="24"/>
        </w:rPr>
        <w:t>-0,759</w:t>
      </w:r>
      <w:r w:rsidRPr="00C50C20">
        <w:rPr>
          <w:rFonts w:ascii="Times New Roman" w:eastAsia="Times New Roman" w:hAnsi="Times New Roman" w:cs="Times New Roman"/>
          <w:sz w:val="24"/>
          <w:szCs w:val="24"/>
          <w:vertAlign w:val="subscript"/>
        </w:rPr>
        <w:t>X3</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320</w:t>
      </w:r>
      <w:r w:rsidRPr="00C50C20">
        <w:rPr>
          <w:rFonts w:ascii="Times New Roman" w:eastAsia="Times New Roman" w:hAnsi="Times New Roman" w:cs="Times New Roman"/>
          <w:sz w:val="24"/>
          <w:szCs w:val="24"/>
          <w:vertAlign w:val="subscript"/>
        </w:rPr>
        <w:t>X4</w:t>
      </w:r>
      <w:r w:rsidRPr="00C50C20">
        <w:rPr>
          <w:rFonts w:ascii="Times New Roman" w:eastAsia="Times New Roman" w:hAnsi="Times New Roman" w:cs="Times New Roman"/>
          <w:color w:val="000000"/>
          <w:sz w:val="24"/>
          <w:szCs w:val="24"/>
        </w:rPr>
        <w:t>-0,603</w:t>
      </w:r>
      <w:r w:rsidRPr="00C50C20">
        <w:rPr>
          <w:rFonts w:ascii="Times New Roman" w:eastAsia="Times New Roman" w:hAnsi="Times New Roman" w:cs="Times New Roman"/>
          <w:sz w:val="24"/>
          <w:szCs w:val="24"/>
          <w:vertAlign w:val="subscript"/>
        </w:rPr>
        <w:t>X5</w:t>
      </w:r>
    </w:p>
    <w:p w14:paraId="16945F7F" w14:textId="77777777" w:rsidR="00C50C20" w:rsidRP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lang w:val="en-US"/>
        </w:rPr>
      </w:pPr>
      <w:r w:rsidRPr="00C50C20">
        <w:rPr>
          <w:rFonts w:ascii="Times New Roman" w:eastAsia="Times New Roman" w:hAnsi="Times New Roman" w:cs="Times New Roman"/>
          <w:sz w:val="24"/>
          <w:szCs w:val="24"/>
        </w:rPr>
        <w:t>Interpretasi</w:t>
      </w:r>
      <w:r w:rsidRPr="00C50C20">
        <w:rPr>
          <w:rFonts w:ascii="Times New Roman" w:eastAsia="Times New Roman" w:hAnsi="Times New Roman" w:cs="Times New Roman"/>
          <w:sz w:val="24"/>
          <w:szCs w:val="24"/>
          <w:lang w:val="en-US"/>
        </w:rPr>
        <w:t xml:space="preserve"> :</w:t>
      </w:r>
    </w:p>
    <w:p w14:paraId="56C2557D" w14:textId="77777777" w:rsidR="00A37D2E"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Nilai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konstanta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sebesar</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-1,631</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menunjukkan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bahwa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jika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tidak</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independen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(Tangibles,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Realibility,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Responsiviness,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Assurance,</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Emphaty)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(Kepuasan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Konsumen)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adalah</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negatif.</w:t>
      </w:r>
    </w:p>
    <w:p w14:paraId="49206D86" w14:textId="74846B6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Tangibles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,240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mempunyai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pengaruh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positif</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signifikan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p>
    <w:p w14:paraId="3DE71143" w14:textId="0001A52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2</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967</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p>
    <w:p w14:paraId="7953367E" w14:textId="5B7B7177"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Responsiviness</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memberikan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indikasi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hubungan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searah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 xml:space="preserve">indikator </w:t>
      </w:r>
      <w:r w:rsidR="00252792">
        <w:rPr>
          <w:rFonts w:ascii="Times New Roman" w:eastAsia="Calibri" w:hAnsi="Times New Roman" w:cs="Times New Roman"/>
          <w:sz w:val="24"/>
        </w:rPr>
        <w:t>dimensi</w:t>
      </w:r>
      <w:r w:rsidR="00A37D2E">
        <w:rPr>
          <w:rFonts w:ascii="Times New Roman" w:eastAsia="Calibri" w:hAnsi="Times New Roman" w:cs="Times New Roman"/>
          <w:sz w:val="24"/>
          <w:szCs w:val="24"/>
        </w:rPr>
        <w:t xml:space="preserve"> responsivess ditambah</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4A589EEB" w14:textId="483473F6"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4</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320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artinya jikaa</w:t>
      </w:r>
      <w:r w:rsidRPr="00A37D2E">
        <w:rPr>
          <w:rFonts w:ascii="Times New Roman" w:eastAsia="Calibri" w:hAnsi="Times New Roman" w:cs="Times New Roman"/>
          <w:sz w:val="24"/>
          <w:szCs w:val="24"/>
        </w:rPr>
        <w:t>da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r w:rsidRPr="00A37D2E">
        <w:rPr>
          <w:rFonts w:ascii="Times New Roman" w:eastAsia="Calibri" w:hAnsi="Times New Roman" w:cs="Times New Roman"/>
          <w:color w:val="FFFFFF"/>
          <w:sz w:val="24"/>
          <w:szCs w:val="24"/>
        </w:rPr>
        <w:t xml:space="preserve">i </w:t>
      </w:r>
    </w:p>
    <w:p w14:paraId="448AD791" w14:textId="14FBE213" w:rsidR="00C50C20"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5</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satuandengan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memberikan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indikasi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hubungan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tidak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searah</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indikator-indikator</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ditambah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2952CEBF" w14:textId="77777777" w:rsidR="005E2DA9" w:rsidRDefault="005E2DA9"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07EA319A"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243B7030" w14:textId="77777777" w:rsidR="00E61FB4" w:rsidRDefault="00E61FB4"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E7D88E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70F918D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1F3A1E83" w14:textId="77777777" w:rsidR="003C5618" w:rsidRPr="001F5F45"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BDF1A12" w14:textId="73214BA6" w:rsidR="00C9212D" w:rsidRPr="00D10557" w:rsidRDefault="00D10557" w:rsidP="001F5F45">
      <w:pPr>
        <w:pStyle w:val="ListParagraph"/>
        <w:numPr>
          <w:ilvl w:val="0"/>
          <w:numId w:val="27"/>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Hipotesis</w:t>
      </w:r>
    </w:p>
    <w:p w14:paraId="1F0DE545" w14:textId="1DBFE878" w:rsidR="00D10557" w:rsidRPr="00D10557" w:rsidRDefault="00D10557" w:rsidP="00D10557">
      <w:pPr>
        <w:pStyle w:val="ListParagraph"/>
        <w:numPr>
          <w:ilvl w:val="0"/>
          <w:numId w:val="42"/>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T (Uji Parsial)</w:t>
      </w:r>
    </w:p>
    <w:p w14:paraId="06F827DC" w14:textId="791DD07A" w:rsidR="00D10557" w:rsidRPr="001F5F45" w:rsidRDefault="00D10557" w:rsidP="00D10557">
      <w:pPr>
        <w:pStyle w:val="ListParagraph"/>
        <w:spacing w:before="120" w:after="120" w:line="240" w:lineRule="auto"/>
        <w:ind w:left="284"/>
        <w:jc w:val="both"/>
        <w:rPr>
          <w:rFonts w:ascii="Times New Roman" w:eastAsia="Times New Roman" w:hAnsi="Times New Roman" w:cs="Times New Roman"/>
          <w:b/>
          <w:sz w:val="24"/>
          <w:szCs w:val="24"/>
          <w:lang w:val="en-US"/>
        </w:rPr>
      </w:pPr>
      <w:r w:rsidRPr="00C50C20">
        <w:rPr>
          <w:rFonts w:ascii="Times New Roman" w:eastAsia="Times New Roman" w:hAnsi="Times New Roman" w:cs="Times New Roman"/>
          <w:b/>
          <w:noProof/>
          <w:sz w:val="24"/>
          <w:szCs w:val="24"/>
          <w:lang w:val="en-US"/>
        </w:rPr>
        <w:drawing>
          <wp:inline distT="0" distB="0" distL="0" distR="0" wp14:anchorId="07D3C2F2" wp14:editId="3280041B">
            <wp:extent cx="2835275" cy="1428750"/>
            <wp:effectExtent l="0" t="0" r="3175" b="0"/>
            <wp:docPr id="12" name="Picture 12"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5275" cy="1428750"/>
                    </a:xfrm>
                    <a:prstGeom prst="rect">
                      <a:avLst/>
                    </a:prstGeom>
                    <a:noFill/>
                    <a:ln>
                      <a:noFill/>
                    </a:ln>
                  </pic:spPr>
                </pic:pic>
              </a:graphicData>
            </a:graphic>
          </wp:inline>
        </w:drawing>
      </w:r>
    </w:p>
    <w:p w14:paraId="3CB77DFA" w14:textId="163AFB6B" w:rsidR="00D10557" w:rsidRPr="00D10557" w:rsidRDefault="00D10557" w:rsidP="00D10557">
      <w:pPr>
        <w:autoSpaceDE w:val="0"/>
        <w:autoSpaceDN w:val="0"/>
        <w:adjustRightInd w:val="0"/>
        <w:spacing w:before="120" w:after="120" w:line="240" w:lineRule="auto"/>
        <w:ind w:left="425" w:hanging="11"/>
        <w:jc w:val="both"/>
        <w:rPr>
          <w:rFonts w:ascii="Times New Roman" w:hAnsi="Times New Roman" w:cs="Times New Roman"/>
          <w:sz w:val="24"/>
        </w:rPr>
      </w:pPr>
      <w:r w:rsidRPr="00D10557">
        <w:rPr>
          <w:rFonts w:ascii="Times New Roman" w:hAnsi="Times New Roman" w:cs="Times New Roman"/>
          <w:sz w:val="24"/>
        </w:rPr>
        <w:tab/>
        <w:t>Berdasarkan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tabel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diatas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maka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tangibles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0,278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realibility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responsiviness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0,048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assurance</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0,289</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i</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 </w:t>
      </w:r>
      <w:r w:rsidRPr="00D10557">
        <w:rPr>
          <w:rFonts w:ascii="Times New Roman" w:hAnsi="Times New Roman" w:cs="Times New Roman"/>
          <w:sz w:val="24"/>
        </w:rPr>
        <w:t>emphaty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0,024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p>
    <w:p w14:paraId="1627BA44" w14:textId="4E97FB14" w:rsidR="00A65409" w:rsidRPr="004E19DC" w:rsidRDefault="00D10557" w:rsidP="00D10557">
      <w:pPr>
        <w:pStyle w:val="ListParagraph"/>
        <w:numPr>
          <w:ilvl w:val="0"/>
          <w:numId w:val="42"/>
        </w:numPr>
        <w:spacing w:before="120" w:after="120" w:line="240" w:lineRule="auto"/>
        <w:ind w:left="426"/>
        <w:jc w:val="both"/>
        <w:rPr>
          <w:rFonts w:ascii="Times New Roman" w:eastAsia="Times New Roman" w:hAnsi="Times New Roman" w:cs="Times New Roman"/>
          <w:b/>
          <w:color w:val="000000"/>
          <w:sz w:val="24"/>
          <w:szCs w:val="24"/>
        </w:rPr>
      </w:pPr>
      <w:r w:rsidRPr="00D10557">
        <w:rPr>
          <w:rFonts w:ascii="Times New Roman" w:eastAsia="Times New Roman" w:hAnsi="Times New Roman" w:cs="Times New Roman"/>
          <w:b/>
          <w:noProof/>
          <w:color w:val="000000"/>
          <w:sz w:val="24"/>
          <w:szCs w:val="24"/>
          <w:lang w:val="en-US"/>
        </w:rPr>
        <w:t>Uji F (Uji Simultan)</w:t>
      </w:r>
    </w:p>
    <w:p w14:paraId="3C38F6A6" w14:textId="111D0190" w:rsidR="004E19DC" w:rsidRPr="00D10557" w:rsidRDefault="004E19DC" w:rsidP="004E19DC">
      <w:pPr>
        <w:pStyle w:val="ListParagraph"/>
        <w:spacing w:before="120" w:after="120" w:line="240" w:lineRule="auto"/>
        <w:ind w:left="426"/>
        <w:jc w:val="both"/>
        <w:rPr>
          <w:rFonts w:ascii="Times New Roman" w:eastAsia="Times New Roman" w:hAnsi="Times New Roman" w:cs="Times New Roman"/>
          <w:b/>
          <w:color w:val="000000"/>
          <w:sz w:val="24"/>
          <w:szCs w:val="24"/>
        </w:rPr>
      </w:pPr>
      <w:r w:rsidRPr="004E19DC">
        <w:rPr>
          <w:rFonts w:ascii="Times New Roman" w:eastAsia="Times New Roman" w:hAnsi="Times New Roman" w:cs="Times New Roman"/>
          <w:b/>
          <w:noProof/>
          <w:color w:val="000000"/>
          <w:sz w:val="24"/>
          <w:szCs w:val="24"/>
          <w:lang w:val="en-US"/>
        </w:rPr>
        <w:drawing>
          <wp:inline distT="0" distB="0" distL="0" distR="0" wp14:anchorId="2A6E3704" wp14:editId="1DF19FD0">
            <wp:extent cx="2835275" cy="1253021"/>
            <wp:effectExtent l="0" t="0" r="3175" b="4445"/>
            <wp:docPr id="13" name="Picture 13" descr="C:\Users\DELL\Pictures\uji simul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uji simulta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5275" cy="1253021"/>
                    </a:xfrm>
                    <a:prstGeom prst="rect">
                      <a:avLst/>
                    </a:prstGeom>
                    <a:noFill/>
                    <a:ln>
                      <a:noFill/>
                    </a:ln>
                  </pic:spPr>
                </pic:pic>
              </a:graphicData>
            </a:graphic>
          </wp:inline>
        </w:drawing>
      </w:r>
    </w:p>
    <w:p w14:paraId="291C27E0" w14:textId="383297B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tabel hasil uji, diperoleh angka</w:t>
      </w:r>
      <w:r w:rsidR="00D10557" w:rsidRPr="00D10557">
        <w:rPr>
          <w:rFonts w:ascii="Times New Roman" w:eastAsia="Times New Roman" w:hAnsi="Times New Roman" w:cs="Times New Roman"/>
          <w:color w:val="000000"/>
          <w:sz w:val="24"/>
          <w:szCs w:val="24"/>
        </w:rPr>
        <w:t xml:space="preserve"> Fhi</w:t>
      </w:r>
      <w:r>
        <w:rPr>
          <w:rFonts w:ascii="Times New Roman" w:eastAsia="Times New Roman" w:hAnsi="Times New Roman" w:cs="Times New Roman"/>
          <w:color w:val="000000"/>
          <w:sz w:val="24"/>
          <w:szCs w:val="24"/>
        </w:rPr>
        <w:t>tung sebesar 3.028 &gt; Ftabel</w:t>
      </w:r>
      <w:r w:rsidR="00D10557" w:rsidRPr="00D10557">
        <w:rPr>
          <w:rFonts w:ascii="Times New Roman" w:eastAsia="Times New Roman" w:hAnsi="Times New Roman" w:cs="Times New Roman"/>
          <w:color w:val="000000"/>
          <w:sz w:val="24"/>
          <w:szCs w:val="24"/>
        </w:rPr>
        <w:t xml:space="preserve"> seb</w:t>
      </w:r>
      <w:r>
        <w:rPr>
          <w:rFonts w:ascii="Times New Roman" w:eastAsia="Times New Roman" w:hAnsi="Times New Roman" w:cs="Times New Roman"/>
          <w:color w:val="000000"/>
          <w:sz w:val="24"/>
          <w:szCs w:val="24"/>
        </w:rPr>
        <w:t>esar</w:t>
      </w:r>
      <w:r w:rsidR="00D10557" w:rsidRPr="00D10557">
        <w:rPr>
          <w:rFonts w:ascii="Times New Roman" w:eastAsia="Times New Roman" w:hAnsi="Times New Roman" w:cs="Times New Roman"/>
          <w:color w:val="000000"/>
          <w:sz w:val="24"/>
          <w:szCs w:val="24"/>
        </w:rPr>
        <w:t xml:space="preserve"> 2,96</w:t>
      </w:r>
      <w:r>
        <w:rPr>
          <w:rFonts w:ascii="Times New Roman" w:eastAsia="Times New Roman" w:hAnsi="Times New Roman" w:cs="Times New Roman"/>
          <w:color w:val="000000"/>
          <w:sz w:val="24"/>
          <w:szCs w:val="24"/>
        </w:rPr>
        <w:t>. Nilai signifikan pada uji F</w:t>
      </w:r>
      <w:r w:rsidR="00D10557" w:rsidRPr="00D10557">
        <w:rPr>
          <w:rFonts w:ascii="Times New Roman" w:eastAsia="Times New Roman" w:hAnsi="Times New Roman" w:cs="Times New Roman"/>
          <w:color w:val="000000"/>
          <w:sz w:val="24"/>
          <w:szCs w:val="24"/>
        </w:rPr>
        <w:t xml:space="preserve"> se</w:t>
      </w:r>
      <w:r>
        <w:rPr>
          <w:rFonts w:ascii="Times New Roman" w:eastAsia="Times New Roman" w:hAnsi="Times New Roman" w:cs="Times New Roman"/>
          <w:color w:val="000000"/>
          <w:sz w:val="24"/>
          <w:szCs w:val="24"/>
        </w:rPr>
        <w:t>besar 0,047 &lt; 0,05 sehingga</w:t>
      </w:r>
      <w:r w:rsidR="00D10557" w:rsidRPr="00D10557">
        <w:rPr>
          <w:rFonts w:ascii="Times New Roman" w:eastAsia="Times New Roman" w:hAnsi="Times New Roman" w:cs="Times New Roman"/>
          <w:color w:val="000000"/>
          <w:sz w:val="24"/>
          <w:szCs w:val="24"/>
        </w:rPr>
        <w:t xml:space="preserve"> men</w:t>
      </w:r>
      <w:r>
        <w:rPr>
          <w:rFonts w:ascii="Times New Roman" w:eastAsia="Times New Roman" w:hAnsi="Times New Roman" w:cs="Times New Roman"/>
          <w:color w:val="000000"/>
          <w:sz w:val="24"/>
          <w:szCs w:val="24"/>
        </w:rPr>
        <w:t>unjukkan variabel independent</w:t>
      </w:r>
      <w:r w:rsidR="00D10557" w:rsidRPr="00D10557">
        <w:rPr>
          <w:rFonts w:ascii="Times New Roman" w:eastAsia="Times New Roman" w:hAnsi="Times New Roman" w:cs="Times New Roman"/>
          <w:color w:val="000000"/>
          <w:sz w:val="24"/>
          <w:szCs w:val="24"/>
        </w:rPr>
        <w:t xml:space="preserve"> berpenga</w:t>
      </w:r>
      <w:r>
        <w:rPr>
          <w:rFonts w:ascii="Times New Roman" w:eastAsia="Times New Roman" w:hAnsi="Times New Roman" w:cs="Times New Roman"/>
          <w:color w:val="000000"/>
          <w:sz w:val="24"/>
          <w:szCs w:val="24"/>
        </w:rPr>
        <w:t>ruh secara simultan terhadap variabel dependen.</w:t>
      </w:r>
    </w:p>
    <w:p w14:paraId="5EF58059" w14:textId="7777777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p>
    <w:p w14:paraId="0B541511" w14:textId="77777777" w:rsidR="004E19DC" w:rsidRPr="004E19DC" w:rsidRDefault="00C9212D" w:rsidP="004E19DC">
      <w:pPr>
        <w:pStyle w:val="ListParagraph"/>
        <w:numPr>
          <w:ilvl w:val="0"/>
          <w:numId w:val="27"/>
        </w:numPr>
        <w:spacing w:before="120" w:after="120" w:line="240" w:lineRule="auto"/>
        <w:ind w:left="284" w:hanging="284"/>
        <w:jc w:val="both"/>
        <w:rPr>
          <w:rFonts w:ascii="Times New Roman" w:eastAsia="Times New Roman" w:hAnsi="Times New Roman" w:cs="Times New Roman"/>
          <w:color w:val="000000"/>
          <w:sz w:val="24"/>
          <w:szCs w:val="24"/>
        </w:rPr>
      </w:pPr>
      <w:r w:rsidRPr="001F5F45">
        <w:rPr>
          <w:rFonts w:ascii="Times New Roman" w:eastAsia="Times New Roman" w:hAnsi="Times New Roman" w:cs="Times New Roman"/>
          <w:b/>
          <w:color w:val="000000"/>
          <w:sz w:val="24"/>
          <w:szCs w:val="24"/>
        </w:rPr>
        <w:t>Koefisien Determinasi X terhadap Y</w:t>
      </w:r>
    </w:p>
    <w:p w14:paraId="2EEE427B" w14:textId="732C5DE1"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noProof/>
          <w:color w:val="000000"/>
          <w:sz w:val="24"/>
          <w:szCs w:val="24"/>
          <w:lang w:val="en-US"/>
        </w:rPr>
        <w:drawing>
          <wp:inline distT="0" distB="0" distL="0" distR="0" wp14:anchorId="4ABF8D61" wp14:editId="4D798401">
            <wp:extent cx="2835275" cy="1276862"/>
            <wp:effectExtent l="0" t="0" r="3175" b="0"/>
            <wp:docPr id="14" name="Picture 14" descr="C:\Users\DELL\Pictures\determinas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determinasi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1276862"/>
                    </a:xfrm>
                    <a:prstGeom prst="rect">
                      <a:avLst/>
                    </a:prstGeom>
                    <a:noFill/>
                    <a:ln>
                      <a:noFill/>
                    </a:ln>
                  </pic:spPr>
                </pic:pic>
              </a:graphicData>
            </a:graphic>
          </wp:inline>
        </w:drawing>
      </w:r>
    </w:p>
    <w:p w14:paraId="0223E6EA" w14:textId="7317740B"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sz w:val="24"/>
          <w:szCs w:val="24"/>
        </w:rPr>
        <w:t>Berdasarkan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diatas</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maka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dapat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disimpulkan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bahwa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independent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memiliki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pengaruh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terhadap</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kepuasan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konsumen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sebesar</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52%</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sisanya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48%</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dipengaruhi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oleh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lain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yang</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belum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diteliti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dalam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penelitian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ini.</w:t>
      </w:r>
    </w:p>
    <w:p w14:paraId="27EE9C0D" w14:textId="0A7B36B6" w:rsidR="00C9212D" w:rsidRPr="001F5F45" w:rsidRDefault="004E19DC" w:rsidP="004E19DC">
      <w:pPr>
        <w:pStyle w:val="ListParagraph"/>
        <w:spacing w:before="120" w:after="120" w:line="240" w:lineRule="auto"/>
        <w:ind w:left="540"/>
        <w:jc w:val="center"/>
        <w:rPr>
          <w:rFonts w:ascii="Times New Roman" w:eastAsia="Times New Roman" w:hAnsi="Times New Roman" w:cs="Times New Roman"/>
          <w:b/>
          <w:color w:val="000000"/>
          <w:sz w:val="24"/>
          <w:szCs w:val="24"/>
          <w:lang w:val="en-US"/>
        </w:rPr>
      </w:pPr>
      <w:r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60288" behindDoc="1" locked="0" layoutInCell="1" allowOverlap="1" wp14:anchorId="55D4CEDC" wp14:editId="62EFB740">
                <wp:simplePos x="0" y="0"/>
                <wp:positionH relativeFrom="page">
                  <wp:posOffset>4034155</wp:posOffset>
                </wp:positionH>
                <wp:positionV relativeFrom="paragraph">
                  <wp:posOffset>389255</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374D" id="Rectangle 10" o:spid="_x0000_s1026" style="position:absolute;margin-left:317.65pt;margin-top:30.65pt;width:238.35pt;height: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" fillcolor="#c00000" stroked="f">
                <w10:wrap type="topAndBottom" anchorx="page"/>
              </v:rect>
            </w:pict>
          </mc:Fallback>
        </mc:AlternateContent>
      </w:r>
      <w:r w:rsidR="00C9212D"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58240" behindDoc="1" locked="0" layoutInCell="1" allowOverlap="1" wp14:anchorId="7B0C07A8" wp14:editId="5863EF72">
                <wp:simplePos x="0" y="0"/>
                <wp:positionH relativeFrom="page">
                  <wp:posOffset>4029190</wp:posOffset>
                </wp:positionH>
                <wp:positionV relativeFrom="paragraph">
                  <wp:posOffset>165446</wp:posOffset>
                </wp:positionV>
                <wp:extent cx="3027045" cy="2857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828D" id="Rectangle 7" o:spid="_x0000_s1026" style="position:absolute;margin-left:317.25pt;margin-top:13.05pt;width:238.3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" fillcolor="#c00000" stroked="f">
                <w10:wrap type="topAndBottom" anchorx="page"/>
              </v:rect>
            </w:pict>
          </mc:Fallback>
        </mc:AlternateContent>
      </w:r>
      <w:r w:rsidR="00C9212D" w:rsidRPr="001F5F45">
        <w:rPr>
          <w:rFonts w:ascii="Times New Roman" w:hAnsi="Times New Roman" w:cs="Times New Roman"/>
          <w:b/>
          <w:sz w:val="24"/>
          <w:szCs w:val="24"/>
        </w:rPr>
        <w:t>PEMBAHASAN</w:t>
      </w:r>
    </w:p>
    <w:p w14:paraId="1204BA1A" w14:textId="77777777" w:rsidR="003B16D4" w:rsidRDefault="005247A0" w:rsidP="003B16D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lang w:val="en-US"/>
        </w:rPr>
      </w:pPr>
      <w:r w:rsidRPr="005247A0">
        <w:rPr>
          <w:rFonts w:ascii="Times New Roman" w:eastAsia="Times New Roman" w:hAnsi="Times New Roman" w:cs="Times New Roman"/>
          <w:b/>
          <w:color w:val="000000"/>
          <w:sz w:val="24"/>
          <w:szCs w:val="24"/>
          <w:lang w:val="en-US"/>
        </w:rPr>
        <w:t>Pengaruh Pelayanan Jasa Keagenan Dalam Bidang Komunikasi Terhadap Peningkatan Kepuasan Konsumen Di Pt Adam Makmur Sejahtera Banten</w:t>
      </w:r>
    </w:p>
    <w:p w14:paraId="4FA73337" w14:textId="7BC71106" w:rsidR="003B16D4" w:rsidRDefault="00CE3BF5" w:rsidP="002A07AD">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r w:rsidRPr="002A07AD">
        <w:rPr>
          <w:rFonts w:ascii="Times New Roman" w:eastAsia="Times New Roman" w:hAnsi="Times New Roman" w:cs="Times New Roman"/>
          <w:color w:val="000000"/>
          <w:sz w:val="24"/>
          <w:szCs w:val="24"/>
        </w:rPr>
        <w:t xml:space="preserve">Hasil penelitian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tangibles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0,278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realibility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responsiviness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0,048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assurance</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0,289</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i</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emphaty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0,024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p>
    <w:p w14:paraId="2FF72FB2" w14:textId="77777777" w:rsidR="002A07AD" w:rsidRPr="002A07AD" w:rsidRDefault="002A07AD" w:rsidP="002A07AD">
      <w:pPr>
        <w:pStyle w:val="ListParagraph"/>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p>
    <w:p w14:paraId="712A62AB" w14:textId="7148E9CB" w:rsidR="0021010D" w:rsidRPr="002A07AD" w:rsidRDefault="00CE3BF5" w:rsidP="003B16D4">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Times New Roman" w:hAnsi="Times New Roman" w:cs="Times New Roman"/>
          <w:b/>
          <w:color w:val="000000"/>
          <w:sz w:val="28"/>
          <w:szCs w:val="24"/>
          <w:lang w:val="en-US"/>
        </w:rPr>
      </w:pPr>
      <w:r w:rsidRPr="003B16D4">
        <w:rPr>
          <w:rFonts w:ascii="Times New Roman" w:eastAsia="Times New Roman" w:hAnsi="Times New Roman" w:cs="Times New Roman"/>
          <w:color w:val="000000"/>
          <w:sz w:val="24"/>
          <w:szCs w:val="24"/>
        </w:rPr>
        <w:t xml:space="preserve">Berdasarkan analisis </w:t>
      </w:r>
      <w:r w:rsidR="002A07AD">
        <w:rPr>
          <w:rFonts w:ascii="Times New Roman" w:eastAsia="Times New Roman" w:hAnsi="Times New Roman" w:cs="Times New Roman"/>
          <w:color w:val="000000"/>
          <w:sz w:val="24"/>
          <w:szCs w:val="24"/>
          <w:lang w:val="en-US"/>
        </w:rPr>
        <w:t>Koefisien Determinasi</w:t>
      </w:r>
      <w:r w:rsidR="002A07AD">
        <w:rPr>
          <w:rFonts w:ascii="Times New Roman" w:eastAsia="Times New Roman" w:hAnsi="Times New Roman" w:cs="Times New Roman"/>
          <w:color w:val="000000"/>
          <w:sz w:val="24"/>
          <w:szCs w:val="24"/>
        </w:rPr>
        <w:t xml:space="preserve"> diperoleh nilai </w:t>
      </w:r>
      <w:r w:rsidR="002A07AD">
        <w:rPr>
          <w:rFonts w:ascii="Times New Roman" w:eastAsia="Times New Roman" w:hAnsi="Times New Roman" w:cs="Times New Roman"/>
          <w:color w:val="000000"/>
          <w:sz w:val="24"/>
          <w:szCs w:val="24"/>
          <w:lang w:val="en-US"/>
        </w:rPr>
        <w:t>KD</w:t>
      </w:r>
      <w:r w:rsidR="002A07AD">
        <w:rPr>
          <w:rFonts w:ascii="Times New Roman" w:eastAsia="Times New Roman" w:hAnsi="Times New Roman" w:cs="Times New Roman"/>
          <w:color w:val="000000"/>
          <w:sz w:val="24"/>
          <w:szCs w:val="24"/>
        </w:rPr>
        <w:t xml:space="preserve"> = 52</w:t>
      </w:r>
      <w:r w:rsidR="002A07AD">
        <w:rPr>
          <w:rFonts w:ascii="Times New Roman" w:eastAsia="Times New Roman" w:hAnsi="Times New Roman" w:cs="Times New Roman"/>
          <w:color w:val="000000"/>
          <w:sz w:val="24"/>
          <w:szCs w:val="24"/>
          <w:lang w:val="en-US"/>
        </w:rPr>
        <w:t>%</w:t>
      </w:r>
      <w:r w:rsidRPr="003B16D4">
        <w:rPr>
          <w:rFonts w:ascii="Times New Roman" w:eastAsia="Times New Roman" w:hAnsi="Times New Roman" w:cs="Times New Roman"/>
          <w:color w:val="000000"/>
          <w:sz w:val="24"/>
          <w:szCs w:val="24"/>
        </w:rPr>
        <w:t xml:space="preserve">. </w:t>
      </w:r>
      <w:r w:rsidR="002A07AD" w:rsidRPr="002A07AD">
        <w:rPr>
          <w:rFonts w:ascii="Times New Roman" w:eastAsia="Calibri" w:hAnsi="Times New Roman" w:cs="Times New Roman"/>
          <w:sz w:val="24"/>
        </w:rPr>
        <w:t>maka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dapat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disimpulkan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bahwa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independent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memiliki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pengaruh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terhadap</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kepuasan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konsumen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sebesar</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52%</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sisanya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48%</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dipengaruhi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oleh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lain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yang</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belum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diteliti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dalam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penelitian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ini.</w:t>
      </w:r>
    </w:p>
    <w:p w14:paraId="02182127" w14:textId="77777777" w:rsidR="0021010D" w:rsidRDefault="0021010D"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72BC7F5A" w14:textId="77777777" w:rsidR="00F5577B" w:rsidRPr="001F5F45" w:rsidRDefault="00F5577B" w:rsidP="001F5F45">
      <w:pPr>
        <w:pStyle w:val="ListParagraph"/>
        <w:numPr>
          <w:ilvl w:val="0"/>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KESIMPULAN</w:t>
      </w:r>
    </w:p>
    <w:p w14:paraId="6397B94D" w14:textId="77777777" w:rsidR="00A10569" w:rsidRDefault="00A10569" w:rsidP="00A10569">
      <w:pPr>
        <w:spacing w:before="120" w:after="12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hasil penelitian dan pembahasan di atas, dapat disimpulkan sebagai berikut:</w:t>
      </w:r>
    </w:p>
    <w:p w14:paraId="55279326" w14:textId="6396715E" w:rsid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Uji validitas di dapatkan hasil bahwa X1 &gt; 0,444, X2 &gt; 0,444, X3 &gt; 0,444, X4 &gt; 0,444, X5 &gt; 0,444 variabel yang keseluruhan lebih besar dari 0,444. Maka uji validitas dikatakan valid. Hasil uji reliabilitas Cronbach Alpha penulis menyatakan X1 sebesar 0,674 &gt; 0,60, X2 sebesar 0,642 &gt; 0,60, X3 sebesar 0,747 &gt; 0,60, X4 sebesar 0,809 &gt; 0,60, X5 sebesar 0,811 &gt; 0,60, Y sebesar 0,629 &gt; 0,60 yang mana lebih kecil d</w:t>
      </w:r>
      <w:r>
        <w:rPr>
          <w:rFonts w:ascii="Times New Roman" w:eastAsia="Times New Roman" w:hAnsi="Times New Roman" w:cs="Times New Roman"/>
          <w:color w:val="000000"/>
          <w:sz w:val="24"/>
          <w:szCs w:val="24"/>
        </w:rPr>
        <w:t>ari 0,60. Maka uji reliabilitas</w:t>
      </w:r>
      <w:r w:rsidRPr="00A10569">
        <w:rPr>
          <w:rFonts w:ascii="Times New Roman" w:eastAsia="Times New Roman" w:hAnsi="Times New Roman" w:cs="Times New Roman"/>
          <w:color w:val="000000"/>
          <w:sz w:val="24"/>
          <w:szCs w:val="24"/>
        </w:rPr>
        <w:t xml:space="preserve">dikatakan konstan/reliabel. Pada hasil uji Normalitas dapat terlihat bahwa nilai Sig. sebesar 0.200 &gt; 0.05, sehingga data pada penelitian ini data berdistribusi normal. Hasil uji multikolinearitas menunjukkan bahwa kelima variabel independen memiliki tolerance di atas 0,1 dengan Variance Inflation Factor di bawah 10 sehingga dalam model regresi tidak ditemukan adanya masalah multikolinearitas. Uji autokorelasi dapat dilihat bahwa nilai Durbin Watson sebesar -2 &lt; 1.309 &lt; 2, sehingga dapat disimpulkan bahwa data tidak terjadi autokorelasi. Uji heterokedastisitas menunjukkan bahwa seluruh variabel independen memiliki nilai signifikan lebih besar dari 0,05. Sehingga dapat disimpulkan bahwa seluruh variabel tidak terkena gejala heterokedastisitas. Nilai konstanta uji regresi linear berganda sebesar -1,631 menunjukkan bahwa jika tidak ada variabel independent (Tangibles sebesar 0.056, Realibility sebesar 0.269, Responsiviness sebesar -0.157, Assurance sebesar 0.061, Emphaty sebesar -0.113) maka variabel dependen (Kepuasan Konsumen) adalah negatif. Pada uji parsial (uji t) didapatkan variabel kualitas layanan yang berpengaruh terhadap kepuasan konsumen yaitu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realibility sebesar 0,004 &lt; 0,005, pada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responsiviness sebesar 0,048 &lt; 0,005, dan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emphaty sebesar 0,024 &lt; 0,005. Hal ini menunjukkan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w:t>
      </w:r>
      <w:r>
        <w:rPr>
          <w:rFonts w:ascii="Times New Roman" w:eastAsia="Times New Roman" w:hAnsi="Times New Roman" w:cs="Times New Roman"/>
          <w:color w:val="000000"/>
          <w:sz w:val="24"/>
          <w:szCs w:val="24"/>
        </w:rPr>
        <w:t xml:space="preserve">ty, responsiviness, dan emphaty </w:t>
      </w:r>
      <w:r w:rsidRPr="00A10569">
        <w:rPr>
          <w:rFonts w:ascii="Times New Roman" w:eastAsia="Times New Roman" w:hAnsi="Times New Roman" w:cs="Times New Roman"/>
          <w:color w:val="000000"/>
          <w:sz w:val="24"/>
          <w:szCs w:val="24"/>
        </w:rPr>
        <w:t>berpengaruh secara signifikan terhadap kepuasan konsumen. Pada uji simultan (uji f) diperoleh angka Fhitung sebesar 3.028 &gt; Ftabel sebesar 2,96. Nilai signifikan pada uji F sebesar 0,047 &lt; 0,05 sehingga menunjukkan variabel independent berpengaruh secara simultan terhadap variabel dependen. Pada koefisien determinasi dapat disimpulkan bahwa nilai Rsquare sebesar 0,520, variabel independent memiliki pengaruh terhadap kepuasan konsumen sebesar 52% dan sisanya 48%.</w:t>
      </w:r>
    </w:p>
    <w:p w14:paraId="7CDC011F" w14:textId="0FD91F11" w:rsidR="00A10569" w:rsidRP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Apabila</w:t>
      </w:r>
      <w:r w:rsidR="00E144E0">
        <w:rPr>
          <w:rFonts w:ascii="Times New Roman" w:eastAsia="Times New Roman" w:hAnsi="Times New Roman" w:cs="Times New Roman"/>
          <w:color w:val="000000"/>
          <w:sz w:val="24"/>
          <w:szCs w:val="24"/>
        </w:rPr>
        <w:t xml:space="preserve"> konsumen merasa puas, konsumen akan </w:t>
      </w:r>
      <w:r w:rsidRPr="00A10569">
        <w:rPr>
          <w:rFonts w:ascii="Times New Roman" w:eastAsia="Times New Roman" w:hAnsi="Times New Roman" w:cs="Times New Roman"/>
          <w:color w:val="000000"/>
          <w:sz w:val="24"/>
          <w:szCs w:val="24"/>
        </w:rPr>
        <w:t>kembali menggunakan jasa perusahaan tersebut dan akan merekomendasikan kepada rekannya untuk menggunakan jasa di PT Adam Makmur Sejahtera. Maka dalam proses pelayanan ini adanya kegiatan komunikasi antara konsumen dan karyawan, dalam pelayanan tersebut baik yang berdampak negatif maupun berdampak positif.</w:t>
      </w:r>
    </w:p>
    <w:p w14:paraId="7D2954F8" w14:textId="551C8735" w:rsidR="00B53B02" w:rsidRPr="001F5F45" w:rsidRDefault="00B53B02" w:rsidP="001F5F45">
      <w:pPr>
        <w:pStyle w:val="ListParagraph"/>
        <w:spacing w:before="120" w:after="120" w:line="240" w:lineRule="auto"/>
        <w:ind w:left="786"/>
        <w:jc w:val="both"/>
        <w:rPr>
          <w:rFonts w:ascii="Times New Roman" w:eastAsia="Times New Roman" w:hAnsi="Times New Roman" w:cs="Times New Roman"/>
          <w:color w:val="000000"/>
          <w:sz w:val="24"/>
          <w:szCs w:val="24"/>
        </w:rPr>
      </w:pPr>
    </w:p>
    <w:p w14:paraId="64717B01" w14:textId="5222644F" w:rsidR="0080149F" w:rsidRPr="001F5F45" w:rsidRDefault="0080149F" w:rsidP="001F5F45">
      <w:pPr>
        <w:autoSpaceDE w:val="0"/>
        <w:autoSpaceDN w:val="0"/>
        <w:adjustRightInd w:val="0"/>
        <w:spacing w:before="120" w:after="120" w:line="240" w:lineRule="auto"/>
        <w:jc w:val="both"/>
        <w:rPr>
          <w:rFonts w:ascii="Times New Roman" w:eastAsia="Calibri" w:hAnsi="Times New Roman" w:cs="Times New Roman"/>
          <w:b/>
          <w:bCs/>
          <w:sz w:val="24"/>
          <w:szCs w:val="24"/>
          <w:lang w:val="en-US"/>
        </w:rPr>
      </w:pPr>
      <w:commentRangeStart w:id="3"/>
      <w:r w:rsidRPr="001F5F45">
        <w:rPr>
          <w:rFonts w:ascii="Times New Roman" w:eastAsia="Calibri" w:hAnsi="Times New Roman" w:cs="Times New Roman"/>
          <w:b/>
          <w:bCs/>
          <w:sz w:val="24"/>
          <w:szCs w:val="24"/>
          <w:lang w:val="en-US"/>
        </w:rPr>
        <w:t>DAFTAR PUSTAKA</w:t>
      </w:r>
      <w:commentRangeEnd w:id="3"/>
      <w:r w:rsidR="000F79E1">
        <w:rPr>
          <w:rStyle w:val="CommentReference"/>
        </w:rPr>
        <w:commentReference w:id="3"/>
      </w:r>
    </w:p>
    <w:p w14:paraId="429B14EC"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Aidah, S. N. (2019). </w:t>
      </w:r>
      <w:r w:rsidRPr="00104D81">
        <w:rPr>
          <w:rFonts w:ascii="Times New Roman" w:eastAsia="Calibri" w:hAnsi="Times New Roman" w:cs="Times New Roman"/>
          <w:bCs/>
          <w:i/>
          <w:iCs/>
          <w:sz w:val="24"/>
          <w:szCs w:val="24"/>
        </w:rPr>
        <w:t>Strategi Komunikasi Humas Dan Protokol Pemerintah Provinsi Jawa Barat Dalam Menerapkan Keterbukaan Informasi Publik Melalui Pejabat Pengelola Informasi Dan Dokumentasi (Ppid) Provinsi Jawa Barat</w:t>
      </w:r>
      <w:r w:rsidRPr="00104D81">
        <w:rPr>
          <w:rFonts w:ascii="Times New Roman" w:eastAsia="Calibri" w:hAnsi="Times New Roman" w:cs="Times New Roman"/>
          <w:bCs/>
          <w:sz w:val="24"/>
          <w:szCs w:val="24"/>
        </w:rPr>
        <w:t> (Doctoral dissertation, Universitas Komputer Indonesia).</w:t>
      </w:r>
    </w:p>
    <w:p w14:paraId="527E6AA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Apriani, M., &amp; SOESANTO, H. (2011). </w:t>
      </w:r>
      <w:r w:rsidRPr="00104D81">
        <w:rPr>
          <w:rFonts w:ascii="Times New Roman" w:eastAsia="Calibri" w:hAnsi="Times New Roman" w:cs="Times New Roman"/>
          <w:bCs/>
          <w:i/>
          <w:iCs/>
          <w:sz w:val="24"/>
          <w:szCs w:val="24"/>
        </w:rPr>
        <w:t>Analisis Pengaruh Fasilitas, Kualitas Pelayanan dan Kepuasan Pelanggan terhadap Minat Mereferensikan (Studi Kasus pada Konsumen Jasa Pelayanan Cuci Sepeda Motor dan Mobil Star Clean di Semarang)</w:t>
      </w:r>
      <w:r w:rsidRPr="00104D81">
        <w:rPr>
          <w:rFonts w:ascii="Times New Roman" w:eastAsia="Calibri" w:hAnsi="Times New Roman" w:cs="Times New Roman"/>
          <w:bCs/>
          <w:sz w:val="24"/>
          <w:szCs w:val="24"/>
        </w:rPr>
        <w:t> (Doctoral dissertation, Universitas Diponegoro).</w:t>
      </w:r>
    </w:p>
    <w:p w14:paraId="56CDE54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Apriliansyah, A. K. (2020). </w:t>
      </w:r>
      <w:r w:rsidRPr="00104D81">
        <w:rPr>
          <w:rFonts w:ascii="Times New Roman" w:eastAsia="Calibri" w:hAnsi="Times New Roman" w:cs="Times New Roman"/>
          <w:bCs/>
          <w:i/>
          <w:iCs/>
          <w:sz w:val="24"/>
          <w:szCs w:val="24"/>
        </w:rPr>
        <w:t>Analisis Kualitas Pelayanan Dan Komunikasi Interpersonal Terhadap Kepuasan Pelanggan Pt. Tresnamuda Sejati</w:t>
      </w:r>
      <w:r w:rsidRPr="00104D81">
        <w:rPr>
          <w:rFonts w:ascii="Times New Roman" w:eastAsia="Calibri" w:hAnsi="Times New Roman" w:cs="Times New Roman"/>
          <w:bCs/>
          <w:sz w:val="24"/>
          <w:szCs w:val="24"/>
        </w:rPr>
        <w:t> (Doctoral dissertation, STIAMAK Barunawati Surabaya).</w:t>
      </w:r>
    </w:p>
    <w:p w14:paraId="33E29F01"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EDO, A. (2020). PELAYANAN JASA KEAGENAN KAPAL MV AGERI OLEH PT. GURITA LINTAS SAMUDERA CABANG BANTEN.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17FAAFA6"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ELISA, N. (2021). </w:t>
      </w:r>
      <w:r w:rsidRPr="00104D81">
        <w:rPr>
          <w:rFonts w:ascii="Times New Roman" w:eastAsia="Calibri" w:hAnsi="Times New Roman" w:cs="Times New Roman"/>
          <w:bCs/>
          <w:i/>
          <w:iCs/>
          <w:sz w:val="24"/>
          <w:szCs w:val="24"/>
        </w:rPr>
        <w:t>PENGARUH KUNJUNGAN WISATA TERHADAP PENDAPATAN DAN TINGKAT KESEJAHTERAAN MASYARAKAT SEKITAR OBJEK WISATA PANTAI LINAU</w:t>
      </w:r>
      <w:r w:rsidRPr="00104D81">
        <w:rPr>
          <w:rFonts w:ascii="Times New Roman" w:eastAsia="Calibri" w:hAnsi="Times New Roman" w:cs="Times New Roman"/>
          <w:bCs/>
          <w:sz w:val="24"/>
          <w:szCs w:val="24"/>
        </w:rPr>
        <w:t> (Doctoral dissertation, IAIN BENGKULU).</w:t>
      </w:r>
    </w:p>
    <w:p w14:paraId="0731355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 xml:space="preserve">Freddy Rangkuti, </w:t>
      </w:r>
      <w:r w:rsidRPr="00104D81">
        <w:rPr>
          <w:rFonts w:ascii="Times New Roman" w:eastAsia="Calibri" w:hAnsi="Times New Roman" w:cs="Times New Roman"/>
          <w:bCs/>
          <w:i/>
          <w:sz w:val="24"/>
          <w:szCs w:val="24"/>
        </w:rPr>
        <w:t>Measuring Customer Satisfication</w:t>
      </w:r>
      <w:r w:rsidRPr="00104D81">
        <w:rPr>
          <w:rFonts w:ascii="Times New Roman" w:eastAsia="Calibri" w:hAnsi="Times New Roman" w:cs="Times New Roman"/>
          <w:bCs/>
          <w:sz w:val="24"/>
          <w:szCs w:val="24"/>
        </w:rPr>
        <w:t>, Gramedia Pustaka, Jakarta, 2000, hal 23</w:t>
      </w:r>
    </w:p>
    <w:p w14:paraId="05D73F3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Kasmir, Pemasaran Bank, Jakarta : Kencana, 2010, hal 176</w:t>
      </w:r>
    </w:p>
    <w:p w14:paraId="2DA1E6B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KHAIRATUN, N. (2020). PELAYANAN JASA KEAGENAN DALAM HAL MENANGANI PROSES CLEARANCE IN DAN OUT OLEH PT. TIRTA SAMUDERA CARAKA CABANG BANJARMASIN.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371C04D8"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Kusumawati, E. D., Prasetyo, B. A., &amp; Azizah, I. S. (2019, October). KEGIATAN PEMASARAN DALAM MENUNJANG PELAYANAN JASA KEAGENAN KAPAL ASING DI ERA REVOLUSI INDUSTRI 4.0. In </w:t>
      </w:r>
      <w:r w:rsidRPr="00104D81">
        <w:rPr>
          <w:rFonts w:ascii="Times New Roman" w:eastAsia="Calibri" w:hAnsi="Times New Roman" w:cs="Times New Roman"/>
          <w:bCs/>
          <w:i/>
          <w:iCs/>
          <w:sz w:val="24"/>
          <w:szCs w:val="24"/>
        </w:rPr>
        <w:t>Prosiding Seminar Nasional</w:t>
      </w:r>
      <w:r w:rsidRPr="00104D81">
        <w:rPr>
          <w:rFonts w:ascii="Times New Roman" w:eastAsia="Calibri" w:hAnsi="Times New Roman" w:cs="Times New Roman"/>
          <w:bCs/>
          <w:sz w:val="24"/>
          <w:szCs w:val="24"/>
        </w:rPr>
        <w:t> (Vol. 1, No. 1, pp. 243-250).</w:t>
      </w:r>
    </w:p>
    <w:p w14:paraId="48F2A590"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Prof. Dr. Ir. H. Ginandjar Kartasasmita, Mengukur Pelayanan dan Kepuasan Konsumen (Bandung: Penerbit Pustaka Reka Cipta, cetakan kedua, 2010), hlm.34</w:t>
      </w:r>
    </w:p>
    <w:p w14:paraId="1FC67003"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Sangadji,Etta Mamang dan Sopiah. Perilaku Konsumen. Yogyakarta : Andi Offset, 2013</w:t>
      </w:r>
    </w:p>
    <w:p w14:paraId="1AC3EFB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SUPRA MOKHAMAD SHOLEH, M. S. (2020). PELAYANAN CLEARANCE IN DAN CLEARANCE OUT MV. KARTINIBARUNA VOY. 01 OLEH PERUSAHAAN KEAGENAN PT. PELAYARAN BAHTERA ADHIGUNA CABANG MERAK BANTEN DI JETTY PLTU SURALAYA.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69D11EE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Triani, I. (2020). </w:t>
      </w:r>
      <w:r w:rsidRPr="00104D81">
        <w:rPr>
          <w:rFonts w:ascii="Times New Roman" w:eastAsia="Calibri" w:hAnsi="Times New Roman" w:cs="Times New Roman"/>
          <w:bCs/>
          <w:i/>
          <w:iCs/>
          <w:sz w:val="24"/>
          <w:szCs w:val="24"/>
        </w:rPr>
        <w:t>PENGARUH UKURAN KAP, UKURAN PERUSAHAAN DAN ANAK PERUSAHAAN TERHADAP AUDIT FEE (Studi Empiris Pada Perusahaan Manufaktur Sektor Aneka Industri yang terdaftar di Bursa Efek Indonesia (BEI) Tahun 2016-2019)</w:t>
      </w:r>
      <w:r w:rsidRPr="00104D81">
        <w:rPr>
          <w:rFonts w:ascii="Times New Roman" w:eastAsia="Calibri" w:hAnsi="Times New Roman" w:cs="Times New Roman"/>
          <w:bCs/>
          <w:sz w:val="24"/>
          <w:szCs w:val="24"/>
        </w:rPr>
        <w:t> (Doctoral dissertation, Sekolah Tinggi Ilmu Ekonomi Indonesia Jakarta).</w:t>
      </w:r>
    </w:p>
    <w:p w14:paraId="169B0CF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Utami, I. W. (2017). Perilaku konsumen. </w:t>
      </w:r>
      <w:r w:rsidRPr="00104D81">
        <w:rPr>
          <w:rFonts w:ascii="Times New Roman" w:eastAsia="Calibri" w:hAnsi="Times New Roman" w:cs="Times New Roman"/>
          <w:bCs/>
          <w:i/>
          <w:iCs/>
          <w:sz w:val="24"/>
          <w:szCs w:val="24"/>
        </w:rPr>
        <w:t>Surakarta: CV Pustaka Bengawan</w:t>
      </w:r>
      <w:r w:rsidRPr="00104D81">
        <w:rPr>
          <w:rFonts w:ascii="Times New Roman" w:eastAsia="Calibri" w:hAnsi="Times New Roman" w:cs="Times New Roman"/>
          <w:bCs/>
          <w:sz w:val="24"/>
          <w:szCs w:val="24"/>
        </w:rPr>
        <w:t>.</w:t>
      </w:r>
    </w:p>
    <w:p w14:paraId="3E8CFD6C" w14:textId="554DF890" w:rsidR="0080149F" w:rsidRPr="001F5F45"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YOVITHA DIAN, A. P. R. (2019). PELAYANAN JASA KEAGENAN KAPAL MV. SAMJOHN VISION OLEH PT. SERASI SHIPPING INDONESIA DI TERMINAL KHUSUS TANJUNG BARA MILIK PT. KALTIM PRIMA COAL DI KALIMANTAN TIMUR.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sectPr w:rsidR="0080149F" w:rsidRPr="001F5F45" w:rsidSect="00A90D10">
      <w:type w:val="continuous"/>
      <w:pgSz w:w="11906" w:h="16838"/>
      <w:pgMar w:top="1134" w:right="1134" w:bottom="1134" w:left="1134" w:header="709" w:footer="709" w:gutter="0"/>
      <w:pgNumType w:start="246"/>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2-12-15T08:38:00Z" w:initials="h">
    <w:p w14:paraId="06BD6356" w14:textId="57BB0992" w:rsidR="000F79E1" w:rsidRPr="000F79E1" w:rsidRDefault="000F79E1">
      <w:pPr>
        <w:pStyle w:val="CommentText"/>
        <w:rPr>
          <w:lang w:val="en-US"/>
        </w:rPr>
      </w:pPr>
      <w:r>
        <w:rPr>
          <w:rStyle w:val="CommentReference"/>
        </w:rPr>
        <w:annotationRef/>
      </w:r>
      <w:r>
        <w:rPr>
          <w:lang w:val="en-US"/>
        </w:rPr>
        <w:t>Tolong ditambahkan referensi penelitian terdahulu pada pendahuluan</w:t>
      </w:r>
    </w:p>
  </w:comment>
  <w:comment w:id="2" w:author="hp" w:date="2022-12-15T08:39:00Z" w:initials="h">
    <w:p w14:paraId="3D6B19E1" w14:textId="7BDEC4D6" w:rsidR="000F79E1" w:rsidRPr="000F79E1" w:rsidRDefault="000F79E1">
      <w:pPr>
        <w:pStyle w:val="CommentText"/>
        <w:rPr>
          <w:lang w:val="en-US"/>
        </w:rPr>
      </w:pPr>
      <w:r>
        <w:rPr>
          <w:rStyle w:val="CommentReference"/>
        </w:rPr>
        <w:annotationRef/>
      </w:r>
      <w:r>
        <w:rPr>
          <w:lang w:val="en-US"/>
        </w:rPr>
        <w:t>Ditambahkan juga landasan teori yang terbitan terbaru</w:t>
      </w:r>
    </w:p>
  </w:comment>
  <w:comment w:id="3" w:author="hp" w:date="2022-12-15T08:40:00Z" w:initials="h">
    <w:p w14:paraId="2C324AD1" w14:textId="2F604A92" w:rsidR="000F79E1" w:rsidRPr="000F79E1" w:rsidRDefault="000F79E1">
      <w:pPr>
        <w:pStyle w:val="CommentText"/>
        <w:rPr>
          <w:lang w:val="en-US"/>
        </w:rPr>
      </w:pPr>
      <w:r>
        <w:rPr>
          <w:rStyle w:val="CommentReference"/>
        </w:rPr>
        <w:annotationRef/>
      </w:r>
      <w:r>
        <w:rPr>
          <w:lang w:val="en-US"/>
        </w:rPr>
        <w:t>Tambahkan referansi dari artikel jurnal-jurnal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D6356" w15:done="0"/>
  <w15:commentEx w15:paraId="3D6B19E1" w15:done="0"/>
  <w15:commentEx w15:paraId="2C324A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2BCC" w14:textId="77777777" w:rsidR="009049F2" w:rsidRDefault="009049F2" w:rsidP="00BD3DF2">
      <w:pPr>
        <w:spacing w:after="0" w:line="240" w:lineRule="auto"/>
      </w:pPr>
      <w:r>
        <w:separator/>
      </w:r>
    </w:p>
  </w:endnote>
  <w:endnote w:type="continuationSeparator" w:id="0">
    <w:p w14:paraId="5CF34CD2" w14:textId="77777777" w:rsidR="009049F2" w:rsidRDefault="009049F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11C9AF86" w:rsidR="00D10557" w:rsidRDefault="00D10557">
        <w:pPr>
          <w:pStyle w:val="Footer"/>
          <w:jc w:val="right"/>
        </w:pPr>
        <w:r>
          <w:fldChar w:fldCharType="begin"/>
        </w:r>
        <w:r>
          <w:instrText xml:space="preserve"> PAGE   \* MERGEFORMAT </w:instrText>
        </w:r>
        <w:r>
          <w:fldChar w:fldCharType="separate"/>
        </w:r>
        <w:r w:rsidR="009049F2">
          <w:rPr>
            <w:noProof/>
          </w:rPr>
          <w:t>245</w:t>
        </w:r>
        <w:r>
          <w:rPr>
            <w:noProof/>
          </w:rPr>
          <w:fldChar w:fldCharType="end"/>
        </w:r>
      </w:p>
    </w:sdtContent>
  </w:sdt>
  <w:p w14:paraId="0370C716" w14:textId="085EE51C" w:rsidR="00D10557" w:rsidRPr="00421CD0" w:rsidRDefault="007B2C65"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AEE3" w14:textId="77777777" w:rsidR="009049F2" w:rsidRDefault="009049F2" w:rsidP="00BD3DF2">
      <w:pPr>
        <w:spacing w:after="0" w:line="240" w:lineRule="auto"/>
      </w:pPr>
      <w:r>
        <w:separator/>
      </w:r>
    </w:p>
  </w:footnote>
  <w:footnote w:type="continuationSeparator" w:id="0">
    <w:p w14:paraId="16E9C806" w14:textId="77777777" w:rsidR="009049F2" w:rsidRDefault="009049F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3F0D39"/>
    <w:multiLevelType w:val="hybridMultilevel"/>
    <w:tmpl w:val="85A6D0C2"/>
    <w:lvl w:ilvl="0" w:tplc="0EF2D8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2629331C"/>
    <w:multiLevelType w:val="hybridMultilevel"/>
    <w:tmpl w:val="3E62AD8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217E7"/>
    <w:multiLevelType w:val="hybridMultilevel"/>
    <w:tmpl w:val="E79E57D4"/>
    <w:lvl w:ilvl="0" w:tplc="D682D85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24D767B"/>
    <w:multiLevelType w:val="hybridMultilevel"/>
    <w:tmpl w:val="D11E0CE0"/>
    <w:lvl w:ilvl="0" w:tplc="3EC09E0E">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6BA03580">
      <w:start w:val="1"/>
      <w:numFmt w:val="decimal"/>
      <w:lvlText w:val="%4."/>
      <w:lvlJc w:val="left"/>
      <w:pPr>
        <w:ind w:left="2880" w:hanging="360"/>
      </w:pPr>
      <w:rPr>
        <w:rFonts w:cs="Times New Roman"/>
        <w:b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BCC5155"/>
    <w:multiLevelType w:val="hybridMultilevel"/>
    <w:tmpl w:val="F978285C"/>
    <w:lvl w:ilvl="0" w:tplc="150E02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8" w15:restartNumberingAfterBreak="0">
    <w:nsid w:val="583C45CE"/>
    <w:multiLevelType w:val="hybridMultilevel"/>
    <w:tmpl w:val="2A4E6886"/>
    <w:lvl w:ilvl="0" w:tplc="CA607E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8717C3E"/>
    <w:multiLevelType w:val="hybridMultilevel"/>
    <w:tmpl w:val="4F12B390"/>
    <w:lvl w:ilvl="0" w:tplc="337C6918">
      <w:start w:val="1"/>
      <w:numFmt w:val="lowerLetter"/>
      <w:lvlText w:val="%1."/>
      <w:lvlJc w:val="left"/>
      <w:pPr>
        <w:ind w:left="1146" w:hanging="360"/>
      </w:pPr>
      <w:rPr>
        <w:rFonts w:eastAsia="Times New Roman" w:hint="default"/>
        <w:b w:val="0"/>
        <w:color w:val="0000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F8102B7"/>
    <w:multiLevelType w:val="hybridMultilevel"/>
    <w:tmpl w:val="6D46848C"/>
    <w:lvl w:ilvl="0" w:tplc="43B4C718">
      <w:start w:val="1"/>
      <w:numFmt w:val="decimal"/>
      <w:lvlText w:val="%1)"/>
      <w:lvlJc w:val="left"/>
      <w:pPr>
        <w:ind w:left="1080" w:hanging="360"/>
      </w:pPr>
      <w:rPr>
        <w:rFonts w:hint="default"/>
        <w:color w:val="1616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733631E7"/>
    <w:multiLevelType w:val="hybridMultilevel"/>
    <w:tmpl w:val="56EAA8E4"/>
    <w:lvl w:ilvl="0" w:tplc="EEC82EEA">
      <w:start w:val="1"/>
      <w:numFmt w:val="lowerLetter"/>
      <w:lvlText w:val="%1."/>
      <w:lvlJc w:val="left"/>
      <w:pPr>
        <w:ind w:left="1424" w:hanging="360"/>
      </w:pPr>
      <w:rPr>
        <w:rFonts w:eastAsia="Times New Roman"/>
        <w:b w:val="0"/>
        <w:color w:val="000000"/>
      </w:rPr>
    </w:lvl>
    <w:lvl w:ilvl="1" w:tplc="04090019">
      <w:start w:val="1"/>
      <w:numFmt w:val="lowerLetter"/>
      <w:lvlText w:val="%2."/>
      <w:lvlJc w:val="left"/>
      <w:pPr>
        <w:ind w:left="2144" w:hanging="360"/>
      </w:pPr>
    </w:lvl>
    <w:lvl w:ilvl="2" w:tplc="0409001B">
      <w:start w:val="1"/>
      <w:numFmt w:val="lowerRoman"/>
      <w:lvlText w:val="%3."/>
      <w:lvlJc w:val="right"/>
      <w:pPr>
        <w:ind w:left="2864" w:hanging="180"/>
      </w:pPr>
    </w:lvl>
    <w:lvl w:ilvl="3" w:tplc="0409000F">
      <w:start w:val="1"/>
      <w:numFmt w:val="decimal"/>
      <w:lvlText w:val="%4."/>
      <w:lvlJc w:val="left"/>
      <w:pPr>
        <w:ind w:left="3584" w:hanging="360"/>
      </w:pPr>
    </w:lvl>
    <w:lvl w:ilvl="4" w:tplc="04090019">
      <w:start w:val="1"/>
      <w:numFmt w:val="lowerLetter"/>
      <w:lvlText w:val="%5."/>
      <w:lvlJc w:val="left"/>
      <w:pPr>
        <w:ind w:left="4304" w:hanging="360"/>
      </w:pPr>
    </w:lvl>
    <w:lvl w:ilvl="5" w:tplc="0409001B">
      <w:start w:val="1"/>
      <w:numFmt w:val="lowerRoman"/>
      <w:lvlText w:val="%6."/>
      <w:lvlJc w:val="right"/>
      <w:pPr>
        <w:ind w:left="5024" w:hanging="180"/>
      </w:pPr>
    </w:lvl>
    <w:lvl w:ilvl="6" w:tplc="0409000F">
      <w:start w:val="1"/>
      <w:numFmt w:val="decimal"/>
      <w:lvlText w:val="%7."/>
      <w:lvlJc w:val="left"/>
      <w:pPr>
        <w:ind w:left="5744" w:hanging="360"/>
      </w:pPr>
    </w:lvl>
    <w:lvl w:ilvl="7" w:tplc="04090019">
      <w:start w:val="1"/>
      <w:numFmt w:val="lowerLetter"/>
      <w:lvlText w:val="%8."/>
      <w:lvlJc w:val="left"/>
      <w:pPr>
        <w:ind w:left="6464" w:hanging="360"/>
      </w:pPr>
    </w:lvl>
    <w:lvl w:ilvl="8" w:tplc="0409001B">
      <w:start w:val="1"/>
      <w:numFmt w:val="lowerRoman"/>
      <w:lvlText w:val="%9."/>
      <w:lvlJc w:val="right"/>
      <w:pPr>
        <w:ind w:left="7184" w:hanging="180"/>
      </w:pPr>
    </w:lvl>
  </w:abstractNum>
  <w:abstractNum w:abstractNumId="41"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811C5"/>
    <w:multiLevelType w:val="hybridMultilevel"/>
    <w:tmpl w:val="C5AA83B0"/>
    <w:lvl w:ilvl="0" w:tplc="B5C8319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9"/>
  </w:num>
  <w:num w:numId="2">
    <w:abstractNumId w:val="12"/>
  </w:num>
  <w:num w:numId="3">
    <w:abstractNumId w:val="1"/>
  </w:num>
  <w:num w:numId="4">
    <w:abstractNumId w:val="10"/>
  </w:num>
  <w:num w:numId="5">
    <w:abstractNumId w:val="27"/>
  </w:num>
  <w:num w:numId="6">
    <w:abstractNumId w:val="8"/>
  </w:num>
  <w:num w:numId="7">
    <w:abstractNumId w:val="38"/>
  </w:num>
  <w:num w:numId="8">
    <w:abstractNumId w:val="11"/>
  </w:num>
  <w:num w:numId="9">
    <w:abstractNumId w:val="25"/>
  </w:num>
  <w:num w:numId="10">
    <w:abstractNumId w:val="21"/>
  </w:num>
  <w:num w:numId="11">
    <w:abstractNumId w:val="7"/>
  </w:num>
  <w:num w:numId="12">
    <w:abstractNumId w:val="23"/>
  </w:num>
  <w:num w:numId="13">
    <w:abstractNumId w:val="32"/>
  </w:num>
  <w:num w:numId="14">
    <w:abstractNumId w:val="35"/>
  </w:num>
  <w:num w:numId="15">
    <w:abstractNumId w:val="34"/>
  </w:num>
  <w:num w:numId="16">
    <w:abstractNumId w:val="6"/>
  </w:num>
  <w:num w:numId="17">
    <w:abstractNumId w:val="16"/>
  </w:num>
  <w:num w:numId="18">
    <w:abstractNumId w:val="33"/>
  </w:num>
  <w:num w:numId="19">
    <w:abstractNumId w:val="39"/>
  </w:num>
  <w:num w:numId="20">
    <w:abstractNumId w:val="19"/>
  </w:num>
  <w:num w:numId="21">
    <w:abstractNumId w:val="3"/>
  </w:num>
  <w:num w:numId="22">
    <w:abstractNumId w:val="31"/>
  </w:num>
  <w:num w:numId="23">
    <w:abstractNumId w:val="2"/>
  </w:num>
  <w:num w:numId="24">
    <w:abstractNumId w:val="22"/>
  </w:num>
  <w:num w:numId="25">
    <w:abstractNumId w:val="41"/>
  </w:num>
  <w:num w:numId="26">
    <w:abstractNumId w:val="13"/>
  </w:num>
  <w:num w:numId="27">
    <w:abstractNumId w:val="18"/>
  </w:num>
  <w:num w:numId="28">
    <w:abstractNumId w:val="5"/>
  </w:num>
  <w:num w:numId="29">
    <w:abstractNumId w:val="30"/>
  </w:num>
  <w:num w:numId="30">
    <w:abstractNumId w:val="26"/>
  </w:num>
  <w:num w:numId="31">
    <w:abstractNumId w:val="15"/>
  </w:num>
  <w:num w:numId="32">
    <w:abstractNumId w:val="17"/>
  </w:num>
  <w:num w:numId="33">
    <w:abstractNumId w:val="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2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F65"/>
    <w:rsid w:val="0000732C"/>
    <w:rsid w:val="00013331"/>
    <w:rsid w:val="000152B0"/>
    <w:rsid w:val="00026852"/>
    <w:rsid w:val="00043343"/>
    <w:rsid w:val="00071394"/>
    <w:rsid w:val="00076639"/>
    <w:rsid w:val="000767AC"/>
    <w:rsid w:val="00082B02"/>
    <w:rsid w:val="00090E2A"/>
    <w:rsid w:val="000973D1"/>
    <w:rsid w:val="000A1087"/>
    <w:rsid w:val="000A1681"/>
    <w:rsid w:val="000A6CFD"/>
    <w:rsid w:val="000B2834"/>
    <w:rsid w:val="000C17E4"/>
    <w:rsid w:val="000C31DF"/>
    <w:rsid w:val="000C5A7E"/>
    <w:rsid w:val="000C6E91"/>
    <w:rsid w:val="000D0AC6"/>
    <w:rsid w:val="000D77AB"/>
    <w:rsid w:val="000D7CAC"/>
    <w:rsid w:val="000E0FC0"/>
    <w:rsid w:val="000E6927"/>
    <w:rsid w:val="000E6F94"/>
    <w:rsid w:val="000F79E1"/>
    <w:rsid w:val="00104D81"/>
    <w:rsid w:val="00113D46"/>
    <w:rsid w:val="00116608"/>
    <w:rsid w:val="00121B64"/>
    <w:rsid w:val="00122058"/>
    <w:rsid w:val="001221B0"/>
    <w:rsid w:val="00122EF2"/>
    <w:rsid w:val="001358CC"/>
    <w:rsid w:val="0014123F"/>
    <w:rsid w:val="00142E56"/>
    <w:rsid w:val="00144DF7"/>
    <w:rsid w:val="001545EA"/>
    <w:rsid w:val="00156639"/>
    <w:rsid w:val="00166D83"/>
    <w:rsid w:val="00167ABC"/>
    <w:rsid w:val="001709B5"/>
    <w:rsid w:val="001807B9"/>
    <w:rsid w:val="001A00C2"/>
    <w:rsid w:val="001A4DC3"/>
    <w:rsid w:val="001B28B7"/>
    <w:rsid w:val="001D7D34"/>
    <w:rsid w:val="001E40C4"/>
    <w:rsid w:val="001F2277"/>
    <w:rsid w:val="001F287A"/>
    <w:rsid w:val="001F464F"/>
    <w:rsid w:val="001F5F45"/>
    <w:rsid w:val="0020309C"/>
    <w:rsid w:val="0021010D"/>
    <w:rsid w:val="002221FF"/>
    <w:rsid w:val="0023056D"/>
    <w:rsid w:val="00231CEA"/>
    <w:rsid w:val="00234A1E"/>
    <w:rsid w:val="0023691F"/>
    <w:rsid w:val="00243437"/>
    <w:rsid w:val="0024363E"/>
    <w:rsid w:val="00247F0A"/>
    <w:rsid w:val="00251F07"/>
    <w:rsid w:val="00252792"/>
    <w:rsid w:val="0025468B"/>
    <w:rsid w:val="00260B8B"/>
    <w:rsid w:val="00263DD8"/>
    <w:rsid w:val="00264A93"/>
    <w:rsid w:val="002718E2"/>
    <w:rsid w:val="00275DB3"/>
    <w:rsid w:val="00280FA7"/>
    <w:rsid w:val="00290BDB"/>
    <w:rsid w:val="00292839"/>
    <w:rsid w:val="002930A1"/>
    <w:rsid w:val="00295877"/>
    <w:rsid w:val="002A0034"/>
    <w:rsid w:val="002A07AD"/>
    <w:rsid w:val="002A4733"/>
    <w:rsid w:val="002A73E1"/>
    <w:rsid w:val="002B31E0"/>
    <w:rsid w:val="002C02BD"/>
    <w:rsid w:val="002C1ADF"/>
    <w:rsid w:val="002C33CC"/>
    <w:rsid w:val="002D5658"/>
    <w:rsid w:val="002F11B1"/>
    <w:rsid w:val="00301EEB"/>
    <w:rsid w:val="00310BA3"/>
    <w:rsid w:val="00314187"/>
    <w:rsid w:val="003145E4"/>
    <w:rsid w:val="00327F0E"/>
    <w:rsid w:val="00336F90"/>
    <w:rsid w:val="0033714C"/>
    <w:rsid w:val="00337E4A"/>
    <w:rsid w:val="00342673"/>
    <w:rsid w:val="0035280E"/>
    <w:rsid w:val="00381098"/>
    <w:rsid w:val="0038329B"/>
    <w:rsid w:val="00384A8F"/>
    <w:rsid w:val="003857A8"/>
    <w:rsid w:val="00397547"/>
    <w:rsid w:val="003B16D4"/>
    <w:rsid w:val="003C5618"/>
    <w:rsid w:val="003C5E0E"/>
    <w:rsid w:val="003D1666"/>
    <w:rsid w:val="003E15FA"/>
    <w:rsid w:val="003E2144"/>
    <w:rsid w:val="003F6000"/>
    <w:rsid w:val="003F61DD"/>
    <w:rsid w:val="00403B52"/>
    <w:rsid w:val="0042090F"/>
    <w:rsid w:val="00421CD0"/>
    <w:rsid w:val="00436B2F"/>
    <w:rsid w:val="004377E7"/>
    <w:rsid w:val="004511E0"/>
    <w:rsid w:val="0045526D"/>
    <w:rsid w:val="00461241"/>
    <w:rsid w:val="00470564"/>
    <w:rsid w:val="004714EA"/>
    <w:rsid w:val="00472FE4"/>
    <w:rsid w:val="00473FBF"/>
    <w:rsid w:val="00476A63"/>
    <w:rsid w:val="00487B1B"/>
    <w:rsid w:val="00491954"/>
    <w:rsid w:val="00497BEC"/>
    <w:rsid w:val="004A1191"/>
    <w:rsid w:val="004A318B"/>
    <w:rsid w:val="004B1FCF"/>
    <w:rsid w:val="004B27FD"/>
    <w:rsid w:val="004B2F9C"/>
    <w:rsid w:val="004C697A"/>
    <w:rsid w:val="004D1270"/>
    <w:rsid w:val="004D603A"/>
    <w:rsid w:val="004D666F"/>
    <w:rsid w:val="004D6F50"/>
    <w:rsid w:val="004E19DC"/>
    <w:rsid w:val="004E2682"/>
    <w:rsid w:val="004E545A"/>
    <w:rsid w:val="004F1EE5"/>
    <w:rsid w:val="004F2EA3"/>
    <w:rsid w:val="004F46B8"/>
    <w:rsid w:val="004F7229"/>
    <w:rsid w:val="00515C70"/>
    <w:rsid w:val="005170DE"/>
    <w:rsid w:val="0052343F"/>
    <w:rsid w:val="005247A0"/>
    <w:rsid w:val="00525513"/>
    <w:rsid w:val="00531A04"/>
    <w:rsid w:val="00531AFE"/>
    <w:rsid w:val="0053617D"/>
    <w:rsid w:val="00550EA6"/>
    <w:rsid w:val="00557758"/>
    <w:rsid w:val="0055783F"/>
    <w:rsid w:val="0057188F"/>
    <w:rsid w:val="00575D89"/>
    <w:rsid w:val="005831E4"/>
    <w:rsid w:val="00583700"/>
    <w:rsid w:val="005B5263"/>
    <w:rsid w:val="005B6D02"/>
    <w:rsid w:val="005B7AE1"/>
    <w:rsid w:val="005D16B5"/>
    <w:rsid w:val="005D6635"/>
    <w:rsid w:val="005E2DA9"/>
    <w:rsid w:val="005E5921"/>
    <w:rsid w:val="005F0076"/>
    <w:rsid w:val="005F1219"/>
    <w:rsid w:val="005F3A06"/>
    <w:rsid w:val="005F4432"/>
    <w:rsid w:val="005F4B71"/>
    <w:rsid w:val="006056BE"/>
    <w:rsid w:val="006062CE"/>
    <w:rsid w:val="00611390"/>
    <w:rsid w:val="006171B3"/>
    <w:rsid w:val="00617C9B"/>
    <w:rsid w:val="00635CBD"/>
    <w:rsid w:val="00657219"/>
    <w:rsid w:val="0066426B"/>
    <w:rsid w:val="00665B93"/>
    <w:rsid w:val="006709DA"/>
    <w:rsid w:val="00673701"/>
    <w:rsid w:val="0068380B"/>
    <w:rsid w:val="0068619F"/>
    <w:rsid w:val="006925EC"/>
    <w:rsid w:val="00696752"/>
    <w:rsid w:val="006A33A6"/>
    <w:rsid w:val="006A6195"/>
    <w:rsid w:val="006A7715"/>
    <w:rsid w:val="006B0E27"/>
    <w:rsid w:val="006B5358"/>
    <w:rsid w:val="006B629D"/>
    <w:rsid w:val="006D0233"/>
    <w:rsid w:val="006D6D19"/>
    <w:rsid w:val="006D7E96"/>
    <w:rsid w:val="006E1CED"/>
    <w:rsid w:val="006E26E5"/>
    <w:rsid w:val="006E3D96"/>
    <w:rsid w:val="00700EF6"/>
    <w:rsid w:val="00704DCC"/>
    <w:rsid w:val="00712E82"/>
    <w:rsid w:val="00714CF9"/>
    <w:rsid w:val="007223D5"/>
    <w:rsid w:val="00724ED7"/>
    <w:rsid w:val="007264C7"/>
    <w:rsid w:val="00731E10"/>
    <w:rsid w:val="00734DF0"/>
    <w:rsid w:val="00736793"/>
    <w:rsid w:val="00743B68"/>
    <w:rsid w:val="00746D27"/>
    <w:rsid w:val="00760A3E"/>
    <w:rsid w:val="00762A79"/>
    <w:rsid w:val="00762E81"/>
    <w:rsid w:val="00783ED1"/>
    <w:rsid w:val="00790192"/>
    <w:rsid w:val="007912A2"/>
    <w:rsid w:val="007946DD"/>
    <w:rsid w:val="00796306"/>
    <w:rsid w:val="007A49F8"/>
    <w:rsid w:val="007A5232"/>
    <w:rsid w:val="007B2C65"/>
    <w:rsid w:val="007B3742"/>
    <w:rsid w:val="007B46BC"/>
    <w:rsid w:val="007C2346"/>
    <w:rsid w:val="007C3E3D"/>
    <w:rsid w:val="007C5522"/>
    <w:rsid w:val="007D2354"/>
    <w:rsid w:val="007D42CE"/>
    <w:rsid w:val="007F0EE3"/>
    <w:rsid w:val="007F1CC9"/>
    <w:rsid w:val="007F3F2A"/>
    <w:rsid w:val="0080149F"/>
    <w:rsid w:val="00815747"/>
    <w:rsid w:val="0081740F"/>
    <w:rsid w:val="00822FF1"/>
    <w:rsid w:val="008267F9"/>
    <w:rsid w:val="008318D9"/>
    <w:rsid w:val="00834E09"/>
    <w:rsid w:val="00843DFA"/>
    <w:rsid w:val="008533CE"/>
    <w:rsid w:val="00874CE2"/>
    <w:rsid w:val="008871B5"/>
    <w:rsid w:val="00893A3F"/>
    <w:rsid w:val="008957F8"/>
    <w:rsid w:val="008A106B"/>
    <w:rsid w:val="008A3CD3"/>
    <w:rsid w:val="008A4B7B"/>
    <w:rsid w:val="008B11D9"/>
    <w:rsid w:val="008B19CC"/>
    <w:rsid w:val="008B3067"/>
    <w:rsid w:val="008B5E8C"/>
    <w:rsid w:val="008C15C5"/>
    <w:rsid w:val="008C7C64"/>
    <w:rsid w:val="008D0AEE"/>
    <w:rsid w:val="008D2167"/>
    <w:rsid w:val="008E3AAF"/>
    <w:rsid w:val="008E7571"/>
    <w:rsid w:val="008F2D2C"/>
    <w:rsid w:val="008F5630"/>
    <w:rsid w:val="0090080F"/>
    <w:rsid w:val="009049F2"/>
    <w:rsid w:val="009079AB"/>
    <w:rsid w:val="00907D1E"/>
    <w:rsid w:val="0092035B"/>
    <w:rsid w:val="00926EA7"/>
    <w:rsid w:val="00930B95"/>
    <w:rsid w:val="00930D92"/>
    <w:rsid w:val="00931AED"/>
    <w:rsid w:val="009378B9"/>
    <w:rsid w:val="0096168D"/>
    <w:rsid w:val="009657B5"/>
    <w:rsid w:val="00983018"/>
    <w:rsid w:val="0098476B"/>
    <w:rsid w:val="009944E9"/>
    <w:rsid w:val="009A679D"/>
    <w:rsid w:val="009B1F3D"/>
    <w:rsid w:val="009B400F"/>
    <w:rsid w:val="009C0371"/>
    <w:rsid w:val="009C13E5"/>
    <w:rsid w:val="009C4BE4"/>
    <w:rsid w:val="009D2392"/>
    <w:rsid w:val="009D6FB2"/>
    <w:rsid w:val="009F6D54"/>
    <w:rsid w:val="00A03D71"/>
    <w:rsid w:val="00A059FF"/>
    <w:rsid w:val="00A100F8"/>
    <w:rsid w:val="00A10569"/>
    <w:rsid w:val="00A2034B"/>
    <w:rsid w:val="00A214E1"/>
    <w:rsid w:val="00A33501"/>
    <w:rsid w:val="00A345D6"/>
    <w:rsid w:val="00A35A0D"/>
    <w:rsid w:val="00A37C6F"/>
    <w:rsid w:val="00A37D2E"/>
    <w:rsid w:val="00A4123B"/>
    <w:rsid w:val="00A42B2E"/>
    <w:rsid w:val="00A43BCB"/>
    <w:rsid w:val="00A618F9"/>
    <w:rsid w:val="00A65409"/>
    <w:rsid w:val="00A7430C"/>
    <w:rsid w:val="00A90D10"/>
    <w:rsid w:val="00A94B25"/>
    <w:rsid w:val="00AA4294"/>
    <w:rsid w:val="00AB5B6E"/>
    <w:rsid w:val="00AC532E"/>
    <w:rsid w:val="00AE5DC8"/>
    <w:rsid w:val="00AE78A9"/>
    <w:rsid w:val="00AF5ED5"/>
    <w:rsid w:val="00AF623A"/>
    <w:rsid w:val="00B03EFF"/>
    <w:rsid w:val="00B0553E"/>
    <w:rsid w:val="00B14678"/>
    <w:rsid w:val="00B23A03"/>
    <w:rsid w:val="00B249C9"/>
    <w:rsid w:val="00B3034B"/>
    <w:rsid w:val="00B329CF"/>
    <w:rsid w:val="00B5153F"/>
    <w:rsid w:val="00B5180A"/>
    <w:rsid w:val="00B53B02"/>
    <w:rsid w:val="00B53FE9"/>
    <w:rsid w:val="00B54A04"/>
    <w:rsid w:val="00B57E80"/>
    <w:rsid w:val="00B64CA1"/>
    <w:rsid w:val="00B71E3A"/>
    <w:rsid w:val="00B81A52"/>
    <w:rsid w:val="00B81D9E"/>
    <w:rsid w:val="00B81EC4"/>
    <w:rsid w:val="00B933D2"/>
    <w:rsid w:val="00BA18B2"/>
    <w:rsid w:val="00BA1FD2"/>
    <w:rsid w:val="00BB6AC5"/>
    <w:rsid w:val="00BB71D1"/>
    <w:rsid w:val="00BC04D6"/>
    <w:rsid w:val="00BC128C"/>
    <w:rsid w:val="00BC29E8"/>
    <w:rsid w:val="00BC2F62"/>
    <w:rsid w:val="00BC78E9"/>
    <w:rsid w:val="00BD3DF2"/>
    <w:rsid w:val="00BE5FE6"/>
    <w:rsid w:val="00BF63DC"/>
    <w:rsid w:val="00C00410"/>
    <w:rsid w:val="00C0159D"/>
    <w:rsid w:val="00C04624"/>
    <w:rsid w:val="00C050E6"/>
    <w:rsid w:val="00C05853"/>
    <w:rsid w:val="00C0615C"/>
    <w:rsid w:val="00C12674"/>
    <w:rsid w:val="00C12717"/>
    <w:rsid w:val="00C23B5D"/>
    <w:rsid w:val="00C31ED1"/>
    <w:rsid w:val="00C3562D"/>
    <w:rsid w:val="00C35A97"/>
    <w:rsid w:val="00C50C20"/>
    <w:rsid w:val="00C63ADD"/>
    <w:rsid w:val="00C64C1A"/>
    <w:rsid w:val="00C70AD3"/>
    <w:rsid w:val="00C7149F"/>
    <w:rsid w:val="00C73DCC"/>
    <w:rsid w:val="00C8231C"/>
    <w:rsid w:val="00C840C1"/>
    <w:rsid w:val="00C9212D"/>
    <w:rsid w:val="00C94422"/>
    <w:rsid w:val="00C94D38"/>
    <w:rsid w:val="00C958E2"/>
    <w:rsid w:val="00C974CA"/>
    <w:rsid w:val="00CB1532"/>
    <w:rsid w:val="00CB5385"/>
    <w:rsid w:val="00CB7974"/>
    <w:rsid w:val="00CC0689"/>
    <w:rsid w:val="00CC7E46"/>
    <w:rsid w:val="00CD2B23"/>
    <w:rsid w:val="00CD310F"/>
    <w:rsid w:val="00CD4865"/>
    <w:rsid w:val="00CE1588"/>
    <w:rsid w:val="00CE3BF5"/>
    <w:rsid w:val="00CE4FD8"/>
    <w:rsid w:val="00D10557"/>
    <w:rsid w:val="00D3241E"/>
    <w:rsid w:val="00D34E59"/>
    <w:rsid w:val="00D37C20"/>
    <w:rsid w:val="00D6049F"/>
    <w:rsid w:val="00D70964"/>
    <w:rsid w:val="00D816C8"/>
    <w:rsid w:val="00D83C2C"/>
    <w:rsid w:val="00D934D6"/>
    <w:rsid w:val="00D96310"/>
    <w:rsid w:val="00DA033D"/>
    <w:rsid w:val="00DA292E"/>
    <w:rsid w:val="00DA5654"/>
    <w:rsid w:val="00DB194B"/>
    <w:rsid w:val="00DB21E5"/>
    <w:rsid w:val="00DB245D"/>
    <w:rsid w:val="00DB4987"/>
    <w:rsid w:val="00DB5E65"/>
    <w:rsid w:val="00DB79BF"/>
    <w:rsid w:val="00DC0DD1"/>
    <w:rsid w:val="00DC624E"/>
    <w:rsid w:val="00DF3419"/>
    <w:rsid w:val="00DF36B0"/>
    <w:rsid w:val="00E02FB3"/>
    <w:rsid w:val="00E07381"/>
    <w:rsid w:val="00E1375A"/>
    <w:rsid w:val="00E144E0"/>
    <w:rsid w:val="00E20CEC"/>
    <w:rsid w:val="00E2165D"/>
    <w:rsid w:val="00E24CE4"/>
    <w:rsid w:val="00E32D66"/>
    <w:rsid w:val="00E447BB"/>
    <w:rsid w:val="00E53BB6"/>
    <w:rsid w:val="00E53D53"/>
    <w:rsid w:val="00E61FB4"/>
    <w:rsid w:val="00E632FC"/>
    <w:rsid w:val="00E655A7"/>
    <w:rsid w:val="00E74767"/>
    <w:rsid w:val="00E75F8F"/>
    <w:rsid w:val="00E80032"/>
    <w:rsid w:val="00E80884"/>
    <w:rsid w:val="00E82193"/>
    <w:rsid w:val="00E929AE"/>
    <w:rsid w:val="00E977AD"/>
    <w:rsid w:val="00EA3E26"/>
    <w:rsid w:val="00EA663A"/>
    <w:rsid w:val="00EA694A"/>
    <w:rsid w:val="00EB7341"/>
    <w:rsid w:val="00EC0792"/>
    <w:rsid w:val="00EC416D"/>
    <w:rsid w:val="00EF1263"/>
    <w:rsid w:val="00EF27DD"/>
    <w:rsid w:val="00EF2E8F"/>
    <w:rsid w:val="00F040DE"/>
    <w:rsid w:val="00F05484"/>
    <w:rsid w:val="00F1053F"/>
    <w:rsid w:val="00F13F36"/>
    <w:rsid w:val="00F228F8"/>
    <w:rsid w:val="00F32DB7"/>
    <w:rsid w:val="00F33B95"/>
    <w:rsid w:val="00F356F5"/>
    <w:rsid w:val="00F37A36"/>
    <w:rsid w:val="00F40AAC"/>
    <w:rsid w:val="00F4261B"/>
    <w:rsid w:val="00F4452A"/>
    <w:rsid w:val="00F464B4"/>
    <w:rsid w:val="00F47D31"/>
    <w:rsid w:val="00F50C98"/>
    <w:rsid w:val="00F527FD"/>
    <w:rsid w:val="00F5577B"/>
    <w:rsid w:val="00F56DC3"/>
    <w:rsid w:val="00F5793F"/>
    <w:rsid w:val="00F6141E"/>
    <w:rsid w:val="00F679C1"/>
    <w:rsid w:val="00F72C13"/>
    <w:rsid w:val="00F84CBA"/>
    <w:rsid w:val="00F864BE"/>
    <w:rsid w:val="00F87673"/>
    <w:rsid w:val="00F91B43"/>
    <w:rsid w:val="00F94CCC"/>
    <w:rsid w:val="00FA032B"/>
    <w:rsid w:val="00FB54A4"/>
    <w:rsid w:val="00FB5D8B"/>
    <w:rsid w:val="00FB67E1"/>
    <w:rsid w:val="00FC35CC"/>
    <w:rsid w:val="00FE0154"/>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B5A1A914-67C2-4696-8728-083DB92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A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7B2C6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50">
      <w:bodyDiv w:val="1"/>
      <w:marLeft w:val="0"/>
      <w:marRight w:val="0"/>
      <w:marTop w:val="0"/>
      <w:marBottom w:val="0"/>
      <w:divBdr>
        <w:top w:val="none" w:sz="0" w:space="0" w:color="auto"/>
        <w:left w:val="none" w:sz="0" w:space="0" w:color="auto"/>
        <w:bottom w:val="none" w:sz="0" w:space="0" w:color="auto"/>
        <w:right w:val="none" w:sz="0" w:space="0" w:color="auto"/>
      </w:divBdr>
    </w:div>
    <w:div w:id="128018753">
      <w:bodyDiv w:val="1"/>
      <w:marLeft w:val="0"/>
      <w:marRight w:val="0"/>
      <w:marTop w:val="0"/>
      <w:marBottom w:val="0"/>
      <w:divBdr>
        <w:top w:val="none" w:sz="0" w:space="0" w:color="auto"/>
        <w:left w:val="none" w:sz="0" w:space="0" w:color="auto"/>
        <w:bottom w:val="none" w:sz="0" w:space="0" w:color="auto"/>
        <w:right w:val="none" w:sz="0" w:space="0" w:color="auto"/>
      </w:divBdr>
    </w:div>
    <w:div w:id="30238756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2925">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4973910">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5813315">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45538631">
      <w:bodyDiv w:val="1"/>
      <w:marLeft w:val="0"/>
      <w:marRight w:val="0"/>
      <w:marTop w:val="0"/>
      <w:marBottom w:val="0"/>
      <w:divBdr>
        <w:top w:val="none" w:sz="0" w:space="0" w:color="auto"/>
        <w:left w:val="none" w:sz="0" w:space="0" w:color="auto"/>
        <w:bottom w:val="none" w:sz="0" w:space="0" w:color="auto"/>
        <w:right w:val="none" w:sz="0" w:space="0" w:color="auto"/>
      </w:divBdr>
    </w:div>
    <w:div w:id="75012909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7383359">
      <w:bodyDiv w:val="1"/>
      <w:marLeft w:val="0"/>
      <w:marRight w:val="0"/>
      <w:marTop w:val="0"/>
      <w:marBottom w:val="0"/>
      <w:divBdr>
        <w:top w:val="none" w:sz="0" w:space="0" w:color="auto"/>
        <w:left w:val="none" w:sz="0" w:space="0" w:color="auto"/>
        <w:bottom w:val="none" w:sz="0" w:space="0" w:color="auto"/>
        <w:right w:val="none" w:sz="0" w:space="0" w:color="auto"/>
      </w:divBdr>
    </w:div>
    <w:div w:id="1177111213">
      <w:bodyDiv w:val="1"/>
      <w:marLeft w:val="0"/>
      <w:marRight w:val="0"/>
      <w:marTop w:val="0"/>
      <w:marBottom w:val="0"/>
      <w:divBdr>
        <w:top w:val="none" w:sz="0" w:space="0" w:color="auto"/>
        <w:left w:val="none" w:sz="0" w:space="0" w:color="auto"/>
        <w:bottom w:val="none" w:sz="0" w:space="0" w:color="auto"/>
        <w:right w:val="none" w:sz="0" w:space="0" w:color="auto"/>
      </w:divBdr>
    </w:div>
    <w:div w:id="1228147816">
      <w:bodyDiv w:val="1"/>
      <w:marLeft w:val="0"/>
      <w:marRight w:val="0"/>
      <w:marTop w:val="0"/>
      <w:marBottom w:val="0"/>
      <w:divBdr>
        <w:top w:val="none" w:sz="0" w:space="0" w:color="auto"/>
        <w:left w:val="none" w:sz="0" w:space="0" w:color="auto"/>
        <w:bottom w:val="none" w:sz="0" w:space="0" w:color="auto"/>
        <w:right w:val="none" w:sz="0" w:space="0" w:color="auto"/>
      </w:divBdr>
    </w:div>
    <w:div w:id="1485507670">
      <w:bodyDiv w:val="1"/>
      <w:marLeft w:val="0"/>
      <w:marRight w:val="0"/>
      <w:marTop w:val="0"/>
      <w:marBottom w:val="0"/>
      <w:divBdr>
        <w:top w:val="none" w:sz="0" w:space="0" w:color="auto"/>
        <w:left w:val="none" w:sz="0" w:space="0" w:color="auto"/>
        <w:bottom w:val="none" w:sz="0" w:space="0" w:color="auto"/>
        <w:right w:val="none" w:sz="0" w:space="0" w:color="auto"/>
      </w:divBdr>
    </w:div>
    <w:div w:id="157832067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40263305">
      <w:bodyDiv w:val="1"/>
      <w:marLeft w:val="0"/>
      <w:marRight w:val="0"/>
      <w:marTop w:val="0"/>
      <w:marBottom w:val="0"/>
      <w:divBdr>
        <w:top w:val="none" w:sz="0" w:space="0" w:color="auto"/>
        <w:left w:val="none" w:sz="0" w:space="0" w:color="auto"/>
        <w:bottom w:val="none" w:sz="0" w:space="0" w:color="auto"/>
        <w:right w:val="none" w:sz="0" w:space="0" w:color="auto"/>
      </w:divBdr>
    </w:div>
    <w:div w:id="171311658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66002109">
      <w:bodyDiv w:val="1"/>
      <w:marLeft w:val="0"/>
      <w:marRight w:val="0"/>
      <w:marTop w:val="0"/>
      <w:marBottom w:val="0"/>
      <w:divBdr>
        <w:top w:val="none" w:sz="0" w:space="0" w:color="auto"/>
        <w:left w:val="none" w:sz="0" w:space="0" w:color="auto"/>
        <w:bottom w:val="none" w:sz="0" w:space="0" w:color="auto"/>
        <w:right w:val="none" w:sz="0" w:space="0" w:color="auto"/>
      </w:divBdr>
    </w:div>
    <w:div w:id="1785080269">
      <w:bodyDiv w:val="1"/>
      <w:marLeft w:val="0"/>
      <w:marRight w:val="0"/>
      <w:marTop w:val="0"/>
      <w:marBottom w:val="0"/>
      <w:divBdr>
        <w:top w:val="none" w:sz="0" w:space="0" w:color="auto"/>
        <w:left w:val="none" w:sz="0" w:space="0" w:color="auto"/>
        <w:bottom w:val="none" w:sz="0" w:space="0" w:color="auto"/>
        <w:right w:val="none" w:sz="0" w:space="0" w:color="auto"/>
      </w:divBdr>
    </w:div>
    <w:div w:id="1832410434">
      <w:bodyDiv w:val="1"/>
      <w:marLeft w:val="0"/>
      <w:marRight w:val="0"/>
      <w:marTop w:val="0"/>
      <w:marBottom w:val="0"/>
      <w:divBdr>
        <w:top w:val="none" w:sz="0" w:space="0" w:color="auto"/>
        <w:left w:val="none" w:sz="0" w:space="0" w:color="auto"/>
        <w:bottom w:val="none" w:sz="0" w:space="0" w:color="auto"/>
        <w:right w:val="none" w:sz="0" w:space="0" w:color="auto"/>
      </w:divBdr>
    </w:div>
    <w:div w:id="1970013312">
      <w:bodyDiv w:val="1"/>
      <w:marLeft w:val="0"/>
      <w:marRight w:val="0"/>
      <w:marTop w:val="0"/>
      <w:marBottom w:val="0"/>
      <w:divBdr>
        <w:top w:val="none" w:sz="0" w:space="0" w:color="auto"/>
        <w:left w:val="none" w:sz="0" w:space="0" w:color="auto"/>
        <w:bottom w:val="none" w:sz="0" w:space="0" w:color="auto"/>
        <w:right w:val="none" w:sz="0" w:space="0" w:color="auto"/>
      </w:divBdr>
    </w:div>
    <w:div w:id="1996450070">
      <w:bodyDiv w:val="1"/>
      <w:marLeft w:val="0"/>
      <w:marRight w:val="0"/>
      <w:marTop w:val="0"/>
      <w:marBottom w:val="0"/>
      <w:divBdr>
        <w:top w:val="none" w:sz="0" w:space="0" w:color="auto"/>
        <w:left w:val="none" w:sz="0" w:space="0" w:color="auto"/>
        <w:bottom w:val="none" w:sz="0" w:space="0" w:color="auto"/>
        <w:right w:val="none" w:sz="0" w:space="0" w:color="auto"/>
      </w:divBdr>
    </w:div>
    <w:div w:id="2020114320">
      <w:bodyDiv w:val="1"/>
      <w:marLeft w:val="0"/>
      <w:marRight w:val="0"/>
      <w:marTop w:val="0"/>
      <w:marBottom w:val="0"/>
      <w:divBdr>
        <w:top w:val="none" w:sz="0" w:space="0" w:color="auto"/>
        <w:left w:val="none" w:sz="0" w:space="0" w:color="auto"/>
        <w:bottom w:val="none" w:sz="0" w:space="0" w:color="auto"/>
        <w:right w:val="none" w:sz="0" w:space="0" w:color="auto"/>
      </w:divBdr>
    </w:div>
    <w:div w:id="20861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07/relationships/hdphoto" Target="media/hdphoto1.wdp"/><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784B942-268C-44BF-896F-FC03363C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4389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hp</cp:lastModifiedBy>
  <cp:revision>4</cp:revision>
  <cp:lastPrinted>2019-05-24T02:53:00Z</cp:lastPrinted>
  <dcterms:created xsi:type="dcterms:W3CDTF">2022-11-29T07:40:00Z</dcterms:created>
  <dcterms:modified xsi:type="dcterms:W3CDTF">2022-12-15T01:41:00Z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