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E8" w:rsidRDefault="00E81539">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http://ejournal.stipjakarta.ac.id</w:t>
      </w:r>
    </w:p>
    <w:tbl>
      <w:tblPr>
        <w:tblStyle w:val="a"/>
        <w:tblW w:w="9639" w:type="dxa"/>
        <w:jc w:val="center"/>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0"/>
      </w:tblGrid>
      <w:tr w:rsidR="007C02E8" w:rsidTr="007C02E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vAlign w:val="center"/>
          </w:tcPr>
          <w:p w:rsidR="007C02E8" w:rsidRDefault="00E81539">
            <w:pPr>
              <w:jc w:val="center"/>
            </w:pPr>
            <w:bookmarkStart w:id="0" w:name="_heading=h.gjdgxs" w:colFirst="0" w:colLast="0"/>
            <w:bookmarkEnd w:id="0"/>
            <w:r>
              <w:rPr>
                <w:noProof/>
              </w:rPr>
              <w:drawing>
                <wp:inline distT="0" distB="0" distL="0" distR="0">
                  <wp:extent cx="1137816" cy="90536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37816" cy="905360"/>
                          </a:xfrm>
                          <a:prstGeom prst="rect">
                            <a:avLst/>
                          </a:prstGeom>
                          <a:ln/>
                        </pic:spPr>
                      </pic:pic>
                    </a:graphicData>
                  </a:graphic>
                </wp:inline>
              </w:drawing>
            </w:r>
          </w:p>
        </w:tc>
        <w:tc>
          <w:tcPr>
            <w:tcW w:w="7670" w:type="dxa"/>
            <w:shd w:val="clear" w:color="auto" w:fill="D9D9D9"/>
            <w:vAlign w:val="center"/>
          </w:tcPr>
          <w:p w:rsidR="007C02E8" w:rsidRDefault="00E81539">
            <w:pPr>
              <w:ind w:left="-90"/>
              <w:jc w:val="center"/>
              <w:cnfStyle w:val="100000000000" w:firstRow="1" w:lastRow="0" w:firstColumn="0" w:lastColumn="0" w:oddVBand="0" w:evenVBand="0" w:oddHBand="0" w:evenHBand="0" w:firstRowFirstColumn="0" w:firstRowLastColumn="0" w:lastRowFirstColumn="0" w:lastRowLastColumn="0"/>
              <w:rPr>
                <w:i/>
                <w:color w:val="1F497D"/>
                <w:sz w:val="66"/>
                <w:szCs w:val="66"/>
              </w:rPr>
            </w:pPr>
            <w:r>
              <w:rPr>
                <w:b w:val="0"/>
                <w:i/>
                <w:color w:val="1F497D"/>
                <w:sz w:val="66"/>
                <w:szCs w:val="66"/>
              </w:rPr>
              <w:t>METEOR STIP MARUNDA</w:t>
            </w:r>
          </w:p>
        </w:tc>
      </w:tr>
      <w:tr w:rsidR="007C02E8" w:rsidTr="007C02E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cPr>
          <w:p w:rsidR="007C02E8" w:rsidRDefault="00E81539">
            <w:pPr>
              <w:ind w:left="-90"/>
              <w:rPr>
                <w:sz w:val="16"/>
                <w:szCs w:val="16"/>
              </w:rPr>
            </w:pPr>
            <w:r>
              <w:rPr>
                <w:b w:val="0"/>
                <w:sz w:val="16"/>
                <w:szCs w:val="16"/>
              </w:rPr>
              <w:t xml:space="preserve">ISSN  </w:t>
            </w:r>
            <w:proofErr w:type="gramStart"/>
            <w:r>
              <w:rPr>
                <w:b w:val="0"/>
                <w:sz w:val="16"/>
                <w:szCs w:val="16"/>
              </w:rPr>
              <w:t xml:space="preserve">  :</w:t>
            </w:r>
            <w:proofErr w:type="gramEnd"/>
            <w:r>
              <w:rPr>
                <w:b w:val="0"/>
                <w:sz w:val="16"/>
                <w:szCs w:val="16"/>
              </w:rPr>
              <w:t xml:space="preserve"> 1979 – 4746</w:t>
            </w:r>
          </w:p>
          <w:p w:rsidR="007C02E8" w:rsidRDefault="00E81539">
            <w:pPr>
              <w:ind w:left="-90"/>
              <w:rPr>
                <w:sz w:val="16"/>
                <w:szCs w:val="16"/>
              </w:rPr>
            </w:pPr>
            <w:r>
              <w:rPr>
                <w:b w:val="0"/>
                <w:sz w:val="16"/>
                <w:szCs w:val="16"/>
              </w:rPr>
              <w:t>EISSN  :</w:t>
            </w:r>
          </w:p>
        </w:tc>
        <w:tc>
          <w:tcPr>
            <w:tcW w:w="7670" w:type="dxa"/>
            <w:shd w:val="clear" w:color="auto" w:fill="D9D9D9"/>
            <w:vAlign w:val="center"/>
          </w:tcPr>
          <w:p w:rsidR="007C02E8" w:rsidRDefault="00E81539">
            <w:pPr>
              <w:jc w:val="center"/>
              <w:cnfStyle w:val="000000100000" w:firstRow="0" w:lastRow="0" w:firstColumn="0" w:lastColumn="0" w:oddVBand="0" w:evenVBand="0" w:oddHBand="1" w:evenHBand="0" w:firstRowFirstColumn="0" w:firstRowLastColumn="0" w:lastRowFirstColumn="0" w:lastRowLastColumn="0"/>
              <w:rPr>
                <w:b/>
                <w:i/>
                <w:color w:val="1F497D"/>
                <w:sz w:val="24"/>
                <w:szCs w:val="24"/>
              </w:rPr>
            </w:pPr>
            <w:r>
              <w:rPr>
                <w:b/>
                <w:i/>
                <w:color w:val="1F497D"/>
                <w:sz w:val="24"/>
                <w:szCs w:val="24"/>
              </w:rPr>
              <w:t xml:space="preserve">JURNAL PENELITIAN ILMIAH </w:t>
            </w:r>
          </w:p>
          <w:p w:rsidR="007C02E8" w:rsidRDefault="00E81539">
            <w:pPr>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i/>
                <w:color w:val="000080"/>
                <w:sz w:val="160"/>
                <w:szCs w:val="160"/>
              </w:rPr>
            </w:pPr>
            <w:r>
              <w:rPr>
                <w:b/>
                <w:i/>
                <w:color w:val="1F497D"/>
                <w:sz w:val="24"/>
                <w:szCs w:val="24"/>
              </w:rPr>
              <w:t>SEKOLAH TINGGI ILMU PELAYARAN</w:t>
            </w:r>
          </w:p>
        </w:tc>
      </w:tr>
    </w:tbl>
    <w:p w:rsidR="007C02E8" w:rsidRDefault="007C02E8">
      <w:pPr>
        <w:spacing w:after="0" w:line="240" w:lineRule="auto"/>
        <w:rPr>
          <w:rFonts w:ascii="Times New Roman" w:eastAsia="Times New Roman" w:hAnsi="Times New Roman" w:cs="Times New Roman"/>
          <w:b/>
          <w:color w:val="000000"/>
        </w:rPr>
      </w:pPr>
    </w:p>
    <w:tbl>
      <w:tblPr>
        <w:tblStyle w:val="a0"/>
        <w:tblW w:w="9639" w:type="dxa"/>
        <w:tblBorders>
          <w:top w:val="single" w:sz="4" w:space="0" w:color="000000"/>
          <w:left w:val="single" w:sz="4" w:space="0" w:color="000000"/>
          <w:bottom w:val="single" w:sz="4" w:space="0" w:color="7F7F7F"/>
          <w:right w:val="single" w:sz="4" w:space="0" w:color="000000"/>
          <w:insideH w:val="single" w:sz="4" w:space="0" w:color="7F7F7F"/>
          <w:insideV w:val="single" w:sz="4" w:space="0" w:color="7F7F7F"/>
        </w:tblBorders>
        <w:tblLayout w:type="fixed"/>
        <w:tblLook w:val="04A0" w:firstRow="1" w:lastRow="0" w:firstColumn="1" w:lastColumn="0" w:noHBand="0" w:noVBand="1"/>
      </w:tblPr>
      <w:tblGrid>
        <w:gridCol w:w="9639"/>
      </w:tblGrid>
      <w:tr w:rsidR="007C02E8" w:rsidTr="007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000000"/>
              <w:bottom w:val="single" w:sz="8" w:space="0" w:color="000000"/>
            </w:tcBorders>
          </w:tcPr>
          <w:p w:rsidR="007C02E8" w:rsidRDefault="007C02E8">
            <w:pPr>
              <w:jc w:val="center"/>
              <w:rPr>
                <w:sz w:val="32"/>
                <w:szCs w:val="32"/>
              </w:rPr>
            </w:pPr>
          </w:p>
          <w:p w:rsidR="007C02E8" w:rsidRDefault="00E81539">
            <w:pPr>
              <w:jc w:val="center"/>
              <w:rPr>
                <w:sz w:val="32"/>
                <w:szCs w:val="32"/>
              </w:rPr>
            </w:pPr>
            <w:r>
              <w:rPr>
                <w:sz w:val="32"/>
                <w:szCs w:val="32"/>
              </w:rPr>
              <w:t xml:space="preserve">Penilaian Kelaiklautan Kapal Dalam Rangka Penerbitan Surat Persetujuan Berlayar </w:t>
            </w:r>
          </w:p>
          <w:p w:rsidR="007C02E8" w:rsidRDefault="00E81539">
            <w:pPr>
              <w:jc w:val="center"/>
              <w:rPr>
                <w:sz w:val="24"/>
                <w:szCs w:val="24"/>
              </w:rPr>
            </w:pPr>
            <w:r>
              <w:rPr>
                <w:sz w:val="24"/>
                <w:szCs w:val="24"/>
              </w:rPr>
              <w:t>(Studi Kasus:</w:t>
            </w:r>
            <w:r>
              <w:t xml:space="preserve"> </w:t>
            </w:r>
            <w:r>
              <w:rPr>
                <w:sz w:val="24"/>
                <w:szCs w:val="24"/>
              </w:rPr>
              <w:t>Kantor Kesyahbandaran dan Otoritas Pelabuhan Kelas IV Probolinggo)</w:t>
            </w:r>
          </w:p>
          <w:p w:rsidR="007C02E8" w:rsidRDefault="007C02E8">
            <w:pPr>
              <w:jc w:val="center"/>
              <w:rPr>
                <w:i/>
              </w:rPr>
            </w:pPr>
          </w:p>
          <w:p w:rsidR="00894E19" w:rsidRDefault="00E81539">
            <w:pPr>
              <w:jc w:val="center"/>
              <w:rPr>
                <w:b w:val="0"/>
                <w:i/>
              </w:rPr>
            </w:pPr>
            <w:r>
              <w:rPr>
                <w:b w:val="0"/>
                <w:i/>
              </w:rPr>
              <w:t>Sahudiyono</w:t>
            </w:r>
            <w:r>
              <w:rPr>
                <w:b w:val="0"/>
                <w:i/>
                <w:vertAlign w:val="superscript"/>
              </w:rPr>
              <w:t>1</w:t>
            </w:r>
            <w:r>
              <w:rPr>
                <w:b w:val="0"/>
                <w:i/>
              </w:rPr>
              <w:t xml:space="preserve">*, </w:t>
            </w:r>
            <w:r w:rsidR="00894E19">
              <w:rPr>
                <w:b w:val="0"/>
                <w:i/>
              </w:rPr>
              <w:t>Budi Handojo</w:t>
            </w:r>
            <w:proofErr w:type="gramStart"/>
            <w:r w:rsidR="00894E19">
              <w:rPr>
                <w:b w:val="0"/>
                <w:i/>
                <w:vertAlign w:val="superscript"/>
              </w:rPr>
              <w:t>2</w:t>
            </w:r>
            <w:r w:rsidR="00894E19">
              <w:rPr>
                <w:b w:val="0"/>
                <w:i/>
              </w:rPr>
              <w:t xml:space="preserve">,  </w:t>
            </w:r>
            <w:r>
              <w:rPr>
                <w:b w:val="0"/>
                <w:i/>
              </w:rPr>
              <w:t>Cahya</w:t>
            </w:r>
            <w:proofErr w:type="gramEnd"/>
            <w:r>
              <w:rPr>
                <w:b w:val="0"/>
                <w:i/>
              </w:rPr>
              <w:t xml:space="preserve"> Purnomo</w:t>
            </w:r>
            <w:r w:rsidR="00894E19">
              <w:rPr>
                <w:b w:val="0"/>
                <w:i/>
                <w:vertAlign w:val="superscript"/>
              </w:rPr>
              <w:t>3</w:t>
            </w:r>
            <w:r>
              <w:rPr>
                <w:b w:val="0"/>
                <w:i/>
              </w:rPr>
              <w:t xml:space="preserve"> ,</w:t>
            </w:r>
            <w:r w:rsidR="00894E19">
              <w:rPr>
                <w:b w:val="0"/>
                <w:i/>
              </w:rPr>
              <w:t xml:space="preserve"> </w:t>
            </w:r>
            <w:r w:rsidR="00505DF6">
              <w:rPr>
                <w:b w:val="0"/>
                <w:i/>
              </w:rPr>
              <w:t>Ningrum Astriawati</w:t>
            </w:r>
            <w:r w:rsidR="00505DF6">
              <w:rPr>
                <w:b w:val="0"/>
                <w:i/>
                <w:vertAlign w:val="superscript"/>
              </w:rPr>
              <w:t>4</w:t>
            </w:r>
            <w:r w:rsidR="00505DF6">
              <w:rPr>
                <w:b w:val="0"/>
                <w:i/>
              </w:rPr>
              <w:t>,  Vivid Dekanawati</w:t>
            </w:r>
            <w:r w:rsidR="00505DF6">
              <w:rPr>
                <w:b w:val="0"/>
                <w:i/>
                <w:vertAlign w:val="superscript"/>
              </w:rPr>
              <w:t>5,</w:t>
            </w:r>
            <w:bookmarkStart w:id="1" w:name="_GoBack"/>
            <w:bookmarkEnd w:id="1"/>
          </w:p>
          <w:p w:rsidR="007C02E8" w:rsidRDefault="00E81539">
            <w:pPr>
              <w:jc w:val="center"/>
              <w:rPr>
                <w:i/>
                <w:vertAlign w:val="superscript"/>
              </w:rPr>
            </w:pPr>
            <w:r>
              <w:rPr>
                <w:b w:val="0"/>
                <w:i/>
              </w:rPr>
              <w:t xml:space="preserve"> Salmiya Nur Alfathia Artanti</w:t>
            </w:r>
            <w:r w:rsidR="00894E19">
              <w:rPr>
                <w:b w:val="0"/>
                <w:i/>
                <w:vertAlign w:val="superscript"/>
              </w:rPr>
              <w:t xml:space="preserve"> 6</w:t>
            </w:r>
          </w:p>
          <w:p w:rsidR="007C02E8" w:rsidRDefault="007C02E8">
            <w:pPr>
              <w:jc w:val="center"/>
              <w:rPr>
                <w:i/>
                <w:vertAlign w:val="superscript"/>
              </w:rPr>
            </w:pPr>
          </w:p>
          <w:p w:rsidR="007C02E8" w:rsidRDefault="00E81539">
            <w:pPr>
              <w:rPr>
                <w:color w:val="000000"/>
              </w:rPr>
            </w:pPr>
            <w:r>
              <w:rPr>
                <w:b w:val="0"/>
                <w:i/>
                <w:color w:val="000000"/>
                <w:vertAlign w:val="superscript"/>
              </w:rPr>
              <w:t>1,2,3,4,5</w:t>
            </w:r>
            <w:r w:rsidR="00894E19">
              <w:rPr>
                <w:b w:val="0"/>
                <w:i/>
                <w:color w:val="000000"/>
                <w:vertAlign w:val="superscript"/>
              </w:rPr>
              <w:t>,6</w:t>
            </w:r>
            <w:r>
              <w:rPr>
                <w:b w:val="0"/>
                <w:i/>
                <w:color w:val="000000"/>
              </w:rPr>
              <w:t xml:space="preserve"> Sekolah Tinggi Maritim Yogyakarta, </w:t>
            </w:r>
            <w:proofErr w:type="gramStart"/>
            <w:r>
              <w:rPr>
                <w:b w:val="0"/>
                <w:i/>
                <w:color w:val="000000"/>
              </w:rPr>
              <w:t>Jl.Magelang</w:t>
            </w:r>
            <w:proofErr w:type="gramEnd"/>
            <w:r>
              <w:rPr>
                <w:b w:val="0"/>
                <w:i/>
                <w:color w:val="000000"/>
              </w:rPr>
              <w:t xml:space="preserve"> KM.4.4 Sinduadi Mlati Sleman </w:t>
            </w:r>
            <w:r>
              <w:rPr>
                <w:b w:val="0"/>
                <w:i/>
                <w:color w:val="000000"/>
              </w:rPr>
              <w:t>Yogyakarta</w:t>
            </w:r>
          </w:p>
          <w:p w:rsidR="007C02E8" w:rsidRDefault="007C02E8">
            <w:pPr>
              <w:jc w:val="center"/>
              <w:rPr>
                <w:color w:val="000000"/>
              </w:rPr>
            </w:pPr>
          </w:p>
        </w:tc>
      </w:tr>
      <w:tr w:rsidR="007C02E8" w:rsidTr="007C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000000"/>
              <w:bottom w:val="single" w:sz="8" w:space="0" w:color="000000"/>
            </w:tcBorders>
          </w:tcPr>
          <w:p w:rsidR="007C02E8" w:rsidRDefault="007C02E8">
            <w:pPr>
              <w:jc w:val="center"/>
              <w:rPr>
                <w:i/>
              </w:rPr>
            </w:pPr>
          </w:p>
          <w:p w:rsidR="007C02E8" w:rsidRDefault="00E81539">
            <w:pPr>
              <w:jc w:val="center"/>
              <w:rPr>
                <w:i/>
              </w:rPr>
            </w:pPr>
            <w:r>
              <w:rPr>
                <w:b w:val="0"/>
                <w:i/>
              </w:rPr>
              <w:t xml:space="preserve">disubmit </w:t>
            </w:r>
            <w:proofErr w:type="gramStart"/>
            <w:r>
              <w:rPr>
                <w:b w:val="0"/>
                <w:i/>
              </w:rPr>
              <w:t>pada :</w:t>
            </w:r>
            <w:proofErr w:type="gramEnd"/>
            <w:r>
              <w:rPr>
                <w:b w:val="0"/>
                <w:i/>
              </w:rPr>
              <w:t xml:space="preserve"> 01/01/01          direvisi pada : 01/01/01          diterima pada : 01/01/01</w:t>
            </w:r>
          </w:p>
          <w:p w:rsidR="007C02E8" w:rsidRDefault="007C02E8">
            <w:pPr>
              <w:jc w:val="center"/>
              <w:rPr>
                <w:color w:val="000000"/>
              </w:rPr>
            </w:pPr>
          </w:p>
        </w:tc>
      </w:tr>
    </w:tbl>
    <w:p w:rsidR="007C02E8" w:rsidRDefault="007C02E8">
      <w:pPr>
        <w:spacing w:after="0" w:line="240" w:lineRule="auto"/>
        <w:jc w:val="center"/>
        <w:rPr>
          <w:rFonts w:ascii="Times New Roman" w:eastAsia="Times New Roman" w:hAnsi="Times New Roman" w:cs="Times New Roman"/>
          <w:b/>
          <w:i/>
          <w:color w:val="000000"/>
          <w:sz w:val="20"/>
          <w:szCs w:val="20"/>
        </w:rPr>
      </w:pPr>
    </w:p>
    <w:p w:rsidR="007C02E8" w:rsidRDefault="00E81539">
      <w:pP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Abstrak</w:t>
      </w:r>
    </w:p>
    <w:p w:rsidR="007C02E8" w:rsidRDefault="00E81539">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Pelayaran adalah transportasi yang berisiko tinggi dari kecelakaan laut sehingga setiap kapal harus memenuhi syarat keselamatan pelayaran. Tujuan penelitian untuk mengetahui fungsi penilaian dan pengawasan kelaiklautan kapal oleh KSOP Kelas IV Probolinggo.</w:t>
      </w:r>
      <w:r>
        <w:rPr>
          <w:rFonts w:ascii="Times New Roman" w:eastAsia="Times New Roman" w:hAnsi="Times New Roman" w:cs="Times New Roman"/>
          <w:i/>
          <w:sz w:val="20"/>
          <w:szCs w:val="20"/>
        </w:rPr>
        <w:t xml:space="preserve">  Penelitian ini adalah studi kasus pada Kantor Kesyahbandaran dan Otoritas Pelabuhan (KSOP) Kelas IV Probolinggo dalam penilaian kelaiklautan kapal sebelum penerbitan Surat Persetujuan Berlayar (SPB). Metode penelian adalah evaluatif berdasarkan regulasi </w:t>
      </w:r>
      <w:r>
        <w:rPr>
          <w:rFonts w:ascii="Times New Roman" w:eastAsia="Times New Roman" w:hAnsi="Times New Roman" w:cs="Times New Roman"/>
          <w:i/>
          <w:sz w:val="20"/>
          <w:szCs w:val="20"/>
        </w:rPr>
        <w:t>keselamatan pelayaran. Sumber utama data adalah pejabat KSOP Kelas IV Probolinggo. Validasi sumber data dari operator kapal. Hasilnya: (1) Inti penilaian dan pengawasan kelaiklautan kapal dilaksanakan dalam rangka menjaga keselamatan pelayaran; (2) Penilai</w:t>
      </w:r>
      <w:r>
        <w:rPr>
          <w:rFonts w:ascii="Times New Roman" w:eastAsia="Times New Roman" w:hAnsi="Times New Roman" w:cs="Times New Roman"/>
          <w:i/>
          <w:sz w:val="20"/>
          <w:szCs w:val="20"/>
        </w:rPr>
        <w:t>an dan pengawasan kelaiklautan kapal meliputi aspek fisik kapal dan aspek dokumen keselamatan pelayaran; (3) Kapal yang memenuhi aspek fisik dan dokumen keselamatan pelayaran diberikan Surat Persetujuan Berlayar, sedangkan yang tidak memenuhi dokumennya di</w:t>
      </w:r>
      <w:r>
        <w:rPr>
          <w:rFonts w:ascii="Times New Roman" w:eastAsia="Times New Roman" w:hAnsi="Times New Roman" w:cs="Times New Roman"/>
          <w:i/>
          <w:sz w:val="20"/>
          <w:szCs w:val="20"/>
        </w:rPr>
        <w:t>ubah sesuai realita sampai diterbitkan SPB; (4) Masih ditemukan pengawakan kapal yang kualifikasi keterampilan pelaut kurang dan kesejahteraan pelaut di bawah konvensi MLC 2006.</w:t>
      </w:r>
    </w:p>
    <w:p w:rsidR="007C02E8" w:rsidRDefault="007C02E8">
      <w:pPr>
        <w:spacing w:after="0" w:line="240" w:lineRule="auto"/>
        <w:jc w:val="both"/>
        <w:rPr>
          <w:rFonts w:ascii="Times New Roman" w:eastAsia="Times New Roman" w:hAnsi="Times New Roman" w:cs="Times New Roman"/>
          <w:i/>
          <w:sz w:val="20"/>
          <w:szCs w:val="20"/>
        </w:rPr>
      </w:pPr>
    </w:p>
    <w:p w:rsidR="007C02E8" w:rsidRDefault="00E815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Copyright © 2018, </w:t>
      </w:r>
      <w:r>
        <w:rPr>
          <w:rFonts w:ascii="Bookman Old Style" w:eastAsia="Bookman Old Style" w:hAnsi="Bookman Old Style" w:cs="Bookman Old Style"/>
          <w:b/>
          <w:i/>
          <w:sz w:val="20"/>
          <w:szCs w:val="20"/>
        </w:rPr>
        <w:t>METEOR</w:t>
      </w:r>
      <w:r>
        <w:rPr>
          <w:rFonts w:ascii="Times New Roman" w:eastAsia="Times New Roman" w:hAnsi="Times New Roman" w:cs="Times New Roman"/>
          <w:b/>
          <w:i/>
          <w:sz w:val="20"/>
          <w:szCs w:val="20"/>
        </w:rPr>
        <w:t xml:space="preserve"> STIP MARUNDA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ISSN:1979-4746, eISSN :2685-4775 </w:t>
      </w:r>
    </w:p>
    <w:p w:rsidR="007C02E8" w:rsidRDefault="007C02E8">
      <w:pPr>
        <w:spacing w:after="0" w:line="240" w:lineRule="auto"/>
        <w:jc w:val="center"/>
        <w:rPr>
          <w:rFonts w:ascii="Times New Roman" w:eastAsia="Times New Roman" w:hAnsi="Times New Roman" w:cs="Times New Roman"/>
          <w:sz w:val="20"/>
          <w:szCs w:val="20"/>
        </w:rPr>
      </w:pPr>
    </w:p>
    <w:tbl>
      <w:tblPr>
        <w:tblStyle w:val="a1"/>
        <w:tblW w:w="9639" w:type="dxa"/>
        <w:tblBorders>
          <w:top w:val="single" w:sz="4" w:space="0" w:color="000000"/>
          <w:left w:val="single" w:sz="4" w:space="0" w:color="000000"/>
          <w:bottom w:val="single" w:sz="4" w:space="0" w:color="7F7F7F"/>
          <w:right w:val="single" w:sz="4" w:space="0" w:color="000000"/>
          <w:insideH w:val="single" w:sz="4" w:space="0" w:color="7F7F7F"/>
          <w:insideV w:val="single" w:sz="4" w:space="0" w:color="7F7F7F"/>
        </w:tblBorders>
        <w:tblLayout w:type="fixed"/>
        <w:tblLook w:val="04A0" w:firstRow="1" w:lastRow="0" w:firstColumn="1" w:lastColumn="0" w:noHBand="0" w:noVBand="1"/>
      </w:tblPr>
      <w:tblGrid>
        <w:gridCol w:w="9639"/>
      </w:tblGrid>
      <w:tr w:rsidR="007C02E8" w:rsidTr="007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000000"/>
              <w:bottom w:val="single" w:sz="8" w:space="0" w:color="000000"/>
            </w:tcBorders>
          </w:tcPr>
          <w:p w:rsidR="007C02E8" w:rsidRDefault="007C02E8">
            <w:pPr>
              <w:ind w:left="-105"/>
              <w:jc w:val="both"/>
              <w:rPr>
                <w:i/>
              </w:rPr>
            </w:pPr>
          </w:p>
          <w:p w:rsidR="007C02E8" w:rsidRDefault="00E81539">
            <w:pPr>
              <w:ind w:left="-105"/>
              <w:jc w:val="both"/>
              <w:rPr>
                <w:i/>
              </w:rPr>
            </w:pPr>
            <w:r>
              <w:rPr>
                <w:b w:val="0"/>
                <w:i/>
              </w:rPr>
              <w:t xml:space="preserve">Kata </w:t>
            </w:r>
            <w:proofErr w:type="gramStart"/>
            <w:r>
              <w:rPr>
                <w:b w:val="0"/>
                <w:i/>
              </w:rPr>
              <w:t>Kunci :</w:t>
            </w:r>
            <w:proofErr w:type="gramEnd"/>
            <w:r>
              <w:rPr>
                <w:b w:val="0"/>
                <w:i/>
              </w:rPr>
              <w:t xml:space="preserve"> Penilaian, Kelaiklautan Kapal, Surat Persetujuan Berlayar</w:t>
            </w:r>
          </w:p>
          <w:p w:rsidR="007C02E8" w:rsidRDefault="007C02E8">
            <w:pPr>
              <w:jc w:val="center"/>
              <w:rPr>
                <w:color w:val="000000"/>
              </w:rPr>
            </w:pPr>
          </w:p>
        </w:tc>
      </w:tr>
    </w:tbl>
    <w:p w:rsidR="007C02E8" w:rsidRDefault="007C02E8">
      <w:pPr>
        <w:spacing w:after="0" w:line="240" w:lineRule="auto"/>
        <w:rPr>
          <w:rFonts w:ascii="Times New Roman" w:eastAsia="Times New Roman" w:hAnsi="Times New Roman" w:cs="Times New Roman"/>
          <w:sz w:val="20"/>
          <w:szCs w:val="20"/>
        </w:rPr>
        <w:sectPr w:rsidR="007C02E8">
          <w:footerReference w:type="default" r:id="rId10"/>
          <w:pgSz w:w="11906" w:h="16838"/>
          <w:pgMar w:top="1134" w:right="1134" w:bottom="1134" w:left="1134" w:header="709" w:footer="709" w:gutter="0"/>
          <w:pgNumType w:start="1"/>
          <w:cols w:space="720"/>
        </w:sectPr>
      </w:pPr>
    </w:p>
    <w:p w:rsidR="007C02E8" w:rsidRDefault="00E81539">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PENDAHULAN </w:t>
      </w:r>
    </w:p>
    <w:p w:rsidR="007C02E8" w:rsidRDefault="007C02E8">
      <w:pPr>
        <w:spacing w:after="0" w:line="240" w:lineRule="auto"/>
        <w:rPr>
          <w:rFonts w:ascii="Times New Roman" w:eastAsia="Times New Roman" w:hAnsi="Times New Roman" w:cs="Times New Roman"/>
          <w:b/>
        </w:rPr>
      </w:pP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Pelayaran adalah transportasi yang berisiko tinggi dari kecelakaan laut, baik ketika kapal sedang berlayar maupun ketika sedang di pelabuhan</w:t>
      </w:r>
      <w:r w:rsidR="006A086A">
        <w:rPr>
          <w:rFonts w:ascii="Times New Roman" w:eastAsia="Times New Roman" w:hAnsi="Times New Roman" w:cs="Times New Roman"/>
        </w:rPr>
        <w:t xml:space="preserve"> </w:t>
      </w:r>
      <w:r w:rsidR="006A086A">
        <w:rPr>
          <w:rFonts w:ascii="Times New Roman" w:eastAsia="Times New Roman" w:hAnsi="Times New Roman" w:cs="Times New Roman"/>
        </w:rPr>
        <w:fldChar w:fldCharType="begin" w:fldLock="1"/>
      </w:r>
      <w:r w:rsidR="00712EA9">
        <w:rPr>
          <w:rFonts w:ascii="Times New Roman" w:eastAsia="Times New Roman" w:hAnsi="Times New Roman" w:cs="Times New Roman"/>
        </w:rPr>
        <w:instrText>ADDIN CSL_CITATION {"citationItems":[{"id":"ITEM-1","itemData":{"ISSN":"2722-5763","author":[{"dropping-particle":"","family":"Suharjo","given":"Bambang","non-dropping-particle":"","parse-names":false,"suffix":""},{"dropping-particle":"","family":"Suharyo","given":"Okol Sri","non-dropping-particle":"","parse-names":false,"suffix":""}],"container-title":"JOURNAL ASRO","id":"ITEM-1","issued":{"date-parts":[["2014"]]},"page":"1-14","title":"Penilaian Risiko Kecelakaan Kapal Berlayar di Alur Pelayaran Timur Surabaya Dengan Metode Formal Safety Assessment (FSA)","type":"article-journal","volume":"2"},"uris":["http://www.mendeley.com/documents/?uuid=7db5ba66-c5ff-4111-aee5-d0570bc07ced"]}],"mendeley":{"formattedCitation":"(Suharjo &amp; Suharyo, 2014)","plainTextFormattedCitation":"(Suharjo &amp; Suharyo, 2014)","previouslyFormattedCitation":"(Suharjo &amp; Suharyo, 2014)"},"properties":{"noteIndex":0},"schema":"https://github.com/citation-style-language/schema/raw/master/csl-citation.json"}</w:instrText>
      </w:r>
      <w:r w:rsidR="006A086A">
        <w:rPr>
          <w:rFonts w:ascii="Times New Roman" w:eastAsia="Times New Roman" w:hAnsi="Times New Roman" w:cs="Times New Roman"/>
        </w:rPr>
        <w:fldChar w:fldCharType="separate"/>
      </w:r>
      <w:r w:rsidR="006A086A" w:rsidRPr="006A086A">
        <w:rPr>
          <w:rFonts w:ascii="Times New Roman" w:eastAsia="Times New Roman" w:hAnsi="Times New Roman" w:cs="Times New Roman"/>
          <w:noProof/>
        </w:rPr>
        <w:t>(Suharjo &amp; Suharyo, 2014)</w:t>
      </w:r>
      <w:r w:rsidR="006A086A">
        <w:rPr>
          <w:rFonts w:ascii="Times New Roman" w:eastAsia="Times New Roman" w:hAnsi="Times New Roman" w:cs="Times New Roman"/>
        </w:rPr>
        <w:fldChar w:fldCharType="end"/>
      </w:r>
      <w:r>
        <w:rPr>
          <w:rFonts w:ascii="Times New Roman" w:eastAsia="Times New Roman" w:hAnsi="Times New Roman" w:cs="Times New Roman"/>
        </w:rPr>
        <w:t>. Aspek keselamatan pelayaran meliputi keselamatan awak kapal dan penumpang, kapal, muatan serta lingkungan perair</w:t>
      </w:r>
      <w:r>
        <w:rPr>
          <w:rFonts w:ascii="Times New Roman" w:eastAsia="Times New Roman" w:hAnsi="Times New Roman" w:cs="Times New Roman"/>
        </w:rPr>
        <w:t xml:space="preserve">an. Prinsip dalam pelayaran adalah </w:t>
      </w:r>
      <w:r w:rsidRPr="005639BD">
        <w:rPr>
          <w:rFonts w:ascii="Times New Roman" w:eastAsia="Times New Roman" w:hAnsi="Times New Roman" w:cs="Times New Roman"/>
          <w:i/>
        </w:rPr>
        <w:t>safety first,</w:t>
      </w:r>
      <w:r>
        <w:rPr>
          <w:rFonts w:ascii="Times New Roman" w:eastAsia="Times New Roman" w:hAnsi="Times New Roman" w:cs="Times New Roman"/>
        </w:rPr>
        <w:t xml:space="preserve"> yang menempatkan nilai keselamatan pada tempat utama</w:t>
      </w:r>
      <w:r w:rsidR="008D11A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{"citationItems":[{"id":"ITEM-1","itemData":{"ISSN":"2656-629X","author":[{"dropping-particle":"","family":"Fernando","given":"Antonius","non-dropping-particle":"","parse-names":false,"suffix":""},{"dropping-particle":"","family":"Kusuma","given":"Ade Chandra","non-dropping-particle":"","parse-names":false,"suffix":""},{"dropping-particle":"","family":"Suganjar","given":"Suganjar","non-dropping-particle":"","parse-names":false,"suffix":""},{"dropping-particle":"","family":"Astriawati","given":"Ningrum","non-dropping-particle":"","parse-names":false,"suffix":""}],"container-title":"Majalah Ilmiah Gema Maritim","id":"ITEM-1","issue":"1","issued":{"date-parts":[["2022"]]},"page":"67-75","title":"OPTIMALISASI FUNGSI ALAT KESELAMATAN DI KAPAL MT. PATRA TANKER 2","type":"article-journal","volume":"24"},"uris":["http://www.mendeley.com/documents/?uuid=58e3f92b-66d0-4e89-93a5-787e2ab2febd"]}],"mendeley":{"formattedCitation":"(Fernando et al., 2022)","plainTextFormattedCitation":"(Fernando et al., 2022)","previouslyFormattedCitation":"(Fernando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(Fernando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Maka hal - ihwal yang berkaitan dengan kapal, awak kapal dan penumpang, muatan serta lingkungan perairan selalu diwajibkan dapat mewujudkan keselamatan s</w:t>
      </w:r>
      <w:r>
        <w:rPr>
          <w:rFonts w:ascii="Times New Roman" w:eastAsia="Times New Roman" w:hAnsi="Times New Roman" w:cs="Times New Roman"/>
        </w:rPr>
        <w:t xml:space="preserve">erta usaha-usaha secara </w:t>
      </w:r>
      <w:r>
        <w:rPr>
          <w:rFonts w:ascii="Times New Roman" w:eastAsia="Times New Roman" w:hAnsi="Times New Roman" w:cs="Times New Roman"/>
        </w:rPr>
        <w:lastRenderedPageBreak/>
        <w:t xml:space="preserve">yuridis untuk mencegah terjadinya kecelakaan laut </w:t>
      </w:r>
      <w:r w:rsidR="00712EA9">
        <w:rPr>
          <w:rFonts w:ascii="Times New Roman" w:eastAsia="Times New Roman" w:hAnsi="Times New Roman" w:cs="Times New Roman"/>
        </w:rPr>
        <w:fldChar w:fldCharType="begin" w:fldLock="1"/>
      </w:r>
      <w:r w:rsidR="007A319D">
        <w:rPr>
          <w:rFonts w:ascii="Times New Roman" w:eastAsia="Times New Roman" w:hAnsi="Times New Roman" w:cs="Times New Roman"/>
        </w:rPr>
        <w:instrText>ADDIN CSL_CITATION {"citationItems":[{"id":"ITEM-1","itemData":{"ISBN":"1444330241","author":[{"dropping-particle":"","family":"Talley","given":"Wayne K","non-dropping-particle":"","parse-names":false,"suffix":""}],"id":"ITEM-1","issued":{"date-parts":[["2012"]]},"publisher":"John Wiley &amp; Sons","title":"The Blackwell companion to maritime economics","type":"book","volume":"11"},"uris":["http://www.mendeley.com/documents/?uuid=06b89503-7f89-4e84-b492-6cb4d58c02c0"]}],"mendeley":{"formattedCitation":"(Talley, 2012)","plainTextFormattedCitation":"(Talley, 2012)","previouslyFormattedCitation":"(Talley, 2012)"},"properties":{"noteIndex":0},"schema":"https://github.com/citation-style-language/schema/raw/master/csl-citation.json"}</w:instrText>
      </w:r>
      <w:r w:rsidR="00712EA9">
        <w:rPr>
          <w:rFonts w:ascii="Times New Roman" w:eastAsia="Times New Roman" w:hAnsi="Times New Roman" w:cs="Times New Roman"/>
        </w:rPr>
        <w:fldChar w:fldCharType="separate"/>
      </w:r>
      <w:r w:rsidR="00712EA9" w:rsidRPr="00712EA9">
        <w:rPr>
          <w:rFonts w:ascii="Times New Roman" w:eastAsia="Times New Roman" w:hAnsi="Times New Roman" w:cs="Times New Roman"/>
          <w:noProof/>
        </w:rPr>
        <w:t>(Talley, 2012)</w:t>
      </w:r>
      <w:r w:rsidR="00712EA9">
        <w:rPr>
          <w:rFonts w:ascii="Times New Roman" w:eastAsia="Times New Roman" w:hAnsi="Times New Roman" w:cs="Times New Roman"/>
        </w:rPr>
        <w:fldChar w:fldCharType="end"/>
      </w:r>
      <w:r w:rsidR="00712EA9">
        <w:rPr>
          <w:rFonts w:ascii="Times New Roman" w:eastAsia="Times New Roman" w:hAnsi="Times New Roman" w:cs="Times New Roman"/>
        </w:rPr>
        <w:t>.</w:t>
      </w:r>
    </w:p>
    <w:p w:rsidR="007C02E8" w:rsidRDefault="00E81539">
      <w:pPr>
        <w:spacing w:after="0" w:line="240" w:lineRule="auto"/>
        <w:ind w:firstLine="426"/>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Kecelakaan pelayaran mayoritas disebabkan oleh human error</w:t>
      </w:r>
      <w:r w:rsidR="00C01AAA">
        <w:rPr>
          <w:rFonts w:ascii="Times New Roman" w:eastAsia="Times New Roman" w:hAnsi="Times New Roman" w:cs="Times New Roman"/>
        </w:rPr>
        <w:t xml:space="preserve"> </w:t>
      </w:r>
      <w:r w:rsidR="00F37088">
        <w:rPr>
          <w:rFonts w:ascii="Times New Roman" w:eastAsia="Times New Roman" w:hAnsi="Times New Roman" w:cs="Times New Roman"/>
        </w:rPr>
        <w:fldChar w:fldCharType="begin" w:fldLock="1"/>
      </w:r>
      <w:r w:rsidR="00FA29EA">
        <w:rPr>
          <w:rFonts w:ascii="Times New Roman" w:eastAsia="Times New Roman" w:hAnsi="Times New Roman" w:cs="Times New Roman"/>
        </w:rPr>
        <w:instrText>ADDIN CSL_CITATION {"citationItems":[{"id":"ITEM-1","itemData":{"author":[{"dropping-particle":"","family":"Johny","given":"Malisan","non-dropping-particle":"","parse-names":false,"suffix":""},{"dropping-particle":"","family":"Jinca","given":"M Y","non-dropping-particle":"","parse-names":false,"suffix":""},{"dropping-particle":"","family":"Abrar","given":"Saleng","non-dropping-particle":"","parse-names":false,"suffix":""}],"container-title":"Retrieved August","id":"ITEM-1","issued":{"date-parts":[["2012"]]},"page":"2015","publisher":"Citeseer","title":"Role of Human Resource in Improving Indonesian Transport Safety Case Study: Traditional Sea Transport","type":"article-journal","volume":"15"},"uris":["http://www.mendeley.com/documents/?uuid=8cab0e21-3066-4221-bf91-bc5bd5b02232"]}],"mendeley":{"formattedCitation":"(Johny et al., 2012)","plainTextFormattedCitation":"(Johny et al., 2012)","previouslyFormattedCitation":"(Johny et al., 2012)"},"properties":{"noteIndex":0},"schema":"https://github.com/citation-style-language/schema/raw/master/csl-citation.json"}</w:instrText>
      </w:r>
      <w:r w:rsidR="00F37088">
        <w:rPr>
          <w:rFonts w:ascii="Times New Roman" w:eastAsia="Times New Roman" w:hAnsi="Times New Roman" w:cs="Times New Roman"/>
        </w:rPr>
        <w:fldChar w:fldCharType="separate"/>
      </w:r>
      <w:r w:rsidR="00F37088" w:rsidRPr="00F37088">
        <w:rPr>
          <w:rFonts w:ascii="Times New Roman" w:eastAsia="Times New Roman" w:hAnsi="Times New Roman" w:cs="Times New Roman"/>
          <w:noProof/>
        </w:rPr>
        <w:t>(Johny et al., 2012)</w:t>
      </w:r>
      <w:r w:rsidR="00F37088">
        <w:rPr>
          <w:rFonts w:ascii="Times New Roman" w:eastAsia="Times New Roman" w:hAnsi="Times New Roman" w:cs="Times New Roman"/>
        </w:rPr>
        <w:fldChar w:fldCharType="end"/>
      </w:r>
      <w:r w:rsidR="00C01AAA">
        <w:rPr>
          <w:rFonts w:ascii="Times New Roman" w:eastAsia="Times New Roman" w:hAnsi="Times New Roman" w:cs="Times New Roman"/>
        </w:rPr>
        <w:t xml:space="preserve">. </w:t>
      </w:r>
      <w:r w:rsidR="00FA29EA">
        <w:rPr>
          <w:rFonts w:ascii="Times New Roman" w:eastAsia="Times New Roman" w:hAnsi="Times New Roman" w:cs="Times New Roman"/>
        </w:rPr>
        <w:t xml:space="preserve">Kecelakaan ini </w:t>
      </w:r>
      <w:r>
        <w:rPr>
          <w:rFonts w:ascii="Times New Roman" w:eastAsia="Times New Roman" w:hAnsi="Times New Roman" w:cs="Times New Roman"/>
        </w:rPr>
        <w:t xml:space="preserve">mencapai  88 %, hanya beberapa karena faktor alam </w:t>
      </w:r>
      <w:r w:rsidR="00FA29EA">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0925-7535","author":[{"dropping-particle":"","family":"Akyuz","given":"Emre","non-dropping-particle":"","parse-names":false,"suffix":""},{"dropping-particle":"","family":"Celik","given":"Metin","non-dropping-particle":"","parse-names":false,"suffix":""}],"container-title":"Safety science","id":"ITEM-1","issued":{"date-parts":[["2014"]]},"page":"19-28","publisher":"Elsevier","title":"Utilisation of cognitive map in modelling human error in marine accident analysis and prevention","type":"article-journal","volume":"70"},"uris":["http://www.mendeley.com/documents/?uuid=200625cd-dd51-4811-94df-b6a5ca6ea769"]}],"mendeley":{"formattedCitation":"(Akyuz &amp; Celik, 2014)","plainTextFormattedCitation":"(Akyuz &amp; Celik, 2014)","previouslyFormattedCitation":"(Akyuz &amp; Celik, 2014)"},"properties":{"noteIndex":0},"schema":"https://github.com/citation-style-language/schema/raw/master/csl-citation.json"}</w:instrText>
      </w:r>
      <w:r w:rsidR="00FA29EA">
        <w:rPr>
          <w:rFonts w:ascii="Times New Roman" w:eastAsia="Times New Roman" w:hAnsi="Times New Roman" w:cs="Times New Roman"/>
        </w:rPr>
        <w:fldChar w:fldCharType="separate"/>
      </w:r>
      <w:r w:rsidR="00FA29EA" w:rsidRPr="00FA29EA">
        <w:rPr>
          <w:rFonts w:ascii="Times New Roman" w:eastAsia="Times New Roman" w:hAnsi="Times New Roman" w:cs="Times New Roman"/>
          <w:noProof/>
        </w:rPr>
        <w:t>(Akyuz &amp; Celik, 2014)</w:t>
      </w:r>
      <w:r w:rsidR="00FA29EA">
        <w:rPr>
          <w:rFonts w:ascii="Times New Roman" w:eastAsia="Times New Roman" w:hAnsi="Times New Roman" w:cs="Times New Roman"/>
        </w:rPr>
        <w:fldChar w:fldCharType="end"/>
      </w:r>
      <w:r w:rsidR="00FA29EA">
        <w:rPr>
          <w:rFonts w:ascii="Times New Roman" w:eastAsia="Times New Roman" w:hAnsi="Times New Roman" w:cs="Times New Roman"/>
        </w:rPr>
        <w:t>.</w:t>
      </w:r>
      <w:r>
        <w:rPr>
          <w:rFonts w:ascii="Times New Roman" w:eastAsia="Times New Roman" w:hAnsi="Times New Roman" w:cs="Times New Roman"/>
        </w:rPr>
        <w:t xml:space="preserve"> Pelayaran harus tetap mengutamakan keselamatan, keamanan pelayaran serta perlindungan lingkungan maritim, guna meminimalisir bahaya kecelakaan laut yang berdampak pada hilangnya jiwa, harta benda, pencemaran lingkungan perairan. Hal ini diperlukannya kew</w:t>
      </w:r>
      <w:r>
        <w:rPr>
          <w:rFonts w:ascii="Times New Roman" w:eastAsia="Times New Roman" w:hAnsi="Times New Roman" w:cs="Times New Roman"/>
        </w:rPr>
        <w:t>ajiban kelaiklautan dan keselamatan kapal sebagai syarat kepemilikan surat persetujuan berlayar</w:t>
      </w:r>
      <w:r w:rsidR="008D11A4">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2656-629X","author":[{"dropping-particle":"","family":"Setiyantara","given":"Yudhi","non-dropping-particle":"","parse-names":false,"suffix":""},{"dropping-particle":"","family":"Pertiwi","given":"Yudhanita","non-dropping-particle":"","parse-names":false,"suffix":""},{"dropping-particle":"","family":"Astriawati","given":"Ningrum","non-dropping-particle":"","parse-names":false,"suffix":""},{"dropping-particle":"","family":"Kusuma","given":"Ade Chandra","non-dropping-particle":"","parse-names":false,"suffix":""},{"dropping-particle":"","family":"Putra","given":"Ilham Pratama","non-dropping-particle":"","parse-names":false,"suffix":""}],"container-title":"Majalah Ilmiah Gema Maritim","id":"ITEM-1","issue":"2","issued":{"date-parts":[["2022"]]},"page":"114-122","title":"ANALISIS PEMERIKSAAN KAPAL OLEH MARINE INSPECTOR PADA KSOP KELAS IV PROBOLINGGO","type":"article-journal","volume":"24"},"uris":["http://www.mendeley.com/documents/?uuid=79d02c09-2689-4207-b257-9177cc37780b"]}],"mendeley":{"formattedCitation":"(Setiyantara et al., 2022)","plainTextFormattedCitation":"(Setiyantara et al., 2022)","previouslyFormattedCitation":"(Setiyantara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(Setiyantara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Kecerobohan dalam </w:t>
      </w:r>
      <w:r w:rsidRPr="00E05BE9">
        <w:rPr>
          <w:rFonts w:ascii="Times New Roman" w:eastAsia="Times New Roman" w:hAnsi="Times New Roman" w:cs="Times New Roman"/>
          <w:i/>
        </w:rPr>
        <w:t>crewing</w:t>
      </w:r>
      <w:r>
        <w:rPr>
          <w:rFonts w:ascii="Times New Roman" w:eastAsia="Times New Roman" w:hAnsi="Times New Roman" w:cs="Times New Roman"/>
        </w:rPr>
        <w:t xml:space="preserve"> menyebabkan masalah dalam pengoperasian kapal, mengangkut muatan yang berlebihan</w:t>
      </w:r>
      <w:r w:rsidR="006E30E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{"citationItems":[{"id":"ITEM-1","itemData":{"ISSN":"2656-629X","author":[{"dropping-particle":"","family":"Astriawati","given":"Ningrum","non-dropping-particle":"","parse-names":false,"suffix":""}],"container-title":"Majalah Ilmiah Gema Maritim","id":"ITEM-1","issue":"2","issued":{"date-parts":[["2022"]]},"page":"133-142","title":"IDENTIFIKASI PENYEBAB DEADFREIGHT MUATAN BATUBARA DI MV. RB MYA","type":"article-journal","volume":"24"},"uris":["http://www.mendeley.com/documents/?uuid=ba6c4ac9-68c5-4061-b7b6-286d28e8a76f"]}],"mendeley":{"formattedCitation":"(Astriawati, 2022)","plainTextFormattedCitation":"(Astriawati, 2022)","previouslyFormattedCitation":"(Astriawati,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(Astriawati, 2022)</w:t>
      </w:r>
      <w:r w:rsidR="006E30E4">
        <w:rPr>
          <w:rFonts w:ascii="Times New Roman" w:eastAsia="Times New Roman" w:hAnsi="Times New Roman" w:cs="Times New Roman"/>
        </w:rPr>
        <w:fldChar w:fldCharType="end"/>
      </w:r>
      <w:r>
        <w:rPr>
          <w:rFonts w:ascii="Times New Roman" w:eastAsia="Times New Roman" w:hAnsi="Times New Roman" w:cs="Times New Roman"/>
        </w:rPr>
        <w:t>. Faktor teknis yang menjurus ke keselamatan pelayar</w:t>
      </w:r>
      <w:r>
        <w:rPr>
          <w:rFonts w:ascii="Times New Roman" w:eastAsia="Times New Roman" w:hAnsi="Times New Roman" w:cs="Times New Roman"/>
        </w:rPr>
        <w:t>an biasanya terkait kurangnya akurasi dalam desain kapal, kelalaian perawatan kapal yang mengakibatkan kerusakan pada bagian kapal, kestabilan kapal yang pada akhirnya sangat potensi menimbulkan kecelakaan pelayaran</w:t>
      </w:r>
      <w:r w:rsidR="00C621B0">
        <w:rPr>
          <w:rFonts w:ascii="Times New Roman" w:eastAsia="Times New Roman" w:hAnsi="Times New Roman" w:cs="Times New Roman"/>
        </w:rPr>
        <w:t xml:space="preserve"> </w:t>
      </w:r>
      <w:r w:rsidR="006E30E4">
        <w:rPr>
          <w:rFonts w:ascii="Times New Roman" w:eastAsia="Times New Roman" w:hAnsi="Times New Roman" w:cs="Times New Roman"/>
        </w:rPr>
        <w:fldChar w:fldCharType="begin" w:fldLock="1"/>
      </w:r>
      <w:r w:rsidR="003E0134">
        <w:rPr>
          <w:rFonts w:ascii="Times New Roman" w:eastAsia="Times New Roman" w:hAnsi="Times New Roman" w:cs="Times New Roman"/>
        </w:rPr>
        <w:instrText>ADDIN CSL_CITATION {"citationItems":[{"id":"ITEM-1","itemData":{"ISSN":"2722-0621","author":[{"dropping-particle":"","family":"Subekti","given":"Joko","non-dropping-particle":"","parse-names":false,"suffix":""},{"dropping-particle":"","family":"Wibowo","given":"Waris","non-dropping-particle":"","parse-names":false,"suffix":""},{"dropping-particle":"","family":"Astriawati","given":"Ningrum","non-dropping-particle":"","parse-names":false,"suffix":""},{"dropping-particle":"","family":"Fadholy","given":"Muhammad Hamzah","non-dropping-particle":"","parse-names":false,"suffix":""}],"container-title":"Dinamika Bahari","id":"ITEM-1","issue":"1","issued":{"date-parts":[["2022"]]},"page":"60-68","title":"Optimalisasi Perawatan Sistem Pendingin Mesin Utama Tipe Hansin GLU28AG Pada Kapal","type":"article-journal","volume":"3"},"uris":["http://www.mendeley.com/documents/?uuid=dc8ef054-b19b-43b5-b279-be44bf2ae70a"]}],"mendeley":{"formattedCitation":"(Subekti et al., 2022)","plainTextFormattedCitation":"(Subekti et al., 2022)","previouslyFormattedCitation":"(Subekti et al.,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(Subekti et al., 2022)</w:t>
      </w:r>
      <w:r w:rsidR="006E30E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Salah satu upaya dalam penegakan</w:t>
      </w:r>
      <w:r>
        <w:rPr>
          <w:rFonts w:ascii="Times New Roman" w:eastAsia="Times New Roman" w:hAnsi="Times New Roman" w:cs="Times New Roman"/>
        </w:rPr>
        <w:t xml:space="preserve"> hukum di laut adalah pengawasan terhadap kapal-kapal yang berlayar di wilayah perairan di Indonesia. Kapal yang memenuhi syarat-syarat laik laut dapat berlayar di wilayah laut di Indonesia. Pada pasal 1 ayat 33 UU No. 17 Tahun 2008, menu</w:t>
      </w:r>
      <w:r w:rsidR="008111F7">
        <w:rPr>
          <w:rFonts w:ascii="Times New Roman" w:eastAsia="Times New Roman" w:hAnsi="Times New Roman" w:cs="Times New Roman"/>
        </w:rPr>
        <w:t>n</w:t>
      </w:r>
      <w:r>
        <w:rPr>
          <w:rFonts w:ascii="Times New Roman" w:eastAsia="Times New Roman" w:hAnsi="Times New Roman" w:cs="Times New Roman"/>
        </w:rPr>
        <w:t>jukkan bahwa kelai</w:t>
      </w:r>
      <w:r>
        <w:rPr>
          <w:rFonts w:ascii="Times New Roman" w:eastAsia="Times New Roman" w:hAnsi="Times New Roman" w:cs="Times New Roman"/>
        </w:rPr>
        <w:t>klautan kapal adalah keadaan kapal yang memenuhi persyaratan keselamatan kapal, pencegahan pencemaran perairan dari kapal, pengawakan, garis muat, pemuatan, kesejahteraan awak kapal dan kesehatan penumpang, status hukum kapal, manajemen keselamatan dan pen</w:t>
      </w:r>
      <w:r>
        <w:rPr>
          <w:rFonts w:ascii="Times New Roman" w:eastAsia="Times New Roman" w:hAnsi="Times New Roman" w:cs="Times New Roman"/>
        </w:rPr>
        <w:t>cegahan pencemaran dari kapal, dan manajemen keamanan kapal untuk berlayar di perairan tertentu</w:t>
      </w:r>
      <w:r w:rsidR="003E0134">
        <w:rPr>
          <w:rFonts w:ascii="Times New Roman" w:eastAsia="Times New Roman" w:hAnsi="Times New Roman" w:cs="Times New Roman"/>
        </w:rPr>
        <w:fldChar w:fldCharType="begin" w:fldLock="1"/>
      </w:r>
      <w:r w:rsidR="001D2435">
        <w:rPr>
          <w:rFonts w:ascii="Times New Roman" w:eastAsia="Times New Roman" w:hAnsi="Times New Roman" w:cs="Times New Roman"/>
        </w:rPr>
        <w:instrText>ADDIN CSL_CITATION {"citationItems":[{"id":"ITEM-1","itemData":{"ISSN":"2337-6074","author":[{"dropping-particle":"","family":"Aguw","given":"Randy","non-dropping-particle":"","parse-names":false,"suffix":""}],"container-title":"Lex Administratum","id":"ITEM-1","issue":"1","issued":{"date-parts":[["2013"]]},"title":"Tanggung Jawab Syahbandar Dalam Keselamatan Pelayaran Ditinjau Dari UU Pelayaran No. 17 Tahun 2008 Tentang Pelayaran","type":"article-journal","volume":"1"},"uris":["http://www.mendeley.com/documents/?uuid=383c9d3d-3ada-4c5d-afe3-54376e90d2c6"]}],"mendeley":{"formattedCitation":"(Aguw, 2013)","plainTextFormattedCitation":"(Aguw, 2013)","previouslyFormattedCitation":"(Aguw, 2013)"},"properties":{"noteIndex":0},"schema":"https://github.com/citation-style-language/schema/raw/master/csl-citation.json"}</w:instrText>
      </w:r>
      <w:r w:rsidR="003E0134">
        <w:rPr>
          <w:rFonts w:ascii="Times New Roman" w:eastAsia="Times New Roman" w:hAnsi="Times New Roman" w:cs="Times New Roman"/>
        </w:rPr>
        <w:fldChar w:fldCharType="separate"/>
      </w:r>
      <w:r w:rsidR="003E0134" w:rsidRPr="003E0134">
        <w:rPr>
          <w:rFonts w:ascii="Times New Roman" w:eastAsia="Times New Roman" w:hAnsi="Times New Roman" w:cs="Times New Roman"/>
          <w:noProof/>
        </w:rPr>
        <w:t>(Aguw, 2013)</w:t>
      </w:r>
      <w:r w:rsidR="003E0134">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3E0134">
        <w:rPr>
          <w:rFonts w:ascii="Times New Roman" w:eastAsia="Times New Roman" w:hAnsi="Times New Roman" w:cs="Times New Roman"/>
        </w:rPr>
        <w:t>Hal ini juga dinyatakan dalam</w:t>
      </w:r>
      <w:r>
        <w:rPr>
          <w:rFonts w:ascii="Times New Roman" w:eastAsia="Times New Roman" w:hAnsi="Times New Roman" w:cs="Times New Roman"/>
        </w:rPr>
        <w:t xml:space="preserve"> </w:t>
      </w:r>
      <w:r w:rsidR="001D2435">
        <w:rPr>
          <w:rFonts w:ascii="Times New Roman" w:eastAsia="Times New Roman" w:hAnsi="Times New Roman" w:cs="Times New Roman"/>
        </w:rPr>
        <w:fldChar w:fldCharType="begin" w:fldLock="1"/>
      </w:r>
      <w:r w:rsidR="008D1FAE">
        <w:rPr>
          <w:rFonts w:ascii="Times New Roman" w:eastAsia="Times New Roman" w:hAnsi="Times New Roman" w:cs="Times New Roman"/>
        </w:rPr>
        <w:instrText>ADDIN CSL_CITATION {"citationItems":[{"id":"ITEM-1","itemData":{"author":[{"dropping-particle":"","family":"Peraturan Pemerintah No.51","given":"","non-dropping-particle":"","parse-names":false,"suffix":""}],"id":"ITEM-1","issued":{"date-parts":[["2002"]]},"publisher":"Jakarta","title":"Tahun 2002 tentang Perkapalan","type":"article"},"uris":["http://www.mendeley.com/documents/?uuid=e41744cb-5819-4af9-bf5d-bf2f9f1ebc33"]}],"mendeley":{"formattedCitation":"(Peraturan Pemerintah No.51, 2002)","manualFormatting":"Peraturan Pemerintah No.51 Tahun 2002","plainTextFormattedCitation":"(Peraturan Pemerintah No.51, 2002)","previouslyFormattedCitation":"(Peraturan Pemerintah No.51, 2002)"},"properties":{"noteIndex":0},"schema":"https://github.com/citation-style-language/schema/raw/master/csl-citation.json"}</w:instrText>
      </w:r>
      <w:r w:rsidR="001D2435">
        <w:rPr>
          <w:rFonts w:ascii="Times New Roman" w:eastAsia="Times New Roman" w:hAnsi="Times New Roman" w:cs="Times New Roman"/>
        </w:rPr>
        <w:fldChar w:fldCharType="separate"/>
      </w:r>
      <w:r w:rsidR="001D2435">
        <w:rPr>
          <w:rFonts w:ascii="Times New Roman" w:eastAsia="Times New Roman" w:hAnsi="Times New Roman" w:cs="Times New Roman"/>
          <w:noProof/>
        </w:rPr>
        <w:t>Peraturan Pemerintah No.51 Tahun</w:t>
      </w:r>
      <w:r w:rsidR="001D2435" w:rsidRPr="001D2435">
        <w:rPr>
          <w:rFonts w:ascii="Times New Roman" w:eastAsia="Times New Roman" w:hAnsi="Times New Roman" w:cs="Times New Roman"/>
          <w:noProof/>
        </w:rPr>
        <w:t xml:space="preserve"> 2002</w:t>
      </w:r>
      <w:r w:rsidR="001D2435">
        <w:rPr>
          <w:rFonts w:ascii="Times New Roman" w:eastAsia="Times New Roman" w:hAnsi="Times New Roman" w:cs="Times New Roman"/>
        </w:rPr>
        <w:fldChar w:fldCharType="end"/>
      </w:r>
      <w:r w:rsidR="001D2435">
        <w:rPr>
          <w:rFonts w:ascii="Times New Roman" w:eastAsia="Times New Roman" w:hAnsi="Times New Roman" w:cs="Times New Roman"/>
        </w:rPr>
        <w:t xml:space="preserve"> </w:t>
      </w:r>
      <w:r>
        <w:rPr>
          <w:rFonts w:ascii="Times New Roman" w:eastAsia="Times New Roman" w:hAnsi="Times New Roman" w:cs="Times New Roman"/>
        </w:rPr>
        <w:t>tentang Perkapalan, isinya pada dasarnya juga tentang kelaiklautan kapal</w:t>
      </w:r>
      <w:r>
        <w:rPr>
          <w:rFonts w:ascii="Times New Roman" w:eastAsia="Times New Roman" w:hAnsi="Times New Roman" w:cs="Times New Roman"/>
        </w:rPr>
        <w:t xml:space="preserve">      Walaupun telah ada peraturan yang mengatur </w:t>
      </w:r>
      <w:r>
        <w:rPr>
          <w:rFonts w:ascii="Times New Roman" w:eastAsia="Times New Roman" w:hAnsi="Times New Roman" w:cs="Times New Roman"/>
        </w:rPr>
        <w:t>tentang Surat Persetujuan Berlayar (SPB), tidak jarang ditemui beberapa kecelakaan pelayaran yang disebabkan oleh lalainya pemberian ijin pelayaran. Masalah keselamatan dan keamanan serta keseluruhan kegiatan dalam pelayaran merupakan tanggungjawab syahban</w:t>
      </w:r>
      <w:r>
        <w:rPr>
          <w:rFonts w:ascii="Times New Roman" w:eastAsia="Times New Roman" w:hAnsi="Times New Roman" w:cs="Times New Roman"/>
        </w:rPr>
        <w:t>dar</w:t>
      </w:r>
      <w:r>
        <w:rPr>
          <w:rFonts w:ascii="Times New Roman" w:eastAsia="Times New Roman" w:hAnsi="Times New Roman" w:cs="Times New Roman"/>
        </w:rPr>
        <w:t xml:space="preserve"> kepelabuhanan. Salah satu persoalan terbesar dalam kecelakaan pelayaran adalah kurangnya keahlian personal syahbandar dalam memberikan SPB.</w:t>
      </w: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SPB adalah dokumen negara yang dikeluarkan oleh syahbandar kepada setiap kapal yang akan berlayar meningg</w:t>
      </w:r>
      <w:r>
        <w:rPr>
          <w:rFonts w:ascii="Times New Roman" w:eastAsia="Times New Roman" w:hAnsi="Times New Roman" w:cs="Times New Roman"/>
        </w:rPr>
        <w:t>alkan pelabuhan setelah kapal memenuhi persyaratan administratif dan kelaikan teknis serta nautis</w:t>
      </w:r>
      <w:r w:rsidR="008D1FAE">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{"citationItems":[{"id":"ITEM-1","itemData":{"ISSN":"2685-8932","author":[{"dropping-particle":"","family":"Djewed","given":"Noval","non-dropping-particle":"","parse-names":false,"suffix":""}],"container-title":"Jurnal Yustisiabel","id":"ITEM-1","issue":"1","issued":{"date-parts":[["2020"]]},"page":"1-13","title":"Penerbitan surat persetujuan berlayar kapal perikanan pada kantor unit penyelenggara Pelabuhan Banggai","type":"article-journal","volume":"4"},"uris":["http://www.mendeley.com/documents/?uuid=cdfc4f5b-dbc6-40c6-a5d3-1edbaa7db3d2"]}],"mendeley":{"formattedCitation":"(Djewed, 2020)","plainTextFormattedCitation":"(Djewed, 2020)","previouslyFormattedCitation":"(Djewed, 2020)"},"properties":{"noteIndex":0},"schema":"https://github.com/citation-style-language/schema/raw/master/csl-citation.json"}</w:instrText>
      </w:r>
      <w:r w:rsidR="008D1FAE">
        <w:rPr>
          <w:rFonts w:ascii="Times New Roman" w:eastAsia="Times New Roman" w:hAnsi="Times New Roman" w:cs="Times New Roman"/>
        </w:rPr>
        <w:fldChar w:fldCharType="separate"/>
      </w:r>
      <w:r w:rsidR="008D1FAE" w:rsidRPr="008D1FAE">
        <w:rPr>
          <w:rFonts w:ascii="Times New Roman" w:eastAsia="Times New Roman" w:hAnsi="Times New Roman" w:cs="Times New Roman"/>
          <w:noProof/>
        </w:rPr>
        <w:t>(Djewed, 2020)</w:t>
      </w:r>
      <w:r w:rsidR="008D1FAE">
        <w:rPr>
          <w:rFonts w:ascii="Times New Roman" w:eastAsia="Times New Roman" w:hAnsi="Times New Roman" w:cs="Times New Roman"/>
        </w:rPr>
        <w:fldChar w:fldCharType="end"/>
      </w:r>
      <w:r>
        <w:rPr>
          <w:rFonts w:ascii="Times New Roman" w:eastAsia="Times New Roman" w:hAnsi="Times New Roman" w:cs="Times New Roman"/>
        </w:rPr>
        <w:t>. Dalam penerbitan SPB terdapat beberapa prosedur yang harus ditaati dan dilakukan hingga kapal memenuhi kelengkapan persyaratan administratif serta kelaikan t</w:t>
      </w:r>
      <w:r>
        <w:rPr>
          <w:rFonts w:ascii="Times New Roman" w:eastAsia="Times New Roman" w:hAnsi="Times New Roman" w:cs="Times New Roman"/>
        </w:rPr>
        <w:t>eknis. Persyaratan administratif dibuktikan dengan kelengkapan dokumen – dokumen perizinan kapal, sedangkan kelaikan teknis dibuktikan dengan dokumen-dokumen kelaiklautan kapal, laik muat, dan laik layar di mana 5 (lima) aspek meliputi; (1) Aspek Keselamat</w:t>
      </w:r>
      <w:r>
        <w:rPr>
          <w:rFonts w:ascii="Times New Roman" w:eastAsia="Times New Roman" w:hAnsi="Times New Roman" w:cs="Times New Roman"/>
        </w:rPr>
        <w:t xml:space="preserve">an Kapal, (2) Aspek Pengawakan Kapal, (3) Aspek Manajemen Keselamatan Pengoperasian Kapal dan Pencegahan Pencemaran Kapal, (4) </w:t>
      </w:r>
      <w:r>
        <w:rPr>
          <w:rFonts w:ascii="Times New Roman" w:eastAsia="Times New Roman" w:hAnsi="Times New Roman" w:cs="Times New Roman"/>
        </w:rPr>
        <w:lastRenderedPageBreak/>
        <w:t>Aspek Pemuatan, dan (5) Aspek Status Hukum Kapal</w:t>
      </w:r>
      <w:r>
        <w:rPr>
          <w:rFonts w:ascii="Times New Roman" w:eastAsia="Times New Roman" w:hAnsi="Times New Roman" w:cs="Times New Roman"/>
        </w:rPr>
        <w:t xml:space="preserve"> (UU 17 Tahun 2008).</w:t>
      </w: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Kenyataan lapangan masih ditemui permasalahan mencak</w:t>
      </w:r>
      <w:r>
        <w:rPr>
          <w:rFonts w:ascii="Times New Roman" w:eastAsia="Times New Roman" w:hAnsi="Times New Roman" w:cs="Times New Roman"/>
        </w:rPr>
        <w:t xml:space="preserve">up pengawakan, ijazah yang tidak sesuai dengan ketentuan atau sertifikat kompetensi dan jumlah crew tidak sesuai dengan ketentuan, sertifikat kapal mati yang membutuhkan pembaharuan untuk persyaratan </w:t>
      </w:r>
      <w:r w:rsidRPr="000849F6">
        <w:rPr>
          <w:rFonts w:ascii="Times New Roman" w:eastAsia="Times New Roman" w:hAnsi="Times New Roman" w:cs="Times New Roman"/>
          <w:i/>
        </w:rPr>
        <w:t>(clearance</w:t>
      </w:r>
      <w:r>
        <w:rPr>
          <w:rFonts w:ascii="Times New Roman" w:eastAsia="Times New Roman" w:hAnsi="Times New Roman" w:cs="Times New Roman"/>
        </w:rPr>
        <w:t>)</w:t>
      </w:r>
      <w:r w:rsidR="000849F6">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{"citationItems":[{"id":"ITEM-1","itemData":{"ISSN":"2621-8313","author":[{"dropping-particle":"","family":"Fattah","given":"Bellin Fattah Bellin","non-dropping-particle":"","parse-names":false,"suffix":""},{"dropping-particle":"","family":"Iswanto","given":"Iswanto","non-dropping-particle":"","parse-names":false,"suffix":""},{"dropping-particle":"","family":"Astriawati","given":"Ningrum","non-dropping-particle":"","parse-names":false,"suffix":""},{"dropping-particle":"","family":"Widyanto","given":"Handoyo","non-dropping-particle":"","parse-names":false,"suffix":""}],"container-title":"Majalah Ilmiah Bahari Jogja","id":"ITEM-1","issue":"1","issued":{"date-parts":[["2022"]]},"page":"87-96","title":"Prosedur Clearance In Dan Clearance Out Kapal Milik PT. Salam Pacific Indonesia Lines","type":"article-journal","volume":"20"},"uris":["http://www.mendeley.com/documents/?uuid=22b46f30-7ca8-4bd4-8329-b6125398f11a"]}],"mendeley":{"formattedCitation":"(Fattah et al., 2022)","plainTextFormattedCitation":"(Fattah et al., 2022)","previouslyFormattedCitation":"(Fattah et al., 2022)"},"properties":{"noteIndex":0},"schema":"https://github.com/citation-style-language/schema/raw/master/csl-citation.json"}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(Fattah et al., 2022)</w:t>
      </w:r>
      <w:r w:rsidR="000849F6">
        <w:rPr>
          <w:rFonts w:ascii="Times New Roman" w:eastAsia="Times New Roman" w:hAnsi="Times New Roman" w:cs="Times New Roman"/>
        </w:rPr>
        <w:fldChar w:fldCharType="end"/>
      </w:r>
      <w:r>
        <w:rPr>
          <w:rFonts w:ascii="Times New Roman" w:eastAsia="Times New Roman" w:hAnsi="Times New Roman" w:cs="Times New Roman"/>
        </w:rPr>
        <w:t>. Sedangkan dalam aspek muatannya masih terja</w:t>
      </w:r>
      <w:r>
        <w:rPr>
          <w:rFonts w:ascii="Times New Roman" w:eastAsia="Times New Roman" w:hAnsi="Times New Roman" w:cs="Times New Roman"/>
        </w:rPr>
        <w:t xml:space="preserve">di </w:t>
      </w:r>
      <w:r w:rsidRPr="000849F6">
        <w:rPr>
          <w:rFonts w:ascii="Times New Roman" w:eastAsia="Times New Roman" w:hAnsi="Times New Roman" w:cs="Times New Roman"/>
          <w:i/>
        </w:rPr>
        <w:t>overdraft</w:t>
      </w:r>
      <w:r>
        <w:rPr>
          <w:rFonts w:ascii="Times New Roman" w:eastAsia="Times New Roman" w:hAnsi="Times New Roman" w:cs="Times New Roman"/>
        </w:rPr>
        <w:t xml:space="preserve">. Fenomena </w:t>
      </w:r>
      <w:proofErr w:type="gramStart"/>
      <w:r>
        <w:rPr>
          <w:rFonts w:ascii="Times New Roman" w:eastAsia="Times New Roman" w:hAnsi="Times New Roman" w:cs="Times New Roman"/>
        </w:rPr>
        <w:t>tersebut  diperlukan</w:t>
      </w:r>
      <w:proofErr w:type="gramEnd"/>
      <w:r>
        <w:rPr>
          <w:rFonts w:ascii="Times New Roman" w:eastAsia="Times New Roman" w:hAnsi="Times New Roman" w:cs="Times New Roman"/>
        </w:rPr>
        <w:t xml:space="preserve"> pengawasan oleh syahbandar,  dan hal tersebut menjadi penghambat dalam melakukan penerbitan SPB. Pengawasan dan penilian sebelum penerbitan SPB menjamin keselamatan pelayaran</w:t>
      </w:r>
      <w:r w:rsidR="000849F6">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{"citationItems":[{"id":"ITEM-1","itemData":{"author":[{"dropping-particle":"","family":"br Barus","given":"Viana I R","non-dropping-particle":"","parse-names":false,"suffix":""},{"dropping-particle":"","family":"Prananingtyas","given":"Paramita","non-dropping-particle":"","parse-names":false,"suffix":""},{"dropping-particle":"","family":"Malikhatun","given":"Siti","non-dropping-particle":"","parse-names":false,"suffix":""}],"container-title":"Diponegoro Law Journal","id":"ITEM-1","issue":"1","issued":{"date-parts":[["2017"]]},"page":"1-13","publisher":"Program Studi S1 Ilmu Hukum, Fakultas Hukum, Universitas Diponegoro","title":"Tugas dan Tanggung Jawab Syahbandar dalam Kegiatan Pengangkutan Laut di Indonesia","type":"article-journal","volume":"6"},"uris":["http://www.mendeley.com/documents/?uuid=a8706839-d6de-4c39-babf-70d0e0ebb1cc"]}],"mendeley":{"formattedCitation":"(br Barus et al., 2017)","plainTextFormattedCitation":"(br Barus et al., 2017)","previouslyFormattedCitation":"(br Barus et al., 2017)"},"properties":{"noteIndex":0},"schema":"https://github.com/citation-style-language/schema/raw/master/csl-citation.json"}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(br Barus et al., 2017)</w:t>
      </w:r>
      <w:r w:rsidR="000849F6">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Kantor Kesyahbandaran dan Otoritas </w:t>
      </w:r>
      <w:r>
        <w:rPr>
          <w:rFonts w:ascii="Times New Roman" w:eastAsia="Times New Roman" w:hAnsi="Times New Roman" w:cs="Times New Roman"/>
        </w:rPr>
        <w:t>Pelabuhan (KSOP) Kelas IV Probolinggo adalah Unit Pelaksana Teknis di lingkungan Direktorat Jenderal Perhubungan Laut yang dipimpin oleh Kepala Kantor Kesyahbandaran dan Otoritas Pelabuhan. Sesuai tupoksinya KSOP Pelabuhan Probolinggu bertugas untuk menerb</w:t>
      </w:r>
      <w:r>
        <w:rPr>
          <w:rFonts w:ascii="Times New Roman" w:eastAsia="Times New Roman" w:hAnsi="Times New Roman" w:cs="Times New Roman"/>
        </w:rPr>
        <w:t xml:space="preserve">itkan SPB bagi setiap kapal yang singgah dan telah </w:t>
      </w:r>
      <w:proofErr w:type="gramStart"/>
      <w:r>
        <w:rPr>
          <w:rFonts w:ascii="Times New Roman" w:eastAsia="Times New Roman" w:hAnsi="Times New Roman" w:cs="Times New Roman"/>
        </w:rPr>
        <w:t>menyelesaikan  aktivitasnya</w:t>
      </w:r>
      <w:proofErr w:type="gramEnd"/>
      <w:r>
        <w:rPr>
          <w:rFonts w:ascii="Times New Roman" w:eastAsia="Times New Roman" w:hAnsi="Times New Roman" w:cs="Times New Roman"/>
        </w:rPr>
        <w:t xml:space="preserve"> di pelabuhan itu.  Salah satu fungsi sebelum menerbitkan SPB </w:t>
      </w:r>
      <w:proofErr w:type="gramStart"/>
      <w:r>
        <w:rPr>
          <w:rFonts w:ascii="Times New Roman" w:eastAsia="Times New Roman" w:hAnsi="Times New Roman" w:cs="Times New Roman"/>
        </w:rPr>
        <w:t>adalah  melakukan</w:t>
      </w:r>
      <w:proofErr w:type="gramEnd"/>
      <w:r>
        <w:rPr>
          <w:rFonts w:ascii="Times New Roman" w:eastAsia="Times New Roman" w:hAnsi="Times New Roman" w:cs="Times New Roman"/>
        </w:rPr>
        <w:t xml:space="preserve"> penilain (</w:t>
      </w:r>
      <w:r w:rsidRPr="00362233">
        <w:rPr>
          <w:rFonts w:ascii="Times New Roman" w:eastAsia="Times New Roman" w:hAnsi="Times New Roman" w:cs="Times New Roman"/>
          <w:i/>
        </w:rPr>
        <w:t>appraisal</w:t>
      </w:r>
      <w:r>
        <w:rPr>
          <w:rFonts w:ascii="Times New Roman" w:eastAsia="Times New Roman" w:hAnsi="Times New Roman" w:cs="Times New Roman"/>
        </w:rPr>
        <w:t>) atas setiap kapal. Penilaian dilakukan oleh KSOP dengan melihat aspek dokumen</w:t>
      </w:r>
      <w:r>
        <w:rPr>
          <w:rFonts w:ascii="Times New Roman" w:eastAsia="Times New Roman" w:hAnsi="Times New Roman" w:cs="Times New Roman"/>
        </w:rPr>
        <w:t xml:space="preserve"> dan aspek fisik kapal dan sarana kelengkapannya. Maksud penelitian, bahwa pelayaran adalah kegiatan berisiko tinggi, maka kapal yang akan masuk dan keluar pelabuhan harus dinilai dan diawasi sesuai regulasi yang baku untuk mencegah kecelakaan pelayaran. T</w:t>
      </w:r>
      <w:r>
        <w:rPr>
          <w:rFonts w:ascii="Times New Roman" w:eastAsia="Times New Roman" w:hAnsi="Times New Roman" w:cs="Times New Roman"/>
        </w:rPr>
        <w:t xml:space="preserve">ujuan penelitian ini adalah untuk mengetahui realisasi penilaian dan pengawasan kelaikan kapal secara menyeluruh oleh Kantor Kesyahbandaran dan Otoritas Pelabuhan Kelas IV Probolinggo. </w:t>
      </w:r>
    </w:p>
    <w:p w:rsidR="007C02E8" w:rsidRDefault="007C02E8">
      <w:pPr>
        <w:spacing w:after="0" w:line="240" w:lineRule="auto"/>
        <w:rPr>
          <w:rFonts w:ascii="Times New Roman" w:eastAsia="Times New Roman" w:hAnsi="Times New Roman" w:cs="Times New Roman"/>
          <w:b/>
        </w:rPr>
      </w:pPr>
    </w:p>
    <w:p w:rsidR="007C02E8" w:rsidRDefault="00E81539">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METODE</w:t>
      </w:r>
      <w:r>
        <w:rPr>
          <w:rFonts w:ascii="Times New Roman" w:eastAsia="Times New Roman" w:hAnsi="Times New Roman" w:cs="Times New Roman"/>
          <w:b/>
          <w:color w:val="000000"/>
        </w:rPr>
        <w:tab/>
      </w:r>
    </w:p>
    <w:p w:rsidR="007C02E8" w:rsidRDefault="007C02E8">
      <w:pPr>
        <w:spacing w:after="0" w:line="240" w:lineRule="auto"/>
        <w:rPr>
          <w:rFonts w:ascii="Times New Roman" w:eastAsia="Times New Roman" w:hAnsi="Times New Roman" w:cs="Times New Roman"/>
          <w:b/>
        </w:rPr>
      </w:pP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Penelitian ini adalah studi kaus pada Pelabuhan Probolinggo. Metode</w:t>
      </w:r>
      <w:r w:rsidR="008257A8">
        <w:rPr>
          <w:rFonts w:ascii="Times New Roman" w:eastAsia="Times New Roman" w:hAnsi="Times New Roman" w:cs="Times New Roman"/>
        </w:rPr>
        <w:t xml:space="preserve"> penelitian ini adalah evaluatif</w:t>
      </w:r>
      <w:r>
        <w:rPr>
          <w:rFonts w:ascii="Times New Roman" w:eastAsia="Times New Roman" w:hAnsi="Times New Roman" w:cs="Times New Roman"/>
        </w:rPr>
        <w:t>, dengan persyaratan yang haru terpenuhi yaitu to</w:t>
      </w:r>
      <w:r w:rsidR="00353A11">
        <w:rPr>
          <w:rFonts w:ascii="Times New Roman" w:eastAsia="Times New Roman" w:hAnsi="Times New Roman" w:cs="Times New Roman"/>
        </w:rPr>
        <w:t>lok ukur sebagai pembanding den</w:t>
      </w:r>
      <w:r>
        <w:rPr>
          <w:rFonts w:ascii="Times New Roman" w:eastAsia="Times New Roman" w:hAnsi="Times New Roman" w:cs="Times New Roman"/>
        </w:rPr>
        <w:t xml:space="preserve">gan data yang diperoleh </w:t>
      </w:r>
      <w:r w:rsidR="003A7A97">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{"citationItems":[{"id":"ITEM-1","itemData":{"author":[{"dropping-particle":"","family":"Patton","given":"Michael Quinn","non-dropping-particle":"","parse-names":false,"suffix":""}],"id":"ITEM-1","issued":{"date-parts":[["2009"]]},"publisher":"Pustaka Pelajar","title":"Metode evaluasi kualitatif","type":"article-journal"},"uris":["http://www.mendeley.com/documents/?uuid=7e1611da-5518-4cee-9d11-b54a0a5eceea"]}],"mendeley":{"formattedCitation":"(Patton, 2009)","plainTextFormattedCitation":"(Patton, 2009)"},"properties":{"noteIndex":0},"schema":"https://github.com/citation-style-language/schema/raw/master/csl-citation.json"}</w:instrText>
      </w:r>
      <w:r w:rsidR="003A7A97">
        <w:rPr>
          <w:rFonts w:ascii="Times New Roman" w:eastAsia="Times New Roman" w:hAnsi="Times New Roman" w:cs="Times New Roman"/>
        </w:rPr>
        <w:fldChar w:fldCharType="separate"/>
      </w:r>
      <w:r w:rsidR="003A7A97" w:rsidRPr="003A7A97">
        <w:rPr>
          <w:rFonts w:ascii="Times New Roman" w:eastAsia="Times New Roman" w:hAnsi="Times New Roman" w:cs="Times New Roman"/>
          <w:noProof/>
        </w:rPr>
        <w:t>(Patton, 2009)</w:t>
      </w:r>
      <w:r w:rsidR="003A7A97">
        <w:rPr>
          <w:rFonts w:ascii="Times New Roman" w:eastAsia="Times New Roman" w:hAnsi="Times New Roman" w:cs="Times New Roman"/>
        </w:rPr>
        <w:fldChar w:fldCharType="end"/>
      </w:r>
      <w:r>
        <w:rPr>
          <w:rFonts w:ascii="Times New Roman" w:eastAsia="Times New Roman" w:hAnsi="Times New Roman" w:cs="Times New Roman"/>
        </w:rPr>
        <w:t>. Penelitian ini membandingka</w:t>
      </w:r>
      <w:r>
        <w:rPr>
          <w:rFonts w:ascii="Times New Roman" w:eastAsia="Times New Roman" w:hAnsi="Times New Roman" w:cs="Times New Roman"/>
        </w:rPr>
        <w:t xml:space="preserve">n regulasi sebagi tolok ukur dengan </w:t>
      </w:r>
      <w:proofErr w:type="gramStart"/>
      <w:r>
        <w:rPr>
          <w:rFonts w:ascii="Times New Roman" w:eastAsia="Times New Roman" w:hAnsi="Times New Roman" w:cs="Times New Roman"/>
        </w:rPr>
        <w:t>kenyataan  kapal</w:t>
      </w:r>
      <w:proofErr w:type="gramEnd"/>
      <w:r>
        <w:rPr>
          <w:rFonts w:ascii="Times New Roman" w:eastAsia="Times New Roman" w:hAnsi="Times New Roman" w:cs="Times New Roman"/>
        </w:rPr>
        <w:t>-kapal yang masuk dan keluar Pelabuhan Probolinggo apakah sesuai regulasi atau tidak dari aspek fisik maupun dari aspek dokumen. Informan kunci adalah Kantor Kesyahbandaran dan Otoritas Pelabuhan Kelas IV</w:t>
      </w:r>
      <w:r>
        <w:rPr>
          <w:rFonts w:ascii="Times New Roman" w:eastAsia="Times New Roman" w:hAnsi="Times New Roman" w:cs="Times New Roman"/>
        </w:rPr>
        <w:t xml:space="preserve"> Probolinggo. </w:t>
      </w:r>
      <w:r w:rsidR="008257A8" w:rsidRPr="008257A8">
        <w:rPr>
          <w:rFonts w:ascii="Times New Roman" w:eastAsia="Times New Roman" w:hAnsi="Times New Roman" w:cs="Times New Roman"/>
        </w:rPr>
        <w:t>Penelitian evaluatif merupakan suatu desain dan prosedur evaluasi dalam mengumpulkan dan menganalisis data secara sistematik untuk menentukan nilai atau manfaat (</w:t>
      </w:r>
      <w:r w:rsidR="008257A8" w:rsidRPr="008257A8">
        <w:rPr>
          <w:rFonts w:ascii="Times New Roman" w:eastAsia="Times New Roman" w:hAnsi="Times New Roman" w:cs="Times New Roman"/>
          <w:i/>
        </w:rPr>
        <w:t>worth</w:t>
      </w:r>
      <w:r w:rsidR="008257A8" w:rsidRPr="008257A8">
        <w:rPr>
          <w:rFonts w:ascii="Times New Roman" w:eastAsia="Times New Roman" w:hAnsi="Times New Roman" w:cs="Times New Roman"/>
        </w:rPr>
        <w:t xml:space="preserve">) dari suatu praktik. Nilai atau manfaat dari suatu praktik didasarkan dari hasil pengumpulan </w:t>
      </w:r>
      <w:r w:rsidR="008257A8" w:rsidRPr="008257A8">
        <w:rPr>
          <w:rFonts w:ascii="Times New Roman" w:eastAsia="Times New Roman" w:hAnsi="Times New Roman" w:cs="Times New Roman"/>
        </w:rPr>
        <w:lastRenderedPageBreak/>
        <w:t>data dengan menggunakan standar atau kriteria tertentu yang digunakan secara absolut maupun relatif.</w:t>
      </w:r>
      <w:r w:rsidR="002C2FE4">
        <w:rPr>
          <w:rFonts w:ascii="Times New Roman" w:eastAsia="Times New Roman" w:hAnsi="Times New Roman" w:cs="Times New Roman"/>
        </w:rPr>
        <w:t xml:space="preserve"> </w:t>
      </w:r>
      <w:r>
        <w:rPr>
          <w:rFonts w:ascii="Times New Roman" w:eastAsia="Times New Roman" w:hAnsi="Times New Roman" w:cs="Times New Roman"/>
        </w:rPr>
        <w:t>Metode analisis adalah evaluatif dari aspek yuridis.</w:t>
      </w:r>
    </w:p>
    <w:p w:rsidR="007C02E8" w:rsidRDefault="007C02E8">
      <w:pPr>
        <w:spacing w:after="0" w:line="240" w:lineRule="auto"/>
        <w:rPr>
          <w:rFonts w:ascii="Times New Roman" w:eastAsia="Times New Roman" w:hAnsi="Times New Roman" w:cs="Times New Roman"/>
          <w:b/>
        </w:rPr>
      </w:pPr>
    </w:p>
    <w:p w:rsidR="007C02E8" w:rsidRDefault="00E81539">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7C02E8" w:rsidRDefault="007C02E8">
      <w:pPr>
        <w:spacing w:after="0" w:line="240" w:lineRule="auto"/>
        <w:rPr>
          <w:rFonts w:ascii="Times New Roman" w:eastAsia="Times New Roman" w:hAnsi="Times New Roman" w:cs="Times New Roman"/>
          <w:b/>
        </w:rPr>
      </w:pPr>
    </w:p>
    <w:p w:rsidR="007C02E8" w:rsidRPr="000B38E4" w:rsidRDefault="00E81539">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Kegiatan penilaian kelaiklautan kapal di </w:t>
      </w:r>
      <w:r w:rsidRPr="000B38E4">
        <w:rPr>
          <w:rFonts w:ascii="Times New Roman" w:eastAsia="Times New Roman" w:hAnsi="Times New Roman" w:cs="Times New Roman"/>
        </w:rPr>
        <w:t>Pelabuhan Probolinggo yaitu sebuah aktivitas baik secara fisik maupun administratif dalam mengawasi maupun pemeriksaan kesela</w:t>
      </w:r>
      <w:r w:rsidRPr="000B38E4">
        <w:rPr>
          <w:rFonts w:ascii="Times New Roman" w:eastAsia="Times New Roman" w:hAnsi="Times New Roman" w:cs="Times New Roman"/>
        </w:rPr>
        <w:t>matan dan kelaikan kapal saat akan berlayar sudah diatur dalam UU No. 17 Tahun 2008. KSOP Kelas IV Probolinggo merupakan pemeran kunci dalam mendukung program pemerintah pusat dalam meningkatkan pelayanan dan mengurangi terjadinya kecelakaan akibat prosedu</w:t>
      </w:r>
      <w:r w:rsidRPr="000B38E4">
        <w:rPr>
          <w:rFonts w:ascii="Times New Roman" w:eastAsia="Times New Roman" w:hAnsi="Times New Roman" w:cs="Times New Roman"/>
        </w:rPr>
        <w:t xml:space="preserve">r keselamatan yang kurang disiplin.  </w:t>
      </w:r>
      <w:r w:rsidRPr="000B38E4">
        <w:rPr>
          <w:rFonts w:ascii="Times New Roman" w:eastAsia="Times New Roman" w:hAnsi="Times New Roman" w:cs="Times New Roman"/>
        </w:rPr>
        <w:t xml:space="preserve">Dalam proses penilaian terdapat sedikit alur yang berbeda antara aspek kelaiklautan dan aspek keselamatan sebagaimana disebutkan dalam UU No. 17 Tahun 2008 sebagaimana dijelaskan pada Gambar 1 </w:t>
      </w:r>
      <w:proofErr w:type="gramStart"/>
      <w:r w:rsidRPr="000B38E4">
        <w:rPr>
          <w:rFonts w:ascii="Times New Roman" w:eastAsia="Times New Roman" w:hAnsi="Times New Roman" w:cs="Times New Roman"/>
        </w:rPr>
        <w:t>berikut :</w:t>
      </w:r>
      <w:proofErr w:type="gramEnd"/>
    </w:p>
    <w:p w:rsidR="007C02E8" w:rsidRPr="000B38E4" w:rsidRDefault="00E81539">
      <w:pPr>
        <w:spacing w:line="240" w:lineRule="auto"/>
        <w:jc w:val="both"/>
        <w:rPr>
          <w:rFonts w:ascii="Times New Roman" w:eastAsia="Times New Roman" w:hAnsi="Times New Roman" w:cs="Times New Roman"/>
          <w:b/>
        </w:rPr>
      </w:pPr>
      <w:r w:rsidRPr="000B38E4">
        <w:rPr>
          <w:noProof/>
        </w:rPr>
        <w:drawing>
          <wp:inline distT="0" distB="0" distL="0" distR="0">
            <wp:extent cx="2808736" cy="393412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08736" cy="3934120"/>
                    </a:xfrm>
                    <a:prstGeom prst="rect">
                      <a:avLst/>
                    </a:prstGeom>
                    <a:ln/>
                  </pic:spPr>
                </pic:pic>
              </a:graphicData>
            </a:graphic>
          </wp:inline>
        </w:drawing>
      </w:r>
    </w:p>
    <w:p w:rsidR="007C02E8" w:rsidRPr="000B38E4" w:rsidRDefault="00E81539">
      <w:pPr>
        <w:spacing w:line="240" w:lineRule="auto"/>
        <w:jc w:val="center"/>
        <w:rPr>
          <w:rFonts w:ascii="Times New Roman" w:eastAsia="Times New Roman" w:hAnsi="Times New Roman" w:cs="Times New Roman"/>
        </w:rPr>
      </w:pPr>
      <w:r w:rsidRPr="000B38E4">
        <w:rPr>
          <w:rFonts w:ascii="Times New Roman" w:eastAsia="Times New Roman" w:hAnsi="Times New Roman" w:cs="Times New Roman"/>
        </w:rPr>
        <w:t>Gambar 1. Perb</w:t>
      </w:r>
      <w:r w:rsidRPr="000B38E4">
        <w:rPr>
          <w:rFonts w:ascii="Times New Roman" w:eastAsia="Times New Roman" w:hAnsi="Times New Roman" w:cs="Times New Roman"/>
        </w:rPr>
        <w:t>edaan Aspek Kelaiklautan dan Keselamatan Kapal</w:t>
      </w:r>
    </w:p>
    <w:p w:rsidR="007C02E8" w:rsidRPr="000B38E4" w:rsidRDefault="00E81539">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t>Pembahasan penilaian dan pengawasan kelaiklautan kapal dengan standar operasional prosedur di KSOP Kelas IV Probolinggo ada sembilan aspek, sebagai berikut:</w:t>
      </w:r>
    </w:p>
    <w:p w:rsidR="007C02E8" w:rsidRPr="000B38E4" w:rsidRDefault="00E81539">
      <w:pPr>
        <w:numPr>
          <w:ilvl w:val="0"/>
          <w:numId w:val="1"/>
        </w:numPr>
        <w:pBdr>
          <w:top w:val="nil"/>
          <w:left w:val="nil"/>
          <w:bottom w:val="nil"/>
          <w:right w:val="nil"/>
          <w:between w:val="nil"/>
        </w:pBdr>
        <w:spacing w:line="240" w:lineRule="auto"/>
        <w:ind w:left="180" w:hanging="180"/>
        <w:jc w:val="both"/>
        <w:rPr>
          <w:rFonts w:ascii="Times New Roman" w:eastAsia="Times New Roman" w:hAnsi="Times New Roman" w:cs="Times New Roman"/>
          <w:color w:val="000000"/>
        </w:rPr>
      </w:pPr>
      <w:r w:rsidRPr="000B38E4">
        <w:rPr>
          <w:rFonts w:ascii="Times New Roman" w:eastAsia="Times New Roman" w:hAnsi="Times New Roman" w:cs="Times New Roman"/>
          <w:color w:val="000000"/>
        </w:rPr>
        <w:t>Pengajuan Permohonan Kapal Masuk Pelabuhan</w:t>
      </w:r>
    </w:p>
    <w:p w:rsidR="007C02E8" w:rsidRPr="000B38E4" w:rsidRDefault="00E81539">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lastRenderedPageBreak/>
        <w:t xml:space="preserve">       Pihak kapal atau agen pelayaran yang mewakili mengajukan permohonan Surat Persetujuan Berlayar (SPB) di kantor KSOP Kelas IV Probolinggo dengan data kapal. Permohonan tersebut </w:t>
      </w:r>
      <w:proofErr w:type="gramStart"/>
      <w:r w:rsidRPr="000B38E4">
        <w:rPr>
          <w:rFonts w:ascii="Times New Roman" w:eastAsia="Times New Roman" w:hAnsi="Times New Roman" w:cs="Times New Roman"/>
        </w:rPr>
        <w:t>diajukan  oleh</w:t>
      </w:r>
      <w:proofErr w:type="gramEnd"/>
      <w:r w:rsidRPr="000B38E4">
        <w:rPr>
          <w:rFonts w:ascii="Times New Roman" w:eastAsia="Times New Roman" w:hAnsi="Times New Roman" w:cs="Times New Roman"/>
        </w:rPr>
        <w:t xml:space="preserve"> agen dengan menyertakan syarat-syarat. Surat Permohonan Pe</w:t>
      </w:r>
      <w:r w:rsidRPr="000B38E4">
        <w:rPr>
          <w:rFonts w:ascii="Times New Roman" w:eastAsia="Times New Roman" w:hAnsi="Times New Roman" w:cs="Times New Roman"/>
        </w:rPr>
        <w:t xml:space="preserve">nerbitan Surat Persetujuan Berlayar diberikan kepada Petugas Loket/Tata Usaha di Kantor Kesyahbandaran yang dilampiri dengan dokumen sertifikat-sertifikat </w:t>
      </w:r>
      <w:proofErr w:type="gramStart"/>
      <w:r w:rsidRPr="000B38E4">
        <w:rPr>
          <w:rFonts w:ascii="Times New Roman" w:eastAsia="Times New Roman" w:hAnsi="Times New Roman" w:cs="Times New Roman"/>
        </w:rPr>
        <w:t>sejumlah  kurang</w:t>
      </w:r>
      <w:proofErr w:type="gramEnd"/>
      <w:r w:rsidRPr="000B38E4">
        <w:rPr>
          <w:rFonts w:ascii="Times New Roman" w:eastAsia="Times New Roman" w:hAnsi="Times New Roman" w:cs="Times New Roman"/>
        </w:rPr>
        <w:t xml:space="preserve"> lebih 19 sampai dengan 22 dokumen tergantung jenis kapal tertentu  untuk selanjutkny</w:t>
      </w:r>
      <w:r w:rsidRPr="000B38E4">
        <w:rPr>
          <w:rFonts w:ascii="Times New Roman" w:eastAsia="Times New Roman" w:hAnsi="Times New Roman" w:cs="Times New Roman"/>
        </w:rPr>
        <w:t xml:space="preserve">a ditindaklanjuti pemeriksaan dan pengawasan oleh KSOP Kelas IV Probolinggo. </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dokumen yang harus dilampirkan adalah sertifikat keselamatan konstruksi kapal, sertifikat keselamatan perlengkapan kapal, sertifikat keselamatan radio, sertifikat garis muat mesin, sertifikat garis muat lambung, sertifikat garis muat (load lin</w:t>
      </w:r>
      <w:r>
        <w:rPr>
          <w:rFonts w:ascii="Times New Roman" w:eastAsia="Times New Roman" w:hAnsi="Times New Roman" w:cs="Times New Roman"/>
          <w:sz w:val="24"/>
          <w:szCs w:val="24"/>
        </w:rPr>
        <w:t xml:space="preserve">e), sertifikat nasional pencegahan pencemaran, sertifikat dan jaminan ganti rugi pencemaran minyak, dokument penyesuaian manajemen keselamatan, sertifikat manajemen keselamatan, dokumen keselamatan pengawakan minimum, surat laut, surat ukur internasional, </w:t>
      </w:r>
      <w:r>
        <w:rPr>
          <w:rFonts w:ascii="Times New Roman" w:eastAsia="Times New Roman" w:hAnsi="Times New Roman" w:cs="Times New Roman"/>
          <w:sz w:val="24"/>
          <w:szCs w:val="24"/>
        </w:rPr>
        <w:t xml:space="preserve">memorandum pemeriksaan dokumen kapal, </w:t>
      </w:r>
      <w:r>
        <w:rPr>
          <w:rFonts w:ascii="Times New Roman" w:eastAsia="Times New Roman" w:hAnsi="Times New Roman" w:cs="Times New Roman"/>
          <w:i/>
          <w:sz w:val="24"/>
          <w:szCs w:val="24"/>
        </w:rPr>
        <w:t>last port clearance</w:t>
      </w:r>
      <w:r>
        <w:rPr>
          <w:rFonts w:ascii="Times New Roman" w:eastAsia="Times New Roman" w:hAnsi="Times New Roman" w:cs="Times New Roman"/>
          <w:sz w:val="24"/>
          <w:szCs w:val="24"/>
        </w:rPr>
        <w:t xml:space="preserve">, PPKAA/ PKKA/ RPT, asuransi </w:t>
      </w:r>
      <w:r>
        <w:rPr>
          <w:rFonts w:ascii="Times New Roman" w:eastAsia="Times New Roman" w:hAnsi="Times New Roman" w:cs="Times New Roman"/>
          <w:i/>
          <w:sz w:val="24"/>
          <w:szCs w:val="24"/>
        </w:rPr>
        <w:t>wreck removal including</w:t>
      </w:r>
      <w:r>
        <w:rPr>
          <w:rFonts w:ascii="Times New Roman" w:eastAsia="Times New Roman" w:hAnsi="Times New Roman" w:cs="Times New Roman"/>
          <w:sz w:val="24"/>
          <w:szCs w:val="24"/>
        </w:rPr>
        <w:t xml:space="preserve">, asuransi kapal, sertifikat </w:t>
      </w:r>
      <w:r>
        <w:rPr>
          <w:rFonts w:ascii="Times New Roman" w:eastAsia="Times New Roman" w:hAnsi="Times New Roman" w:cs="Times New Roman"/>
          <w:i/>
          <w:sz w:val="24"/>
          <w:szCs w:val="24"/>
        </w:rPr>
        <w:t>fire extinguishers,</w:t>
      </w:r>
      <w:r>
        <w:rPr>
          <w:rFonts w:ascii="Times New Roman" w:eastAsia="Times New Roman" w:hAnsi="Times New Roman" w:cs="Times New Roman"/>
          <w:sz w:val="24"/>
          <w:szCs w:val="24"/>
        </w:rPr>
        <w:t xml:space="preserve"> sertifikat </w:t>
      </w:r>
      <w:r>
        <w:rPr>
          <w:rFonts w:ascii="Times New Roman" w:eastAsia="Times New Roman" w:hAnsi="Times New Roman" w:cs="Times New Roman"/>
          <w:i/>
          <w:sz w:val="24"/>
          <w:szCs w:val="24"/>
        </w:rPr>
        <w:t>inflatable liferaft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ship station license, crew list,</w:t>
      </w:r>
      <w:r>
        <w:rPr>
          <w:rFonts w:ascii="Times New Roman" w:eastAsia="Times New Roman" w:hAnsi="Times New Roman" w:cs="Times New Roman"/>
          <w:sz w:val="24"/>
          <w:szCs w:val="24"/>
        </w:rPr>
        <w:t xml:space="preserve"> cargo manifest dan laporan kedata</w:t>
      </w:r>
      <w:r>
        <w:rPr>
          <w:rFonts w:ascii="Times New Roman" w:eastAsia="Times New Roman" w:hAnsi="Times New Roman" w:cs="Times New Roman"/>
          <w:sz w:val="24"/>
          <w:szCs w:val="24"/>
        </w:rPr>
        <w:t>ngan/keberangkatan kapal.</w:t>
      </w:r>
    </w:p>
    <w:p w:rsidR="007C02E8" w:rsidRDefault="00E81539">
      <w:p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Penilaian Dan Pengawasan Kelaiklautan</w:t>
      </w:r>
    </w:p>
    <w:p w:rsidR="007C02E8" w:rsidRDefault="00E815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beberapa syarat yang harus dipenuhi dalam kelaiklautan kapal, yang aspek tersebut memiliki masing – masing standar penilaian yang dilakukan KSOP Kelas IV Probolinggo dalam menentuk</w:t>
      </w:r>
      <w:r>
        <w:rPr>
          <w:rFonts w:ascii="Times New Roman" w:eastAsia="Times New Roman" w:hAnsi="Times New Roman" w:cs="Times New Roman"/>
          <w:sz w:val="24"/>
          <w:szCs w:val="24"/>
        </w:rPr>
        <w:t>an laik-tidaknya suatu kapal yang akan melakukan keberangkatan dari Pelabuhan Probolinggo menuju pelabuhan tujuan yaitu:</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Keselamatan Kapal</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Keselamatan kapal merupakan aspek utama dalam pemenuhan laiklaut kapal tersebut. Kapal yang memenuhi atau melengka</w:t>
      </w:r>
      <w:r>
        <w:rPr>
          <w:rFonts w:ascii="Times New Roman" w:eastAsia="Times New Roman" w:hAnsi="Times New Roman" w:cs="Times New Roman"/>
          <w:sz w:val="24"/>
          <w:szCs w:val="24"/>
        </w:rPr>
        <w:t xml:space="preserve">pi standar kualifikasi, dan perlengkapan yang harus tersedia di lakukan pemeriksaan dan pengujian. Apabila telah memenuhi persyaratan dan dibuktikan dengan sertifikat – sertifikat yaitu: (1) Sertifikat Keselamatan Konstruksi Kapal Barang. Kasus pada kapal </w:t>
      </w:r>
      <w:r>
        <w:rPr>
          <w:rFonts w:ascii="Times New Roman" w:eastAsia="Times New Roman" w:hAnsi="Times New Roman" w:cs="Times New Roman"/>
          <w:sz w:val="24"/>
          <w:szCs w:val="24"/>
        </w:rPr>
        <w:lastRenderedPageBreak/>
        <w:t xml:space="preserve">barang milik yaitu KM. Hendisen (sebagai </w:t>
      </w:r>
      <w:proofErr w:type="gramStart"/>
      <w:r>
        <w:rPr>
          <w:rFonts w:ascii="Times New Roman" w:eastAsia="Times New Roman" w:hAnsi="Times New Roman" w:cs="Times New Roman"/>
          <w:sz w:val="24"/>
          <w:szCs w:val="24"/>
        </w:rPr>
        <w:t>contoh)  menyatakan</w:t>
      </w:r>
      <w:proofErr w:type="gramEnd"/>
      <w:r>
        <w:rPr>
          <w:rFonts w:ascii="Times New Roman" w:eastAsia="Times New Roman" w:hAnsi="Times New Roman" w:cs="Times New Roman"/>
          <w:sz w:val="24"/>
          <w:szCs w:val="24"/>
        </w:rPr>
        <w:t xml:space="preserve"> tentang pemeriksaan kondisi bangunan, permesinan dan perlengkapan sebagaimana telah sesuai dengan apa yang dipersyaratkan dalam undang – undang. Sertfikat ini masa berlakunya satu tahun terhitung</w:t>
      </w:r>
      <w:r>
        <w:rPr>
          <w:rFonts w:ascii="Times New Roman" w:eastAsia="Times New Roman" w:hAnsi="Times New Roman" w:cs="Times New Roman"/>
          <w:sz w:val="24"/>
          <w:szCs w:val="24"/>
        </w:rPr>
        <w:t xml:space="preserve"> setelah inspeksi terakhir; (2) Sertifikat Keselamatan Perlengkapan Kapal, sertifikat ini hampir sama dengan sertifikat keselamatan kontruksi. Perbedaannya, pada sertifikat keselamatan perlengkapan ini pemeriksaan menyatakan persyaratan kapal terhadap sara</w:t>
      </w:r>
      <w:r>
        <w:rPr>
          <w:rFonts w:ascii="Times New Roman" w:eastAsia="Times New Roman" w:hAnsi="Times New Roman" w:cs="Times New Roman"/>
          <w:sz w:val="24"/>
          <w:szCs w:val="24"/>
        </w:rPr>
        <w:t>na dan perlengkapan penyelamatan diri dan sekoci penolong, keselamatan kebakaran, instalasi radio, serta perubahan bentuk atau susunan kapal jika ada, Sertifikat Keselamatan Radio Kapal, sertifikat ini sama dengan sertifikat keselamatan kontruksi dan perle</w:t>
      </w:r>
      <w:r>
        <w:rPr>
          <w:rFonts w:ascii="Times New Roman" w:eastAsia="Times New Roman" w:hAnsi="Times New Roman" w:cs="Times New Roman"/>
          <w:sz w:val="24"/>
          <w:szCs w:val="24"/>
        </w:rPr>
        <w:t>ngkapan. Kasus pada kapal ikan KM. Hendisen I, ditambahkan daerah operasi radio kapal yakni A1 + A</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3) Sertifikat Kelaikan dan Pengawakan Kapal Penangkap Ikan. Sertifikat ini dikeluarkan melalui pemeriksaan serta pengujian secara berkala bagi kapal yang</w:t>
      </w:r>
      <w:r>
        <w:rPr>
          <w:rFonts w:ascii="Times New Roman" w:eastAsia="Times New Roman" w:hAnsi="Times New Roman" w:cs="Times New Roman"/>
          <w:sz w:val="24"/>
          <w:szCs w:val="24"/>
        </w:rPr>
        <w:t xml:space="preserve"> habis masa berlaku/kadaluarsa. Kapal diperiksa dan diuji oleh Petugas Pemeriksa Keselamatan Kapal (PPKK) yaitu pejabat pemerintah yang mempunyai kualifikasi dan keahlian di bidang keselamatan kapal Direktorat Jenderal Perhubungan Laut - KSOP Kelas IV dan </w:t>
      </w:r>
      <w:r>
        <w:rPr>
          <w:rFonts w:ascii="Times New Roman" w:eastAsia="Times New Roman" w:hAnsi="Times New Roman" w:cs="Times New Roman"/>
          <w:sz w:val="24"/>
          <w:szCs w:val="24"/>
        </w:rPr>
        <w:t xml:space="preserve">juga Unit Penyelenggara Pelabuhan di seluruh Indonesia. Institusi ini bekerjasama dengan Badan Klasifikasi Indonesia (BKI). </w:t>
      </w:r>
    </w:p>
    <w:p w:rsidR="007C02E8" w:rsidRDefault="00E815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menerbitkan sertifikat keselamatan kapal terdapat beberapa persyaratan yang harus dipenuhi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material; konstruksi; bang</w:t>
      </w:r>
      <w:r>
        <w:rPr>
          <w:rFonts w:ascii="Times New Roman" w:eastAsia="Times New Roman" w:hAnsi="Times New Roman" w:cs="Times New Roman"/>
          <w:sz w:val="24"/>
          <w:szCs w:val="24"/>
        </w:rPr>
        <w:t>unan; permesinan dan perlistrikan; stabilitas; tata susunan serta perlengkapan termasuk perlengkapan alat penolong dan radio; dan elektronika kapal. Pelaksanaan pengawasan kapal oleh KSOP Kelas IV Probolinggo sebagaimana alur berikut seperti Gambar 2 berik</w:t>
      </w:r>
      <w:r>
        <w:rPr>
          <w:rFonts w:ascii="Times New Roman" w:eastAsia="Times New Roman" w:hAnsi="Times New Roman" w:cs="Times New Roman"/>
          <w:sz w:val="24"/>
          <w:szCs w:val="24"/>
        </w:rPr>
        <w:t xml:space="preserve">ut.  </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89988" cy="152356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89988" cy="1523565"/>
                    </a:xfrm>
                    <a:prstGeom prst="rect">
                      <a:avLst/>
                    </a:prstGeom>
                    <a:ln/>
                  </pic:spPr>
                </pic:pic>
              </a:graphicData>
            </a:graphic>
          </wp:inline>
        </w:drawing>
      </w:r>
    </w:p>
    <w:p w:rsidR="007C02E8" w:rsidRDefault="00E815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w:t>
      </w:r>
      <w:r>
        <w:t xml:space="preserve"> </w:t>
      </w:r>
      <w:r>
        <w:rPr>
          <w:rFonts w:ascii="Times New Roman" w:eastAsia="Times New Roman" w:hAnsi="Times New Roman" w:cs="Times New Roman"/>
          <w:sz w:val="24"/>
          <w:szCs w:val="24"/>
        </w:rPr>
        <w:t>Pelaksanaan Pengawasan Kapal oleh KSOP Kelas IV Probolinggo</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Sebagaimana hasil wawancara dengan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KSOP Kelas IV Probolinggo, keselamatan kapal adalah keadaan kapal yang memenuhi persyaratan material, konstruksi, bangunan</w:t>
      </w:r>
      <w:r>
        <w:rPr>
          <w:rFonts w:ascii="Times New Roman" w:eastAsia="Times New Roman" w:hAnsi="Times New Roman" w:cs="Times New Roman"/>
          <w:sz w:val="24"/>
          <w:szCs w:val="24"/>
        </w:rPr>
        <w:t xml:space="preserve">, permesinan dan perlistrikan, stablitas, tata susunan serta perlengkapan termasuk perlengkapan alat penolong dan radio elektronik kapal, yang dibuktikan dengan sertifikat setelah dilakukan pemeriksaan dan pengujian dan mekanisme kelaikan kapal. Dikatakan </w:t>
      </w:r>
      <w:r>
        <w:rPr>
          <w:rFonts w:ascii="Times New Roman" w:eastAsia="Times New Roman" w:hAnsi="Times New Roman" w:cs="Times New Roman"/>
          <w:sz w:val="24"/>
          <w:szCs w:val="24"/>
        </w:rPr>
        <w:t>bahwa sesuai PP 51 Tahun 2002, sebelum kapal dibangun harus dikontrol dan sudah mendapat pengesahan gambar/skema/konsep kerangka kapal dari Direktorat Jenderal Perhubungan Laut, meliputi tujuan dibangunnya kapal dan rencana kontruksi. Kemudian kontruksi ka</w:t>
      </w:r>
      <w:r>
        <w:rPr>
          <w:rFonts w:ascii="Times New Roman" w:eastAsia="Times New Roman" w:hAnsi="Times New Roman" w:cs="Times New Roman"/>
          <w:sz w:val="24"/>
          <w:szCs w:val="24"/>
        </w:rPr>
        <w:t xml:space="preserve">pal dilaporkan kepada Direktorat Perkapalan dan Kepelautan. Kapal dibangun di galangan atau </w:t>
      </w:r>
      <w:r>
        <w:rPr>
          <w:rFonts w:ascii="Times New Roman" w:eastAsia="Times New Roman" w:hAnsi="Times New Roman" w:cs="Times New Roman"/>
          <w:i/>
          <w:sz w:val="24"/>
          <w:szCs w:val="24"/>
        </w:rPr>
        <w:t>dock</w:t>
      </w:r>
      <w:r>
        <w:rPr>
          <w:rFonts w:ascii="Times New Roman" w:eastAsia="Times New Roman" w:hAnsi="Times New Roman" w:cs="Times New Roman"/>
          <w:sz w:val="24"/>
          <w:szCs w:val="24"/>
        </w:rPr>
        <w:t xml:space="preserve"> terdekat diawasi </w:t>
      </w:r>
      <w:r>
        <w:rPr>
          <w:rFonts w:ascii="Times New Roman" w:eastAsia="Times New Roman" w:hAnsi="Times New Roman" w:cs="Times New Roman"/>
          <w:i/>
          <w:sz w:val="24"/>
          <w:szCs w:val="24"/>
        </w:rPr>
        <w:t xml:space="preserve">Marine Inspecktor </w:t>
      </w:r>
      <w:r>
        <w:rPr>
          <w:rFonts w:ascii="Times New Roman" w:eastAsia="Times New Roman" w:hAnsi="Times New Roman" w:cs="Times New Roman"/>
          <w:sz w:val="24"/>
          <w:szCs w:val="24"/>
        </w:rPr>
        <w:t>sampai kapal diluncurkan. Tujuannya untuk menyesuaikan pembangunan kapal dengan gambar yang telah disahkan oleh Direktorat J</w:t>
      </w:r>
      <w:r>
        <w:rPr>
          <w:rFonts w:ascii="Times New Roman" w:eastAsia="Times New Roman" w:hAnsi="Times New Roman" w:cs="Times New Roman"/>
          <w:sz w:val="24"/>
          <w:szCs w:val="24"/>
        </w:rPr>
        <w:t>enderal Perhubungan Laut. Kapal sudah jadi dan dilakukan pengukuran beberapa elemen yaitu: panjang, lebar, dalam,</w:t>
      </w:r>
      <w:r>
        <w:rPr>
          <w:rFonts w:ascii="Times New Roman" w:eastAsia="Times New Roman" w:hAnsi="Times New Roman" w:cs="Times New Roman"/>
          <w:i/>
          <w:sz w:val="24"/>
          <w:szCs w:val="24"/>
        </w:rPr>
        <w:t xml:space="preserve"> long over all (LOA), gross tonnage (GT)</w:t>
      </w:r>
      <w:r>
        <w:rPr>
          <w:rFonts w:ascii="Times New Roman" w:eastAsia="Times New Roman" w:hAnsi="Times New Roman" w:cs="Times New Roman"/>
          <w:sz w:val="24"/>
          <w:szCs w:val="24"/>
        </w:rPr>
        <w:t xml:space="preserve"> baik berat kotor, berat bersih serta bobot mati kapal tersebut.      Setelah perhitungan selesai, dila</w:t>
      </w:r>
      <w:r>
        <w:rPr>
          <w:rFonts w:ascii="Times New Roman" w:eastAsia="Times New Roman" w:hAnsi="Times New Roman" w:cs="Times New Roman"/>
          <w:sz w:val="24"/>
          <w:szCs w:val="24"/>
        </w:rPr>
        <w:t xml:space="preserve">kukan uji coba berlayar oleh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meliputi kontruksi, stabilitas, alat-alat navigasi, alat -alat keselamatan, alat-alat telekomunikasi/ radio. Jika uji coba selesai dan dinyatakan layak maka kapal siap dioperasikan, dan diwajibkan melengkapi a</w:t>
      </w:r>
      <w:r>
        <w:rPr>
          <w:rFonts w:ascii="Times New Roman" w:eastAsia="Times New Roman" w:hAnsi="Times New Roman" w:cs="Times New Roman"/>
          <w:sz w:val="24"/>
          <w:szCs w:val="24"/>
        </w:rPr>
        <w:t>kta, surat ukur, status hukum dan sertifikasi kapal kepada KSOP Kelas IV Probolinggo.</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Penentuan Garis Muat Kapal </w:t>
      </w:r>
    </w:p>
    <w:p w:rsidR="007C02E8" w:rsidRDefault="00E81539">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Berdasarkan Permenhub No. PM 39 Tahun 2016 </w:t>
      </w:r>
      <w:proofErr w:type="gramStart"/>
      <w:r>
        <w:rPr>
          <w:rFonts w:ascii="Times New Roman" w:eastAsia="Times New Roman" w:hAnsi="Times New Roman" w:cs="Times New Roman"/>
          <w:sz w:val="24"/>
          <w:szCs w:val="24"/>
        </w:rPr>
        <w:t>tentang  Garis</w:t>
      </w:r>
      <w:proofErr w:type="gramEnd"/>
      <w:r>
        <w:rPr>
          <w:rFonts w:ascii="Times New Roman" w:eastAsia="Times New Roman" w:hAnsi="Times New Roman" w:cs="Times New Roman"/>
          <w:sz w:val="24"/>
          <w:szCs w:val="24"/>
        </w:rPr>
        <w:t xml:space="preserve"> Muat Kapal dan Pemuatan, dinyatakan bahwa “garis muat adalah jarak vertikal </w:t>
      </w:r>
      <w:r>
        <w:rPr>
          <w:rFonts w:ascii="Times New Roman" w:eastAsia="Times New Roman" w:hAnsi="Times New Roman" w:cs="Times New Roman"/>
          <w:sz w:val="24"/>
          <w:szCs w:val="24"/>
        </w:rPr>
        <w:t>yang diukur pada tengah kapal dari sisi atas garis geladak lambung timbul kearah bawah hingga sisi atas garis muat. Sedangkan pemuatan adalah kegiatan menaikkan dan menurunkan muatan termasuk menyusun, menata dan memadatkan muatan dalam ruang muat atau tem</w:t>
      </w:r>
      <w:r>
        <w:rPr>
          <w:rFonts w:ascii="Times New Roman" w:eastAsia="Times New Roman" w:hAnsi="Times New Roman" w:cs="Times New Roman"/>
          <w:sz w:val="24"/>
          <w:szCs w:val="24"/>
        </w:rPr>
        <w:t>pat-tempat yang diijinkan untuk itu di atas kapal.” (Pasal 26 dan 40). Sedangkan berdasarkan UU No. 17 Tahun 2008 dinyatakan bahwa: “Setiap kapal yang berlayar harus ditetapkan garis muatannya sesuai dengan persyaratan yang dinyatakan dalam Sertifikat Gari</w:t>
      </w:r>
      <w:r>
        <w:rPr>
          <w:rFonts w:ascii="Times New Roman" w:eastAsia="Times New Roman" w:hAnsi="Times New Roman" w:cs="Times New Roman"/>
          <w:sz w:val="24"/>
          <w:szCs w:val="24"/>
        </w:rPr>
        <w:t>s Muat pada setiap kapal sesuai dengan jenis dan garis muat secara tetap sesuai dengan daerah pelayarannya dan harus dipasang Marka Garis Muat secara tetap sesuai dengan daerah pelayarannya, dilengkapi dengan informasi stabilitas untuk memungkinkan nakhoda</w:t>
      </w:r>
      <w:r>
        <w:rPr>
          <w:rFonts w:ascii="Times New Roman" w:eastAsia="Times New Roman" w:hAnsi="Times New Roman" w:cs="Times New Roman"/>
          <w:sz w:val="24"/>
          <w:szCs w:val="24"/>
        </w:rPr>
        <w:t xml:space="preserve"> menentukan semua keadaan pemuatan yang layak pada setiap kondisi kapal yang memenuhi persyaratan kesalamatan kapal”. </w:t>
      </w:r>
    </w:p>
    <w:p w:rsidR="007C02E8" w:rsidRDefault="00E81539">
      <w:pPr>
        <w:keepNext/>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perjanjian internasional tentang garis muat dan lambung timbul </w:t>
      </w:r>
      <w:r>
        <w:rPr>
          <w:rFonts w:ascii="Times New Roman" w:eastAsia="Times New Roman" w:hAnsi="Times New Roman" w:cs="Times New Roman"/>
          <w:i/>
          <w:sz w:val="24"/>
          <w:szCs w:val="24"/>
        </w:rPr>
        <w:t>free board</w:t>
      </w:r>
      <w:r>
        <w:rPr>
          <w:rFonts w:ascii="Times New Roman" w:eastAsia="Times New Roman" w:hAnsi="Times New Roman" w:cs="Times New Roman"/>
          <w:sz w:val="24"/>
          <w:szCs w:val="24"/>
        </w:rPr>
        <w:t xml:space="preserve"> yang memberikan pembatasan garis muat untuk tiap-tiap musim atau daerah jenis perairan di mana kapal tersebut berlayar. Dalam hal ini untuk garis muat di daerah perairan Indonesia dikeluarkan dan disertifikasi oleh Badan Klasifikasi Indonesia (BKI) dengan</w:t>
      </w:r>
      <w:r>
        <w:rPr>
          <w:rFonts w:ascii="Times New Roman" w:eastAsia="Times New Roman" w:hAnsi="Times New Roman" w:cs="Times New Roman"/>
          <w:sz w:val="24"/>
          <w:szCs w:val="24"/>
        </w:rPr>
        <w:t xml:space="preserve"> tujuan supaya kapal memuat muatan tidak lebih dari garis muat yang diijinkan sehingga kapal tetap memiliki daya apung cadangan. Dalam hal ini regulasi-regulasi tersebut telah dengan jelas mengatur garis muat kapal untuk menghindarkan tenggelamnya kapal.</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ada saat akan melakukan pemberangkatan kapal, lambung timbul kapal akan diperiksa oleh petugas syahbandar KSOP Kelas IV Probolinggo dengan melihat markah kambangan kapal yang di mana kapal tersebut telah selesai muat dan mempertimbangkan titik GM (</w:t>
      </w:r>
      <w:r>
        <w:rPr>
          <w:rFonts w:ascii="Times New Roman" w:eastAsia="Times New Roman" w:hAnsi="Times New Roman" w:cs="Times New Roman"/>
          <w:i/>
          <w:sz w:val="24"/>
          <w:szCs w:val="24"/>
        </w:rPr>
        <w:t>metacent</w:t>
      </w:r>
      <w:r>
        <w:rPr>
          <w:rFonts w:ascii="Times New Roman" w:eastAsia="Times New Roman" w:hAnsi="Times New Roman" w:cs="Times New Roman"/>
          <w:i/>
          <w:sz w:val="24"/>
          <w:szCs w:val="24"/>
        </w:rPr>
        <w:t>ris height</w:t>
      </w:r>
      <w:r>
        <w:rPr>
          <w:rFonts w:ascii="Times New Roman" w:eastAsia="Times New Roman" w:hAnsi="Times New Roman" w:cs="Times New Roman"/>
          <w:sz w:val="24"/>
          <w:szCs w:val="24"/>
        </w:rPr>
        <w:t xml:space="preserve">) garis tengah bidang tegak pada kapal yang membagi 2 (dua) sama lebar maupun panjang kapal. Di samping itu memperhatikan hitungan muatan sesuai yang dibuat oleh nahkoda. Apabila kapal yang akan </w:t>
      </w:r>
      <w:r>
        <w:rPr>
          <w:rFonts w:ascii="Times New Roman" w:eastAsia="Times New Roman" w:hAnsi="Times New Roman" w:cs="Times New Roman"/>
          <w:sz w:val="24"/>
          <w:szCs w:val="24"/>
        </w:rPr>
        <w:lastRenderedPageBreak/>
        <w:t xml:space="preserve">berangkat terjadi kelebihan muatan/ </w:t>
      </w:r>
      <w:r>
        <w:rPr>
          <w:rFonts w:ascii="Times New Roman" w:eastAsia="Times New Roman" w:hAnsi="Times New Roman" w:cs="Times New Roman"/>
          <w:i/>
          <w:sz w:val="24"/>
          <w:szCs w:val="24"/>
        </w:rPr>
        <w:t>overdraft</w:t>
      </w:r>
      <w:r>
        <w:rPr>
          <w:rFonts w:ascii="Times New Roman" w:eastAsia="Times New Roman" w:hAnsi="Times New Roman" w:cs="Times New Roman"/>
          <w:sz w:val="24"/>
          <w:szCs w:val="24"/>
        </w:rPr>
        <w:t xml:space="preserve"> maka </w:t>
      </w:r>
      <w:r>
        <w:rPr>
          <w:rFonts w:ascii="Times New Roman" w:eastAsia="Times New Roman" w:hAnsi="Times New Roman" w:cs="Times New Roman"/>
          <w:sz w:val="24"/>
          <w:szCs w:val="24"/>
        </w:rPr>
        <w:t xml:space="preserve">petugas kelaikan kapal bersama pengawasan tertib bandar akan melakukan </w:t>
      </w:r>
      <w:r>
        <w:rPr>
          <w:rFonts w:ascii="Times New Roman" w:eastAsia="Times New Roman" w:hAnsi="Times New Roman" w:cs="Times New Roman"/>
          <w:i/>
          <w:sz w:val="24"/>
          <w:szCs w:val="24"/>
        </w:rPr>
        <w:t>crosscheck</w:t>
      </w:r>
      <w:r>
        <w:rPr>
          <w:rFonts w:ascii="Times New Roman" w:eastAsia="Times New Roman" w:hAnsi="Times New Roman" w:cs="Times New Roman"/>
          <w:sz w:val="24"/>
          <w:szCs w:val="24"/>
        </w:rPr>
        <w:t xml:space="preserve"> lokasi di mana kapal tersebut sandar dan petugas KSOP Kelas IV Probolinggo memberi perintah melakukan pemuatan ulang sampai angka markah kambang seimbang. Jika ada barang mil</w:t>
      </w:r>
      <w:r>
        <w:rPr>
          <w:rFonts w:ascii="Times New Roman" w:eastAsia="Times New Roman" w:hAnsi="Times New Roman" w:cs="Times New Roman"/>
          <w:sz w:val="24"/>
          <w:szCs w:val="24"/>
        </w:rPr>
        <w:t xml:space="preserve">ik pemilik yang masih tertinggal dikarenakan kapal terjadi </w:t>
      </w:r>
      <w:r>
        <w:rPr>
          <w:rFonts w:ascii="Times New Roman" w:eastAsia="Times New Roman" w:hAnsi="Times New Roman" w:cs="Times New Roman"/>
          <w:i/>
          <w:sz w:val="24"/>
          <w:szCs w:val="24"/>
        </w:rPr>
        <w:t xml:space="preserve">overdraft </w:t>
      </w:r>
      <w:r>
        <w:rPr>
          <w:rFonts w:ascii="Times New Roman" w:eastAsia="Times New Roman" w:hAnsi="Times New Roman" w:cs="Times New Roman"/>
          <w:sz w:val="24"/>
          <w:szCs w:val="24"/>
        </w:rPr>
        <w:t>maka akan diletakkan di gudang milik BUP terdekat bisa saja di PT. DABN maupun PELINDO untuk dimuat kembali sesuai keseimbangan angka markah kambangan. Pemeriksaan administratif kelaiklau</w:t>
      </w:r>
      <w:r>
        <w:rPr>
          <w:rFonts w:ascii="Times New Roman" w:eastAsia="Times New Roman" w:hAnsi="Times New Roman" w:cs="Times New Roman"/>
          <w:sz w:val="24"/>
          <w:szCs w:val="24"/>
        </w:rPr>
        <w:t xml:space="preserve">tan kapal dilakukan untuk untuk meneliti kelengkapan, dan masa berlaku dokumen yang dilampirkan pada saat penyerahan surat permohonan penerbitan SPB. Berdasarkan hasil pemeriksaan, pejabat pemeriksa kelaiklautan kapal membuat kesimpulan atau </w:t>
      </w:r>
      <w:r>
        <w:rPr>
          <w:rFonts w:ascii="Times New Roman" w:eastAsia="Times New Roman" w:hAnsi="Times New Roman" w:cs="Times New Roman"/>
          <w:i/>
          <w:sz w:val="24"/>
          <w:szCs w:val="24"/>
        </w:rPr>
        <w:t>resume</w:t>
      </w:r>
      <w:r>
        <w:rPr>
          <w:rFonts w:ascii="Times New Roman" w:eastAsia="Times New Roman" w:hAnsi="Times New Roman" w:cs="Times New Roman"/>
          <w:sz w:val="24"/>
          <w:szCs w:val="24"/>
        </w:rPr>
        <w:t xml:space="preserve"> tingkat</w:t>
      </w:r>
      <w:r>
        <w:rPr>
          <w:rFonts w:ascii="Times New Roman" w:eastAsia="Times New Roman" w:hAnsi="Times New Roman" w:cs="Times New Roman"/>
          <w:sz w:val="24"/>
          <w:szCs w:val="24"/>
        </w:rPr>
        <w:t xml:space="preserve"> pemenuhan persyaratan administratif dengan menggunakan daftar pemeriksaan.</w:t>
      </w:r>
    </w:p>
    <w:p w:rsidR="007C02E8" w:rsidRDefault="00E81539">
      <w:pPr>
        <w:spacing w:line="240" w:lineRule="auto"/>
        <w:ind w:left="27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3.Pencegahan Pencemaran Lingkungan dari Kapal</w:t>
      </w:r>
    </w:p>
    <w:p w:rsidR="007C02E8" w:rsidRDefault="00E815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PP No. 21 Tahun 2010 tentang Perlindungan Lingkungan Maritim, pencegahan pencemaran dari kapal adalah upaya yang harus dil</w:t>
      </w:r>
      <w:r>
        <w:rPr>
          <w:rFonts w:ascii="Times New Roman" w:eastAsia="Times New Roman" w:hAnsi="Times New Roman" w:cs="Times New Roman"/>
          <w:sz w:val="24"/>
          <w:szCs w:val="24"/>
        </w:rPr>
        <w:t>akukan nakhoda dan/atau awak kapal sedini mungkin untuk menghindari atau mengurangi pencemaran tumpahan minyak, bahan cair beracun, muatan berbahaya dalam kemasan, limbah kotoran (</w:t>
      </w:r>
      <w:r>
        <w:rPr>
          <w:rFonts w:ascii="Times New Roman" w:eastAsia="Times New Roman" w:hAnsi="Times New Roman" w:cs="Times New Roman"/>
          <w:i/>
          <w:sz w:val="24"/>
          <w:szCs w:val="24"/>
        </w:rPr>
        <w:t>sewage</w:t>
      </w:r>
      <w:r>
        <w:rPr>
          <w:rFonts w:ascii="Times New Roman" w:eastAsia="Times New Roman" w:hAnsi="Times New Roman" w:cs="Times New Roman"/>
          <w:sz w:val="24"/>
          <w:szCs w:val="24"/>
        </w:rPr>
        <w:t>), sampah (</w:t>
      </w:r>
      <w:r>
        <w:rPr>
          <w:rFonts w:ascii="Times New Roman" w:eastAsia="Times New Roman" w:hAnsi="Times New Roman" w:cs="Times New Roman"/>
          <w:i/>
          <w:sz w:val="24"/>
          <w:szCs w:val="24"/>
        </w:rPr>
        <w:t>garbage</w:t>
      </w:r>
      <w:r>
        <w:rPr>
          <w:rFonts w:ascii="Times New Roman" w:eastAsia="Times New Roman" w:hAnsi="Times New Roman" w:cs="Times New Roman"/>
          <w:sz w:val="24"/>
          <w:szCs w:val="24"/>
        </w:rPr>
        <w:t>), dan gas buang dari kapal ke perairan dan udara. N</w:t>
      </w:r>
      <w:r>
        <w:rPr>
          <w:rFonts w:ascii="Times New Roman" w:eastAsia="Times New Roman" w:hAnsi="Times New Roman" w:cs="Times New Roman"/>
          <w:sz w:val="24"/>
          <w:szCs w:val="24"/>
        </w:rPr>
        <w:t>ahkoda bertanggung jawab sepenuhnya untuk mengurangi atau menghindari terjadinya pencemaran lingkungan dari kapal dengan mengendalikan hal–hal yang dapat menyebabkan pencemaran lingkungan maritim. Setiap kapal yang berlayar atau melakukan aktivitas di pela</w:t>
      </w:r>
      <w:r>
        <w:rPr>
          <w:rFonts w:ascii="Times New Roman" w:eastAsia="Times New Roman" w:hAnsi="Times New Roman" w:cs="Times New Roman"/>
          <w:sz w:val="24"/>
          <w:szCs w:val="24"/>
        </w:rPr>
        <w:t>buhan yang berada di wilayah kerjanya wajib diawasi untuk mencegah pencemaran lingkungan dari kegiatan kapal. Kapal yang peduli lingkungan ditunjukkan oleh sertifikat sesuai MARPOL73/78 dan PP No.21 Tahun 2010 khususnya Pasal 1 butir 1.</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w:t>
      </w:r>
      <w:proofErr w:type="gramStart"/>
      <w:r>
        <w:rPr>
          <w:rFonts w:ascii="Times New Roman" w:eastAsia="Times New Roman" w:hAnsi="Times New Roman" w:cs="Times New Roman"/>
          <w:sz w:val="24"/>
          <w:szCs w:val="24"/>
        </w:rPr>
        <w:t>berdasark</w:t>
      </w:r>
      <w:r>
        <w:rPr>
          <w:rFonts w:ascii="Times New Roman" w:eastAsia="Times New Roman" w:hAnsi="Times New Roman" w:cs="Times New Roman"/>
          <w:sz w:val="24"/>
          <w:szCs w:val="24"/>
        </w:rPr>
        <w:t>an  Pasal</w:t>
      </w:r>
      <w:proofErr w:type="gramEnd"/>
      <w:r>
        <w:rPr>
          <w:rFonts w:ascii="Times New Roman" w:eastAsia="Times New Roman" w:hAnsi="Times New Roman" w:cs="Times New Roman"/>
          <w:sz w:val="24"/>
          <w:szCs w:val="24"/>
        </w:rPr>
        <w:t xml:space="preserve"> 134 UU No.17 Tahun 2008, ditunjukkan bahwa “Setiap kapal yang beroperasi di perairan Indonesia harus </w:t>
      </w:r>
      <w:r>
        <w:rPr>
          <w:rFonts w:ascii="Times New Roman" w:eastAsia="Times New Roman" w:hAnsi="Times New Roman" w:cs="Times New Roman"/>
          <w:sz w:val="24"/>
          <w:szCs w:val="24"/>
        </w:rPr>
        <w:lastRenderedPageBreak/>
        <w:t xml:space="preserve">memenuhi persyaratan pencegahan dan pengendalian pencemaran pencegahan dan pengendalian pencemaran ditentukan melalui pemeriksaan dan pengujian. </w:t>
      </w:r>
      <w:r>
        <w:rPr>
          <w:rFonts w:ascii="Times New Roman" w:eastAsia="Times New Roman" w:hAnsi="Times New Roman" w:cs="Times New Roman"/>
          <w:sz w:val="24"/>
          <w:szCs w:val="24"/>
        </w:rPr>
        <w:t xml:space="preserve">Selanjutnya kapal yang dinyatakan memenuhi persyaratan pencegahan dan pengendalian pencemaran diberikan sertifikat pencegahan dan pengendalian pencemaran oleh Menteri.” Sertifikat pencegahan pencemaran dari kapal, yakni Sertifikat Internasional Pencegahan </w:t>
      </w:r>
      <w:r>
        <w:rPr>
          <w:rFonts w:ascii="Times New Roman" w:eastAsia="Times New Roman" w:hAnsi="Times New Roman" w:cs="Times New Roman"/>
          <w:sz w:val="24"/>
          <w:szCs w:val="24"/>
        </w:rPr>
        <w:t xml:space="preserve">Pencemaran oleh Minyak (Annex 1 MARPOL 73/78) dan Sertifikat Nasional Pencegahan Pencemaran oleh Minyak.  </w:t>
      </w:r>
    </w:p>
    <w:p w:rsidR="007C02E8" w:rsidRDefault="00E81539">
      <w:pPr>
        <w:spacing w:line="24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Manajemen Pencegahan Pencemaran dari Kapal</w:t>
      </w:r>
    </w:p>
    <w:p w:rsidR="007C02E8" w:rsidRDefault="00E815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keselamatan kapal dari aspek upaya pencegahan pencemaran lingkungan yang diterapkan di perusa</w:t>
      </w:r>
      <w:r>
        <w:rPr>
          <w:rFonts w:ascii="Times New Roman" w:eastAsia="Times New Roman" w:hAnsi="Times New Roman" w:cs="Times New Roman"/>
          <w:sz w:val="24"/>
          <w:szCs w:val="24"/>
        </w:rPr>
        <w:t xml:space="preserve">haan dan di kapal </w:t>
      </w:r>
      <w:proofErr w:type="gramStart"/>
      <w:r>
        <w:rPr>
          <w:rFonts w:ascii="Times New Roman" w:eastAsia="Times New Roman" w:hAnsi="Times New Roman" w:cs="Times New Roman"/>
          <w:sz w:val="24"/>
          <w:szCs w:val="24"/>
        </w:rPr>
        <w:t>berdasarkan  PM</w:t>
      </w:r>
      <w:proofErr w:type="gramEnd"/>
      <w:r>
        <w:rPr>
          <w:rFonts w:ascii="Times New Roman" w:eastAsia="Times New Roman" w:hAnsi="Times New Roman" w:cs="Times New Roman"/>
          <w:sz w:val="24"/>
          <w:szCs w:val="24"/>
        </w:rPr>
        <w:t xml:space="preserve"> No.29 Tahun 2014. Setiap perusahaan pelayaran wajib mengembangkan, melaksanakan, dan mempertahankan sistem manajemen pencegahan pencemaran dari kapal, yang mencakup fungsi yang dipersyaratkan meliputi: kebijakan keselamata</w:t>
      </w:r>
      <w:r>
        <w:rPr>
          <w:rFonts w:ascii="Times New Roman" w:eastAsia="Times New Roman" w:hAnsi="Times New Roman" w:cs="Times New Roman"/>
          <w:sz w:val="24"/>
          <w:szCs w:val="24"/>
        </w:rPr>
        <w:t xml:space="preserve">n dan perlindungan lingkungan; tanggung jawab dan wewenang perusahaan; personil darat yang ditunjuk </w:t>
      </w:r>
      <w:r>
        <w:rPr>
          <w:rFonts w:ascii="Times New Roman" w:eastAsia="Times New Roman" w:hAnsi="Times New Roman" w:cs="Times New Roman"/>
          <w:i/>
          <w:sz w:val="24"/>
          <w:szCs w:val="24"/>
        </w:rPr>
        <w:t>designated persons asho</w:t>
      </w:r>
      <w:r>
        <w:rPr>
          <w:rFonts w:ascii="Times New Roman" w:eastAsia="Times New Roman" w:hAnsi="Times New Roman" w:cs="Times New Roman"/>
          <w:sz w:val="24"/>
          <w:szCs w:val="24"/>
        </w:rPr>
        <w:t>re (DPA); tanggung jawab dan wewenang nakhoda; sumber daya dan personil; pengoperasian kapal; kesiapan keadaan darurat; pelaporan dan analisa atas ketidaksesuaian, kecelakaan, dan kejadian berbahaya; perawatan kapal dan perlengkapannya; dokumentasi; audit,</w:t>
      </w:r>
      <w:r>
        <w:rPr>
          <w:rFonts w:ascii="Times New Roman" w:eastAsia="Times New Roman" w:hAnsi="Times New Roman" w:cs="Times New Roman"/>
          <w:sz w:val="24"/>
          <w:szCs w:val="24"/>
        </w:rPr>
        <w:t xml:space="preserve"> tinjauan ulang, dan evaluasi perusahaan.</w:t>
      </w:r>
    </w:p>
    <w:p w:rsidR="007C02E8" w:rsidRDefault="00E815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Persyaratan manajemen keselamatan dan pencegahan pencemaran dari kapal yaitu: (1) Perusahaan yang mengoperasikan kapal untuk jenis dan ukuran tertentu harus memenuhi persyaratan manajemen keselamatan dan pencegahan</w:t>
      </w:r>
      <w:r>
        <w:rPr>
          <w:rFonts w:ascii="Times New Roman" w:eastAsia="Times New Roman" w:hAnsi="Times New Roman" w:cs="Times New Roman"/>
          <w:sz w:val="24"/>
          <w:szCs w:val="24"/>
        </w:rPr>
        <w:t xml:space="preserve"> pencemaran dari kapal; (2) Pemenuhan persyaratan manajemen dan pencegahan pencemaran sebagaimana dimaksud yaitu dengan menerapkan sistem keselamatan. Selanjutnya kapal yang telah memenuhi persyaratan manajemen keselamatan dan pencegahan pencemaran dari ka</w:t>
      </w:r>
      <w:r>
        <w:rPr>
          <w:rFonts w:ascii="Times New Roman" w:eastAsia="Times New Roman" w:hAnsi="Times New Roman" w:cs="Times New Roman"/>
          <w:sz w:val="24"/>
          <w:szCs w:val="24"/>
        </w:rPr>
        <w:t xml:space="preserve">pal akan diberikan sertifikat yang telah memenuhi persyaratan manajemen keselamatan dan pencegahan pencemaran dari </w:t>
      </w:r>
      <w:r>
        <w:rPr>
          <w:rFonts w:ascii="Times New Roman" w:eastAsia="Times New Roman" w:hAnsi="Times New Roman" w:cs="Times New Roman"/>
          <w:sz w:val="24"/>
          <w:szCs w:val="24"/>
        </w:rPr>
        <w:lastRenderedPageBreak/>
        <w:t xml:space="preserve">kapal yang dikeluarkan oleh Direktur Jenderal atau pejabat yang ditunjuk oleh Direktur Jenderal di antaranya yaitu : (1) Dokumen Penyesuaian </w:t>
      </w:r>
      <w:r>
        <w:rPr>
          <w:rFonts w:ascii="Times New Roman" w:eastAsia="Times New Roman" w:hAnsi="Times New Roman" w:cs="Times New Roman"/>
          <w:sz w:val="24"/>
          <w:szCs w:val="24"/>
        </w:rPr>
        <w:t>Manajemen Keselamatan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DOC) untuk perusahaan; (2) Sertifikat Manajemen Keselamatan (</w:t>
      </w:r>
      <w:r>
        <w:rPr>
          <w:rFonts w:ascii="Times New Roman" w:eastAsia="Times New Roman" w:hAnsi="Times New Roman" w:cs="Times New Roman"/>
          <w:i/>
          <w:sz w:val="24"/>
          <w:szCs w:val="24"/>
        </w:rPr>
        <w:t>Safety Management Certificate</w:t>
      </w:r>
      <w:r>
        <w:rPr>
          <w:rFonts w:ascii="Times New Roman" w:eastAsia="Times New Roman" w:hAnsi="Times New Roman" w:cs="Times New Roman"/>
          <w:sz w:val="24"/>
          <w:szCs w:val="24"/>
        </w:rPr>
        <w:t>/ SMC) untuk kapal, berdasarkan standar ISM Code. (PM No.29 Tahun 2014)</w:t>
      </w:r>
    </w:p>
    <w:p w:rsidR="007C02E8" w:rsidRDefault="00E81539">
      <w:pPr>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Manajemen Keselamatan dan Keamanan Kapal</w:t>
      </w:r>
    </w:p>
    <w:p w:rsidR="007C02E8" w:rsidRDefault="00E81539">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w:t>
      </w:r>
      <w:r>
        <w:rPr>
          <w:rFonts w:ascii="Times New Roman" w:eastAsia="Times New Roman" w:hAnsi="Times New Roman" w:cs="Times New Roman"/>
          <w:sz w:val="24"/>
          <w:szCs w:val="24"/>
        </w:rPr>
        <w:t>ulasi yang mengatur dan megendalikan mengenai keselamatan dan keamanan kapal oleh ketentuan internasional yaitu ISM Code, yang berisi manajemen keselamatan dalam pengoperasian kapal serta upaya pencegahan pencemaran lingkungan perairan. Regulasi ini pentin</w:t>
      </w:r>
      <w:r>
        <w:rPr>
          <w:rFonts w:ascii="Times New Roman" w:eastAsia="Times New Roman" w:hAnsi="Times New Roman" w:cs="Times New Roman"/>
          <w:sz w:val="24"/>
          <w:szCs w:val="24"/>
        </w:rPr>
        <w:t>g dalam peningkatan manajemen operasional kapal dalam mencegah terjadinya kecelakaan kapal, manusia, muatan barang/cargo dan harta benda serta mencegah terjadinya pencemaran lingkungan laut, sesuai MARPOL 73/78. (</w:t>
      </w:r>
      <w:proofErr w:type="gramStart"/>
      <w:r>
        <w:rPr>
          <w:rFonts w:ascii="Times New Roman" w:eastAsia="Times New Roman" w:hAnsi="Times New Roman" w:cs="Times New Roman"/>
          <w:sz w:val="24"/>
          <w:szCs w:val="24"/>
        </w:rPr>
        <w:t>PM  No.</w:t>
      </w:r>
      <w:proofErr w:type="gramEnd"/>
      <w:r>
        <w:rPr>
          <w:rFonts w:ascii="Times New Roman" w:eastAsia="Times New Roman" w:hAnsi="Times New Roman" w:cs="Times New Roman"/>
          <w:sz w:val="24"/>
          <w:szCs w:val="24"/>
        </w:rPr>
        <w:t xml:space="preserve"> 45 Tahun 2012).  </w:t>
      </w:r>
      <w:r>
        <w:rPr>
          <w:rFonts w:ascii="Times New Roman" w:eastAsia="Times New Roman" w:hAnsi="Times New Roman" w:cs="Times New Roman"/>
          <w:i/>
          <w:sz w:val="24"/>
          <w:szCs w:val="24"/>
        </w:rPr>
        <w:t>International Mari</w:t>
      </w:r>
      <w:r>
        <w:rPr>
          <w:rFonts w:ascii="Times New Roman" w:eastAsia="Times New Roman" w:hAnsi="Times New Roman" w:cs="Times New Roman"/>
          <w:i/>
          <w:sz w:val="24"/>
          <w:szCs w:val="24"/>
        </w:rPr>
        <w:t>time Organization</w:t>
      </w:r>
      <w:r>
        <w:rPr>
          <w:rFonts w:ascii="Times New Roman" w:eastAsia="Times New Roman" w:hAnsi="Times New Roman" w:cs="Times New Roman"/>
          <w:sz w:val="24"/>
          <w:szCs w:val="24"/>
        </w:rPr>
        <w:t xml:space="preserve"> (IMO) mengeluarkan peraturan tentang manajemen keselamatan kapal &amp; perlindungan lingkungan laut yang dikenal dengan I</w:t>
      </w:r>
      <w:r>
        <w:rPr>
          <w:rFonts w:ascii="Times New Roman" w:eastAsia="Times New Roman" w:hAnsi="Times New Roman" w:cs="Times New Roman"/>
          <w:i/>
          <w:sz w:val="24"/>
          <w:szCs w:val="24"/>
        </w:rPr>
        <w:t xml:space="preserve">nternational Safety Management </w:t>
      </w:r>
      <w:r>
        <w:rPr>
          <w:rFonts w:ascii="Times New Roman" w:eastAsia="Times New Roman" w:hAnsi="Times New Roman" w:cs="Times New Roman"/>
          <w:sz w:val="24"/>
          <w:szCs w:val="24"/>
        </w:rPr>
        <w:t>(ISM Code). Kapal yang telah memenuhi persyaratan manajemen keselamatan dan keamanan kapal</w:t>
      </w:r>
      <w:r>
        <w:rPr>
          <w:rFonts w:ascii="Times New Roman" w:eastAsia="Times New Roman" w:hAnsi="Times New Roman" w:cs="Times New Roman"/>
          <w:sz w:val="24"/>
          <w:szCs w:val="24"/>
        </w:rPr>
        <w:t xml:space="preserve"> diterbitkan sertifikat manajemen keselamatan dan keamanan oleh Direktorat Jenderal Perhubungan Laut,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xml:space="preserve"> (DOC) untuk perusahaan pemilik kapal; (2) </w:t>
      </w:r>
      <w:r>
        <w:rPr>
          <w:rFonts w:ascii="Times New Roman" w:eastAsia="Times New Roman" w:hAnsi="Times New Roman" w:cs="Times New Roman"/>
          <w:i/>
          <w:sz w:val="24"/>
          <w:szCs w:val="24"/>
        </w:rPr>
        <w:t>Safety Manjagement Certificate</w:t>
      </w:r>
      <w:r>
        <w:rPr>
          <w:rFonts w:ascii="Times New Roman" w:eastAsia="Times New Roman" w:hAnsi="Times New Roman" w:cs="Times New Roman"/>
          <w:sz w:val="24"/>
          <w:szCs w:val="24"/>
        </w:rPr>
        <w:t xml:space="preserve"> (SMC) untuk kapa; (3) </w:t>
      </w:r>
      <w:r>
        <w:rPr>
          <w:rFonts w:ascii="Times New Roman" w:eastAsia="Times New Roman" w:hAnsi="Times New Roman" w:cs="Times New Roman"/>
          <w:i/>
          <w:sz w:val="24"/>
          <w:szCs w:val="24"/>
        </w:rPr>
        <w:t>International Ship Secur</w:t>
      </w:r>
      <w:r>
        <w:rPr>
          <w:rFonts w:ascii="Times New Roman" w:eastAsia="Times New Roman" w:hAnsi="Times New Roman" w:cs="Times New Roman"/>
          <w:i/>
          <w:sz w:val="24"/>
          <w:szCs w:val="24"/>
        </w:rPr>
        <w:t>ity Certificate</w:t>
      </w:r>
      <w:r>
        <w:rPr>
          <w:rFonts w:ascii="Times New Roman" w:eastAsia="Times New Roman" w:hAnsi="Times New Roman" w:cs="Times New Roman"/>
          <w:sz w:val="24"/>
          <w:szCs w:val="24"/>
        </w:rPr>
        <w:t xml:space="preserve"> (ISSC), dalam hal ini oleh Syahbandar KSOP Kelas IV Probolinggo.  Manajemen keselamatan dan keamanan kapal bagi perusahaan pelayaran dapat dinilai dan diukur untuk memberikan jaminan bahwa organisasi perusahaan pelayaran dapat mengatasi, me</w:t>
      </w:r>
      <w:r>
        <w:rPr>
          <w:rFonts w:ascii="Times New Roman" w:eastAsia="Times New Roman" w:hAnsi="Times New Roman" w:cs="Times New Roman"/>
          <w:sz w:val="24"/>
          <w:szCs w:val="24"/>
        </w:rPr>
        <w:t>ngatur, dan mengendalikan keadaan bahaya kecelakaan dan situasi darurat yang terjadi pada kapal-kapalnya.</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Pengawakan Kapal</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Walaupun kapal sekarang cenderung diawaki lebih sedikit sebagai tuntutan </w:t>
      </w:r>
      <w:proofErr w:type="gramStart"/>
      <w:r>
        <w:rPr>
          <w:rFonts w:ascii="Times New Roman" w:eastAsia="Times New Roman" w:hAnsi="Times New Roman" w:cs="Times New Roman"/>
          <w:sz w:val="24"/>
          <w:szCs w:val="24"/>
        </w:rPr>
        <w:lastRenderedPageBreak/>
        <w:t>otomatisasi  kapal</w:t>
      </w:r>
      <w:proofErr w:type="gramEnd"/>
      <w:r>
        <w:rPr>
          <w:rFonts w:ascii="Times New Roman" w:eastAsia="Times New Roman" w:hAnsi="Times New Roman" w:cs="Times New Roman"/>
          <w:sz w:val="24"/>
          <w:szCs w:val="24"/>
        </w:rPr>
        <w:t xml:space="preserve"> namun regulasi masih tetap mempe</w:t>
      </w:r>
      <w:r>
        <w:rPr>
          <w:rFonts w:ascii="Times New Roman" w:eastAsia="Times New Roman" w:hAnsi="Times New Roman" w:cs="Times New Roman"/>
          <w:sz w:val="24"/>
          <w:szCs w:val="24"/>
        </w:rPr>
        <w:t xml:space="preserve">rtahan jumlah awak kapal sesuai regulasi, terlepas dari tuntutan kemajuan otomatisasi tersebut. Hal ini sesuai pendapat Cartledge (2001), yang menyatakan sebagai berikut: </w:t>
      </w:r>
      <w:r>
        <w:rPr>
          <w:rFonts w:ascii="Times New Roman" w:eastAsia="Times New Roman" w:hAnsi="Times New Roman" w:cs="Times New Roman"/>
          <w:i/>
          <w:sz w:val="24"/>
          <w:szCs w:val="24"/>
        </w:rPr>
        <w:t>“In both naval and commercial marine sectors, ship owners and operators are faced wit</w:t>
      </w:r>
      <w:r>
        <w:rPr>
          <w:rFonts w:ascii="Times New Roman" w:eastAsia="Times New Roman" w:hAnsi="Times New Roman" w:cs="Times New Roman"/>
          <w:i/>
          <w:sz w:val="24"/>
          <w:szCs w:val="24"/>
        </w:rPr>
        <w:t>h the need to operate sophisticated vessels with lean-manning levels”.</w:t>
      </w:r>
      <w:r>
        <w:rPr>
          <w:rFonts w:ascii="Times New Roman" w:eastAsia="Times New Roman" w:hAnsi="Times New Roman" w:cs="Times New Roman"/>
          <w:sz w:val="24"/>
          <w:szCs w:val="24"/>
        </w:rPr>
        <w:t xml:space="preserve"> Pengurangan pengawakan kapal ini mengurangi biaya operasi sampai 70 %. Otomatisasi terutama dalam navigasi sebagaimana pendapat Perera, Carvalho, Soares (2010) sehingga minimum manning </w:t>
      </w:r>
      <w:r>
        <w:rPr>
          <w:rFonts w:ascii="Times New Roman" w:eastAsia="Times New Roman" w:hAnsi="Times New Roman" w:cs="Times New Roman"/>
          <w:sz w:val="24"/>
          <w:szCs w:val="24"/>
        </w:rPr>
        <w:t xml:space="preserve">menjadi keniscayaan (Zhang, Zhang, &amp; Chen, 2012). Awak kapal merupakan orang yang mengawaki atau mengoperasionalkan dan bekerja di atas kapal sesuai dengan tugas dan fungsinya masing-masing. Kepmenhub No. 70 Tahun 1998 tentang Pengawakan Kapal menunjukkan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Awak kapal adalah orang yang bekerja atau dipekerjakan di atas kapal oleh pemilik atau operator kapal untuk melakukan tugas di atas kapal sesuai dengan jabatan yang tercantum dalam buku sijil”. Sedangkan berdasarkan Pasal 1 butir35 UU No.17 Tahun 2</w:t>
      </w:r>
      <w:r>
        <w:rPr>
          <w:rFonts w:ascii="Times New Roman" w:eastAsia="Times New Roman" w:hAnsi="Times New Roman" w:cs="Times New Roman"/>
          <w:sz w:val="24"/>
          <w:szCs w:val="24"/>
        </w:rPr>
        <w:t xml:space="preserve">008, menunjukkan bahwa “Setiap kapal wajib diawaki oleh awak kapal yang memenuhi persyaratan kualifikasi dan kompetensi sesuai dengan ketentuan nasional dan internasional </w:t>
      </w:r>
      <w:proofErr w:type="gramStart"/>
      <w:r>
        <w:rPr>
          <w:rFonts w:ascii="Times New Roman" w:eastAsia="Times New Roman" w:hAnsi="Times New Roman" w:cs="Times New Roman"/>
          <w:sz w:val="24"/>
          <w:szCs w:val="24"/>
        </w:rPr>
        <w:t>“ Kemudian</w:t>
      </w:r>
      <w:proofErr w:type="gramEnd"/>
      <w:r>
        <w:rPr>
          <w:rFonts w:ascii="Times New Roman" w:eastAsia="Times New Roman" w:hAnsi="Times New Roman" w:cs="Times New Roman"/>
          <w:sz w:val="24"/>
          <w:szCs w:val="24"/>
        </w:rPr>
        <w:t xml:space="preserve"> pada PP No.7 tahun 2000 tentang Kepelautan pada Pasal 3 menyebutkan bahwa:</w:t>
      </w:r>
      <w:r>
        <w:rPr>
          <w:rFonts w:ascii="Times New Roman" w:eastAsia="Times New Roman" w:hAnsi="Times New Roman" w:cs="Times New Roman"/>
          <w:sz w:val="24"/>
          <w:szCs w:val="24"/>
        </w:rPr>
        <w:t xml:space="preserve"> “Setiap awak kapal harus memiliki sertifikat kepelautan yakni sertifkat keahlian pelaut dan sertifikat keterampilan pelaut”. Regulasi-regulasi tersebut sudah kuat mengatur tentang pengawakan kapal sehingga perhatian keselamatan pelayaran terjaga. </w:t>
      </w:r>
    </w:p>
    <w:p w:rsidR="007C02E8" w:rsidRDefault="00E8153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wak kapal merupakan orang telah memenuhi persyaratan, standar kualifikasi, dan kompetensi yang harus ditempuh dalam pendidikan dan pelatihan dan harus mempunyai ijasah atau sertifikat berupa sertifikat keahlian pelaut dan sertifikat keterampilan pelaut. da</w:t>
      </w:r>
      <w:r>
        <w:rPr>
          <w:rFonts w:ascii="Times New Roman" w:eastAsia="Times New Roman" w:hAnsi="Times New Roman" w:cs="Times New Roman"/>
          <w:sz w:val="24"/>
          <w:szCs w:val="24"/>
        </w:rPr>
        <w:t>lam pengoperasiannya awak kapal harus mempunyai sertifikat keterampilan. Berikut adalah sertifikat yang harus dimiliki setiap awak kapal menurut Pasal 4 PP No.7 Tahun 2000, antara lain: (1) Sertifikat Keahlian Pelaut, yaitu ijazah atau surat ijin (license)</w:t>
      </w:r>
      <w:r>
        <w:rPr>
          <w:rFonts w:ascii="Times New Roman" w:eastAsia="Times New Roman" w:hAnsi="Times New Roman" w:cs="Times New Roman"/>
          <w:sz w:val="24"/>
          <w:szCs w:val="24"/>
        </w:rPr>
        <w:t xml:space="preserve"> yang menegaskan bahwa pemegangnya memiliki pengetahuan dan </w:t>
      </w:r>
      <w:r>
        <w:rPr>
          <w:rFonts w:ascii="Times New Roman" w:eastAsia="Times New Roman" w:hAnsi="Times New Roman" w:cs="Times New Roman"/>
          <w:sz w:val="24"/>
          <w:szCs w:val="24"/>
        </w:rPr>
        <w:lastRenderedPageBreak/>
        <w:t>keahlian untuk berlayar. Sertifikat Keahlian Pelaut terdiri dari: (a) Sertifikat Keahlian Pelaut Nautika (ANT); (</w:t>
      </w:r>
      <w:proofErr w:type="gramStart"/>
      <w:r>
        <w:rPr>
          <w:rFonts w:ascii="Times New Roman" w:eastAsia="Times New Roman" w:hAnsi="Times New Roman" w:cs="Times New Roman"/>
          <w:sz w:val="24"/>
          <w:szCs w:val="24"/>
        </w:rPr>
        <w:t>b)  Sertifikat</w:t>
      </w:r>
      <w:proofErr w:type="gramEnd"/>
      <w:r>
        <w:rPr>
          <w:rFonts w:ascii="Times New Roman" w:eastAsia="Times New Roman" w:hAnsi="Times New Roman" w:cs="Times New Roman"/>
          <w:sz w:val="24"/>
          <w:szCs w:val="24"/>
        </w:rPr>
        <w:t xml:space="preserve"> Keahlian Pelaut Tekhnik Permesinan (ATT); (c) Sertifikat Keahlian Pe</w:t>
      </w:r>
      <w:r>
        <w:rPr>
          <w:rFonts w:ascii="Times New Roman" w:eastAsia="Times New Roman" w:hAnsi="Times New Roman" w:cs="Times New Roman"/>
          <w:sz w:val="24"/>
          <w:szCs w:val="24"/>
        </w:rPr>
        <w:t>laut Radio Elektronika (ETO). (2) Sertifikat Keterampilan Pelaut, yaitu sertifikat yang harus dimiliki oleh pemegangnya sebagai kemampuan dasar yang harus dilatih, diasah, serta dikembangkan secara terus menerus sehingga menjadi professional dalam kegiatan</w:t>
      </w:r>
      <w:r>
        <w:rPr>
          <w:rFonts w:ascii="Times New Roman" w:eastAsia="Times New Roman" w:hAnsi="Times New Roman" w:cs="Times New Roman"/>
          <w:sz w:val="24"/>
          <w:szCs w:val="24"/>
        </w:rPr>
        <w:t>nya. Keterampilan khusus di bidang peralatan dan perlengkapan kapal, dibuktikan dengan sertifikat di antaranya: (1) Sertifikat Keselamatan Kapal Tangki (</w:t>
      </w:r>
      <w:r>
        <w:rPr>
          <w:rFonts w:ascii="Times New Roman" w:eastAsia="Times New Roman" w:hAnsi="Times New Roman" w:cs="Times New Roman"/>
          <w:i/>
          <w:sz w:val="24"/>
          <w:szCs w:val="24"/>
        </w:rPr>
        <w:t>Tanker Safety</w:t>
      </w:r>
      <w:r>
        <w:rPr>
          <w:rFonts w:ascii="Times New Roman" w:eastAsia="Times New Roman" w:hAnsi="Times New Roman" w:cs="Times New Roman"/>
          <w:sz w:val="24"/>
          <w:szCs w:val="24"/>
        </w:rPr>
        <w:t xml:space="preserve">); (2) Sertifikat Keselamatan Kapal Penumpang </w:t>
      </w:r>
      <w:r>
        <w:rPr>
          <w:rFonts w:ascii="Times New Roman" w:eastAsia="Times New Roman" w:hAnsi="Times New Roman" w:cs="Times New Roman"/>
          <w:i/>
          <w:sz w:val="24"/>
          <w:szCs w:val="24"/>
        </w:rPr>
        <w:t>Roll on Roll of</w:t>
      </w:r>
      <w:r>
        <w:rPr>
          <w:rFonts w:ascii="Times New Roman" w:eastAsia="Times New Roman" w:hAnsi="Times New Roman" w:cs="Times New Roman"/>
          <w:sz w:val="24"/>
          <w:szCs w:val="24"/>
        </w:rPr>
        <w:t xml:space="preserve"> (RORO); (3) Sertifikat Keter</w:t>
      </w:r>
      <w:r>
        <w:rPr>
          <w:rFonts w:ascii="Times New Roman" w:eastAsia="Times New Roman" w:hAnsi="Times New Roman" w:cs="Times New Roman"/>
          <w:sz w:val="24"/>
          <w:szCs w:val="24"/>
        </w:rPr>
        <w:t>ampilan Penggunaan Pesawat Luput Maut dan Sekoci Penyelamatan (</w:t>
      </w:r>
      <w:r>
        <w:rPr>
          <w:rFonts w:ascii="Times New Roman" w:eastAsia="Times New Roman" w:hAnsi="Times New Roman" w:cs="Times New Roman"/>
          <w:i/>
          <w:sz w:val="24"/>
          <w:szCs w:val="24"/>
        </w:rPr>
        <w:t>Survival Craft and Rescue Boats</w:t>
      </w:r>
      <w:r>
        <w:rPr>
          <w:rFonts w:ascii="Times New Roman" w:eastAsia="Times New Roman" w:hAnsi="Times New Roman" w:cs="Times New Roman"/>
          <w:sz w:val="24"/>
          <w:szCs w:val="24"/>
        </w:rPr>
        <w:t>); (4) Sertifikat Keterampilan Sekoci Penyelamat (F</w:t>
      </w:r>
      <w:r>
        <w:rPr>
          <w:rFonts w:ascii="Times New Roman" w:eastAsia="Times New Roman" w:hAnsi="Times New Roman" w:cs="Times New Roman"/>
          <w:i/>
          <w:sz w:val="24"/>
          <w:szCs w:val="24"/>
        </w:rPr>
        <w:t>ast Rescue Boats</w:t>
      </w:r>
      <w:r>
        <w:rPr>
          <w:rFonts w:ascii="Times New Roman" w:eastAsia="Times New Roman" w:hAnsi="Times New Roman" w:cs="Times New Roman"/>
          <w:sz w:val="24"/>
          <w:szCs w:val="24"/>
        </w:rPr>
        <w:t>); (5) Sertifikat Keterampilan Pemadam Kebakaran Tingkat Lanjut (</w:t>
      </w:r>
      <w:r>
        <w:rPr>
          <w:rFonts w:ascii="Times New Roman" w:eastAsia="Times New Roman" w:hAnsi="Times New Roman" w:cs="Times New Roman"/>
          <w:i/>
          <w:sz w:val="24"/>
          <w:szCs w:val="24"/>
        </w:rPr>
        <w:t>Advance Fire Fighting</w:t>
      </w:r>
      <w:r>
        <w:rPr>
          <w:rFonts w:ascii="Times New Roman" w:eastAsia="Times New Roman" w:hAnsi="Times New Roman" w:cs="Times New Roman"/>
          <w:sz w:val="24"/>
          <w:szCs w:val="24"/>
        </w:rPr>
        <w:t>); (6) Se</w:t>
      </w:r>
      <w:r>
        <w:rPr>
          <w:rFonts w:ascii="Times New Roman" w:eastAsia="Times New Roman" w:hAnsi="Times New Roman" w:cs="Times New Roman"/>
          <w:sz w:val="24"/>
          <w:szCs w:val="24"/>
        </w:rPr>
        <w:t>rtifikat Keterampilan Pertolongan Pertama (</w:t>
      </w:r>
      <w:r>
        <w:rPr>
          <w:rFonts w:ascii="Times New Roman" w:eastAsia="Times New Roman" w:hAnsi="Times New Roman" w:cs="Times New Roman"/>
          <w:i/>
          <w:sz w:val="24"/>
          <w:szCs w:val="24"/>
        </w:rPr>
        <w:t>Medical Emergency First Aid</w:t>
      </w:r>
      <w:r>
        <w:rPr>
          <w:rFonts w:ascii="Times New Roman" w:eastAsia="Times New Roman" w:hAnsi="Times New Roman" w:cs="Times New Roman"/>
          <w:sz w:val="24"/>
          <w:szCs w:val="24"/>
        </w:rPr>
        <w:t>); (7) Sertifikat Keterampilan Perawatan Medis di Atas Kapal (</w:t>
      </w:r>
      <w:r>
        <w:rPr>
          <w:rFonts w:ascii="Times New Roman" w:eastAsia="Times New Roman" w:hAnsi="Times New Roman" w:cs="Times New Roman"/>
          <w:i/>
          <w:sz w:val="24"/>
          <w:szCs w:val="24"/>
        </w:rPr>
        <w:t>Medical Car on Boats</w:t>
      </w:r>
      <w:r>
        <w:rPr>
          <w:rFonts w:ascii="Times New Roman" w:eastAsia="Times New Roman" w:hAnsi="Times New Roman" w:cs="Times New Roman"/>
          <w:sz w:val="24"/>
          <w:szCs w:val="24"/>
        </w:rPr>
        <w:t xml:space="preserve">); (8) Sertifikat Radar Simulator, dan (9) Sertifikat ARPA Simulator. Sedangkan sertifikat keterampilan </w:t>
      </w:r>
      <w:r>
        <w:rPr>
          <w:rFonts w:ascii="Times New Roman" w:eastAsia="Times New Roman" w:hAnsi="Times New Roman" w:cs="Times New Roman"/>
          <w:sz w:val="24"/>
          <w:szCs w:val="24"/>
        </w:rPr>
        <w:t>dasar pelaut adalah merupakan Sertifikat Keterampilan Dasar Keselamatan (</w:t>
      </w:r>
      <w:r>
        <w:rPr>
          <w:rFonts w:ascii="Times New Roman" w:eastAsia="Times New Roman" w:hAnsi="Times New Roman" w:cs="Times New Roman"/>
          <w:i/>
          <w:sz w:val="24"/>
          <w:szCs w:val="24"/>
        </w:rPr>
        <w:t>Basic Safety Training</w:t>
      </w:r>
      <w:r>
        <w:rPr>
          <w:rFonts w:ascii="Times New Roman" w:eastAsia="Times New Roman" w:hAnsi="Times New Roman" w:cs="Times New Roman"/>
          <w:sz w:val="24"/>
          <w:szCs w:val="24"/>
        </w:rPr>
        <w:t>). Ketika suatu kapal sudah diawaki sesuai regulasi tersebut maka berarti sudah layak layar dan sebailiknya. Pada struktural KSOP Kelas IV Probolinggo, pengawakan</w:t>
      </w:r>
      <w:r>
        <w:rPr>
          <w:rFonts w:ascii="Times New Roman" w:eastAsia="Times New Roman" w:hAnsi="Times New Roman" w:cs="Times New Roman"/>
          <w:sz w:val="24"/>
          <w:szCs w:val="24"/>
        </w:rPr>
        <w:t xml:space="preserve"> kapal diatur oleh Koordinator Keselamatan Berlayar, Penjagaan, dan Patroli khususnya oleh petugas pengawakan yang ditujukan kepada PKP Pelaksana, di mana semua daftar </w:t>
      </w:r>
      <w:r>
        <w:rPr>
          <w:rFonts w:ascii="Times New Roman" w:eastAsia="Times New Roman" w:hAnsi="Times New Roman" w:cs="Times New Roman"/>
          <w:i/>
          <w:sz w:val="24"/>
          <w:szCs w:val="24"/>
        </w:rPr>
        <w:t>crew</w:t>
      </w:r>
      <w:r>
        <w:rPr>
          <w:rFonts w:ascii="Times New Roman" w:eastAsia="Times New Roman" w:hAnsi="Times New Roman" w:cs="Times New Roman"/>
          <w:sz w:val="24"/>
          <w:szCs w:val="24"/>
        </w:rPr>
        <w:t xml:space="preserve"> list diperiksa dan disesuaikan dengan ijazah keahlian, GT dan daya mesin kapal. Jik</w:t>
      </w:r>
      <w:r>
        <w:rPr>
          <w:rFonts w:ascii="Times New Roman" w:eastAsia="Times New Roman" w:hAnsi="Times New Roman" w:cs="Times New Roman"/>
          <w:sz w:val="24"/>
          <w:szCs w:val="24"/>
        </w:rPr>
        <w:t xml:space="preserve">a semua sudah sesuai maka akan dilakukan pengesahan dokumen berupa pengesahan jabatan pada kapal dan </w:t>
      </w:r>
      <w:r>
        <w:rPr>
          <w:rFonts w:ascii="Times New Roman" w:eastAsia="Times New Roman" w:hAnsi="Times New Roman" w:cs="Times New Roman"/>
          <w:i/>
          <w:sz w:val="24"/>
          <w:szCs w:val="24"/>
        </w:rPr>
        <w:t xml:space="preserve">Safe Manning Certificate. </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Apabila terjadi ketidaksesuaian dalam pengawakan baik secara jabatan di kapal maupun keahlian ijazah keterampilan pelaut m</w:t>
      </w:r>
      <w:r>
        <w:rPr>
          <w:rFonts w:ascii="Times New Roman" w:eastAsia="Times New Roman" w:hAnsi="Times New Roman" w:cs="Times New Roman"/>
          <w:sz w:val="24"/>
          <w:szCs w:val="24"/>
        </w:rPr>
        <w:t xml:space="preserve">aka dilakukan 2 </w:t>
      </w:r>
      <w:proofErr w:type="gramStart"/>
      <w:r>
        <w:rPr>
          <w:rFonts w:ascii="Times New Roman" w:eastAsia="Times New Roman" w:hAnsi="Times New Roman" w:cs="Times New Roman"/>
          <w:sz w:val="24"/>
          <w:szCs w:val="24"/>
        </w:rPr>
        <w:t>cara :</w:t>
      </w:r>
      <w:proofErr w:type="gramEnd"/>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 xml:space="preserve">Ship Manning </w:t>
      </w:r>
      <w:r>
        <w:rPr>
          <w:rFonts w:ascii="Times New Roman" w:eastAsia="Times New Roman" w:hAnsi="Times New Roman" w:cs="Times New Roman"/>
          <w:sz w:val="24"/>
          <w:szCs w:val="24"/>
        </w:rPr>
        <w:t xml:space="preserve">akan diubah, dibuatkan pembaharuan sesuai dengan standar dan ketentuan pengawakan; (2) Pemilik kapal harus mencari pengganti sesuai kedudukan dan keahlian pelaut sesuai ijazah </w:t>
      </w:r>
      <w:r>
        <w:rPr>
          <w:rFonts w:ascii="Times New Roman" w:eastAsia="Times New Roman" w:hAnsi="Times New Roman" w:cs="Times New Roman"/>
          <w:sz w:val="24"/>
          <w:szCs w:val="24"/>
        </w:rPr>
        <w:lastRenderedPageBreak/>
        <w:t>supaya pengoperasian kapal lebih terjami</w:t>
      </w:r>
      <w:r>
        <w:rPr>
          <w:rFonts w:ascii="Times New Roman" w:eastAsia="Times New Roman" w:hAnsi="Times New Roman" w:cs="Times New Roman"/>
          <w:sz w:val="24"/>
          <w:szCs w:val="24"/>
        </w:rPr>
        <w:t xml:space="preserve">n sesuai kualifikasinya. Temuan yang perlu diperhatikan, walaupun </w:t>
      </w:r>
      <w:r>
        <w:rPr>
          <w:rFonts w:ascii="Times New Roman" w:eastAsia="Times New Roman" w:hAnsi="Times New Roman" w:cs="Times New Roman"/>
          <w:i/>
          <w:sz w:val="24"/>
          <w:szCs w:val="24"/>
        </w:rPr>
        <w:t xml:space="preserve">Marine Labour Conventin </w:t>
      </w:r>
      <w:r>
        <w:rPr>
          <w:rFonts w:ascii="Times New Roman" w:eastAsia="Times New Roman" w:hAnsi="Times New Roman" w:cs="Times New Roman"/>
          <w:sz w:val="24"/>
          <w:szCs w:val="24"/>
        </w:rPr>
        <w:t>2006, yaitu konvensi yang mengatur tentang pengawakan kapal telah diratifikasi di Indonesia namun tidak pernah ada tindakan terhadap suatu kapal yang awak kapalnya be</w:t>
      </w:r>
      <w:r>
        <w:rPr>
          <w:rFonts w:ascii="Times New Roman" w:eastAsia="Times New Roman" w:hAnsi="Times New Roman" w:cs="Times New Roman"/>
          <w:sz w:val="24"/>
          <w:szCs w:val="24"/>
        </w:rPr>
        <w:t xml:space="preserve">rkwalifikasi kurang dari ketrampilan yang seharusnya. Terutama untuk awak kapal perwira, baik ANT maupun ATT. Hal ini karena banyaknya supply pelaut Indonesia terutama yang belum sampai kualifikasi ketrampilan tertinggi (ANT-I dan ATT-I), </w:t>
      </w:r>
      <w:proofErr w:type="gramStart"/>
      <w:r>
        <w:rPr>
          <w:rFonts w:ascii="Times New Roman" w:eastAsia="Times New Roman" w:hAnsi="Times New Roman" w:cs="Times New Roman"/>
          <w:sz w:val="24"/>
          <w:szCs w:val="24"/>
        </w:rPr>
        <w:t>sehingga  walaupu</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kualifikasinya kurang namun mengawaki kapal bertonase lebih tinggi dari yang seharusnya. Hal ini sesuai dengan McLaughlin (2012). Jelas ini berpotensi terjadai kecelakaan laut. </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Status Hukum Kapal</w:t>
      </w:r>
    </w:p>
    <w:p w:rsidR="007C02E8" w:rsidRDefault="00E815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Kapal yang berbendera suatu negara sebagai bendera keb</w:t>
      </w:r>
      <w:r>
        <w:rPr>
          <w:rFonts w:ascii="Times New Roman" w:eastAsia="Times New Roman" w:hAnsi="Times New Roman" w:cs="Times New Roman"/>
          <w:sz w:val="24"/>
          <w:szCs w:val="24"/>
        </w:rPr>
        <w:t>angsaan maka kapal tersebut merupakan bagian dari wilayah hukum negara tersebut, dengan demikian di atas kapal tersebut berlaku hukum negara tersebut di manapun kapal berada, semua orang yang berada di kapal tersebut tunduk kepada hukum negara bendera kapa</w:t>
      </w:r>
      <w:r>
        <w:rPr>
          <w:rFonts w:ascii="Times New Roman" w:eastAsia="Times New Roman" w:hAnsi="Times New Roman" w:cs="Times New Roman"/>
          <w:sz w:val="24"/>
          <w:szCs w:val="24"/>
        </w:rPr>
        <w:t>l. Setiap kapal yang berlabuh di Pelabuhan Tanjung Tembaga Probolinggo ini, petugas Syahabandar mengutamakan aspek status hukum kapal. Aspek ini merupakan penentu bentuk administratif kapal. Petugas di KSOP Kelas IV Probolinggo yang menangani tanda kebangs</w:t>
      </w:r>
      <w:r>
        <w:rPr>
          <w:rFonts w:ascii="Times New Roman" w:eastAsia="Times New Roman" w:hAnsi="Times New Roman" w:cs="Times New Roman"/>
          <w:sz w:val="24"/>
          <w:szCs w:val="24"/>
        </w:rPr>
        <w:t xml:space="preserve">aan kapal adalah Koordinator Status Hukum dan Sertifikasi Kapal, di mana di dalamnya terdapat ahli ukur kapal, untuk menentukan secara kuantitatif fisik kapal tersebut. Di samping itu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yang melakukan pemeriksaan dan menilai kondisi fisik ka</w:t>
      </w:r>
      <w:r>
        <w:rPr>
          <w:rFonts w:ascii="Times New Roman" w:eastAsia="Times New Roman" w:hAnsi="Times New Roman" w:cs="Times New Roman"/>
          <w:sz w:val="24"/>
          <w:szCs w:val="24"/>
        </w:rPr>
        <w:t>pal, baik mesin, radio maupun alat keselamatan kapal, apakah kondisik fisik kapal tersebut layak atau ada catatan untuk melakukan pemenuhan persyaratan laik laut. Hal ini sesuai prinsip penelitian evaluatif (Arikunto, 2010).</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Setiap kapal, baik domestik maupun asing yang berlayar di perairan Indonesia harus menunjukkan identitas kapalnya secara jelas dengan mengibarkan bendera Indonesia selain bendera kebangsaannya. (Pasal 165, 166 dan 167 UU No.17 Tahun 2008). Berdasarkan UU N</w:t>
      </w:r>
      <w:r>
        <w:rPr>
          <w:rFonts w:ascii="Times New Roman" w:eastAsia="Times New Roman" w:hAnsi="Times New Roman" w:cs="Times New Roman"/>
          <w:sz w:val="24"/>
          <w:szCs w:val="24"/>
        </w:rPr>
        <w:t xml:space="preserve">o.17 Tahun 2008 (Pasal 154 s/d 168), bahwa </w:t>
      </w:r>
      <w:r>
        <w:rPr>
          <w:rFonts w:ascii="Times New Roman" w:eastAsia="Times New Roman" w:hAnsi="Times New Roman" w:cs="Times New Roman"/>
          <w:sz w:val="24"/>
          <w:szCs w:val="24"/>
        </w:rPr>
        <w:lastRenderedPageBreak/>
        <w:t>status hukum kapal dapat ditentukan setelah melalui proses: pengukuran, pendaftaran, dan penetapan kebangsaan kapal. Setelah melalui ketiga proses tersebut dikeluarkan surat untuk pengukuran, pendaftaran, dan tand</w:t>
      </w:r>
      <w:r>
        <w:rPr>
          <w:rFonts w:ascii="Times New Roman" w:eastAsia="Times New Roman" w:hAnsi="Times New Roman" w:cs="Times New Roman"/>
          <w:sz w:val="24"/>
          <w:szCs w:val="24"/>
        </w:rPr>
        <w:t xml:space="preserve">a kebangsaan kapal </w:t>
      </w:r>
      <w:proofErr w:type="gramStart"/>
      <w:r>
        <w:rPr>
          <w:rFonts w:ascii="Times New Roman" w:eastAsia="Times New Roman" w:hAnsi="Times New Roman" w:cs="Times New Roman"/>
          <w:sz w:val="24"/>
          <w:szCs w:val="24"/>
        </w:rPr>
        <w:t>yaitu :</w:t>
      </w:r>
      <w:proofErr w:type="gramEnd"/>
      <w:r>
        <w:rPr>
          <w:rFonts w:ascii="Times New Roman" w:eastAsia="Times New Roman" w:hAnsi="Times New Roman" w:cs="Times New Roman"/>
          <w:sz w:val="24"/>
          <w:szCs w:val="24"/>
        </w:rPr>
        <w:t xml:space="preserve"> Surat Ukur Tetap, Grosse Akta , Surat Laut dan Pass Tahunan. Kapal yang berlabuh di Pelabuhan Tanjung Tembaga Probolinggo di-</w:t>
      </w:r>
      <w:proofErr w:type="gramStart"/>
      <w:r>
        <w:rPr>
          <w:rFonts w:ascii="Times New Roman" w:eastAsia="Times New Roman" w:hAnsi="Times New Roman" w:cs="Times New Roman"/>
          <w:sz w:val="24"/>
          <w:szCs w:val="24"/>
        </w:rPr>
        <w:t>clearance  status</w:t>
      </w:r>
      <w:proofErr w:type="gramEnd"/>
      <w:r>
        <w:rPr>
          <w:rFonts w:ascii="Times New Roman" w:eastAsia="Times New Roman" w:hAnsi="Times New Roman" w:cs="Times New Roman"/>
          <w:sz w:val="24"/>
          <w:szCs w:val="24"/>
        </w:rPr>
        <w:t xml:space="preserve"> hukumnya oleh syahbandar. Artinya fungsi pengawasan berjalan sesuai regulasi baku. </w:t>
      </w:r>
    </w:p>
    <w:p w:rsidR="007C02E8" w:rsidRDefault="00E81539">
      <w:p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Kesejahteraan Awak Kapal dan Kesehatan Penumpang</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Internatioanal Labour Organization </w:t>
      </w:r>
      <w:r>
        <w:rPr>
          <w:rFonts w:ascii="Times New Roman" w:eastAsia="Times New Roman" w:hAnsi="Times New Roman" w:cs="Times New Roman"/>
          <w:sz w:val="24"/>
          <w:szCs w:val="24"/>
        </w:rPr>
        <w:t xml:space="preserve">(ILO), organisasi Perserikatan Bangsa Bangsa yang membidangi pekerja di bidang maritim telah mengeluarkan regulasi yaitu </w:t>
      </w:r>
      <w:r>
        <w:rPr>
          <w:rFonts w:ascii="Times New Roman" w:eastAsia="Times New Roman" w:hAnsi="Times New Roman" w:cs="Times New Roman"/>
          <w:i/>
          <w:sz w:val="24"/>
          <w:szCs w:val="24"/>
        </w:rPr>
        <w:t>Maritime Labour Organization</w:t>
      </w:r>
      <w:r>
        <w:rPr>
          <w:rFonts w:ascii="Times New Roman" w:eastAsia="Times New Roman" w:hAnsi="Times New Roman" w:cs="Times New Roman"/>
          <w:sz w:val="24"/>
          <w:szCs w:val="24"/>
        </w:rPr>
        <w:t xml:space="preserve"> 2006 yang menga</w:t>
      </w:r>
      <w:r>
        <w:rPr>
          <w:rFonts w:ascii="Times New Roman" w:eastAsia="Times New Roman" w:hAnsi="Times New Roman" w:cs="Times New Roman"/>
          <w:sz w:val="24"/>
          <w:szCs w:val="24"/>
        </w:rPr>
        <w:t xml:space="preserve">tur hak-hak awak kapal. Pokok-pokok konvensi ini berisi 5 tema, </w:t>
      </w:r>
      <w:proofErr w:type="gramStart"/>
      <w:r>
        <w:rPr>
          <w:rFonts w:ascii="Times New Roman" w:eastAsia="Times New Roman" w:hAnsi="Times New Roman" w:cs="Times New Roman"/>
          <w:sz w:val="24"/>
          <w:szCs w:val="24"/>
        </w:rPr>
        <w:t>yaitu :</w:t>
      </w:r>
      <w:proofErr w:type="gramEnd"/>
    </w:p>
    <w:p w:rsidR="007C02E8" w:rsidRDefault="00E81539">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Persyaratan minimum bagi seseorang agar dapat bekerja di kapal, meliputi: Usia minimal 18 tahun, memiliki sertifikat kesehatan, telah mengikuti pelatihan kerja dan keselamatan kerja</w:t>
      </w:r>
      <w:r>
        <w:rPr>
          <w:rFonts w:ascii="Times New Roman" w:eastAsia="Times New Roman" w:hAnsi="Times New Roman" w:cs="Times New Roman"/>
          <w:sz w:val="24"/>
          <w:szCs w:val="24"/>
        </w:rPr>
        <w:t>, rekrutmen melalui prosedur.</w:t>
      </w:r>
    </w:p>
    <w:p w:rsidR="007C02E8" w:rsidRDefault="00E81539">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Kondisi awak kapal, meliputi: Kontrak legal, pembayaran gaji minimal sebulan sekali, waktu istirahat 10 jam, waktukerja paling lama 14 jam </w:t>
      </w:r>
      <w:proofErr w:type="gramStart"/>
      <w:r>
        <w:rPr>
          <w:rFonts w:ascii="Times New Roman" w:eastAsia="Times New Roman" w:hAnsi="Times New Roman" w:cs="Times New Roman"/>
          <w:sz w:val="24"/>
          <w:szCs w:val="24"/>
        </w:rPr>
        <w:t>sehari,  mempunyai</w:t>
      </w:r>
      <w:proofErr w:type="gramEnd"/>
      <w:r>
        <w:rPr>
          <w:rFonts w:ascii="Times New Roman" w:eastAsia="Times New Roman" w:hAnsi="Times New Roman" w:cs="Times New Roman"/>
          <w:sz w:val="24"/>
          <w:szCs w:val="24"/>
        </w:rPr>
        <w:t xml:space="preserve"> hak cuti di daratan dan cuti tahunan,  mempunyai hak pesangon jik</w:t>
      </w:r>
      <w:r>
        <w:rPr>
          <w:rFonts w:ascii="Times New Roman" w:eastAsia="Times New Roman" w:hAnsi="Times New Roman" w:cs="Times New Roman"/>
          <w:sz w:val="24"/>
          <w:szCs w:val="24"/>
        </w:rPr>
        <w:t>a kapal kandas atau hilang.</w:t>
      </w:r>
    </w:p>
    <w:p w:rsidR="007C02E8" w:rsidRDefault="00E81539">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Akomodasi, fasilitas, dan makanan, yang meliputi: Kuantitas dan kualitas makanan mengikuti negara sesuai bendera </w:t>
      </w:r>
      <w:proofErr w:type="gramStart"/>
      <w:r>
        <w:rPr>
          <w:rFonts w:ascii="Times New Roman" w:eastAsia="Times New Roman" w:hAnsi="Times New Roman" w:cs="Times New Roman"/>
          <w:sz w:val="24"/>
          <w:szCs w:val="24"/>
        </w:rPr>
        <w:t>kapal,  koki</w:t>
      </w:r>
      <w:proofErr w:type="gramEnd"/>
      <w:r>
        <w:rPr>
          <w:rFonts w:ascii="Times New Roman" w:eastAsia="Times New Roman" w:hAnsi="Times New Roman" w:cs="Times New Roman"/>
          <w:sz w:val="24"/>
          <w:szCs w:val="24"/>
        </w:rPr>
        <w:t xml:space="preserve"> harus mendapatkan pelatihan yang tepat, tempat kerja memenuhi persayaratan kenyamanan dan kesehatan, ruang hiburan, maupun ruang t</w:t>
      </w:r>
      <w:r>
        <w:rPr>
          <w:rFonts w:ascii="Times New Roman" w:eastAsia="Times New Roman" w:hAnsi="Times New Roman" w:cs="Times New Roman"/>
          <w:sz w:val="24"/>
          <w:szCs w:val="24"/>
        </w:rPr>
        <w:t>idur.</w:t>
      </w:r>
    </w:p>
    <w:p w:rsidR="007C02E8" w:rsidRDefault="00E81539">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Kesehatan, kesejahteraan, serta perlindungan sosial, yang meliputi: Perlindungan keuangan akibat cedera, sakit, atau kematian akibat </w:t>
      </w:r>
      <w:proofErr w:type="gramStart"/>
      <w:r>
        <w:rPr>
          <w:rFonts w:ascii="Times New Roman" w:eastAsia="Times New Roman" w:hAnsi="Times New Roman" w:cs="Times New Roman"/>
          <w:sz w:val="24"/>
          <w:szCs w:val="24"/>
        </w:rPr>
        <w:t>pekerjaannya,  gaji</w:t>
      </w:r>
      <w:proofErr w:type="gramEnd"/>
      <w:r>
        <w:rPr>
          <w:rFonts w:ascii="Times New Roman" w:eastAsia="Times New Roman" w:hAnsi="Times New Roman" w:cs="Times New Roman"/>
          <w:sz w:val="24"/>
          <w:szCs w:val="24"/>
        </w:rPr>
        <w:t xml:space="preserve"> tetap harus diberikan paling sedikit 16 minggu sejak ia mulai sakit, akses pelayanan kesehatan</w:t>
      </w:r>
      <w:r>
        <w:rPr>
          <w:rFonts w:ascii="Times New Roman" w:eastAsia="Times New Roman" w:hAnsi="Times New Roman" w:cs="Times New Roman"/>
          <w:sz w:val="24"/>
          <w:szCs w:val="24"/>
        </w:rPr>
        <w:t xml:space="preserve"> gratis selama di kapal, tempat kerja higienis dan aman. </w:t>
      </w:r>
    </w:p>
    <w:p w:rsidR="007C02E8" w:rsidRDefault="00E81539">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Pemenuhan persyaratan dan penegakan aturan, yang meliputi: Negara </w:t>
      </w:r>
      <w:proofErr w:type="gramStart"/>
      <w:r>
        <w:rPr>
          <w:rFonts w:ascii="Times New Roman" w:eastAsia="Times New Roman" w:hAnsi="Times New Roman" w:cs="Times New Roman"/>
          <w:sz w:val="24"/>
          <w:szCs w:val="24"/>
        </w:rPr>
        <w:t>bendera  bertanggung</w:t>
      </w:r>
      <w:proofErr w:type="gramEnd"/>
      <w:r>
        <w:rPr>
          <w:rFonts w:ascii="Times New Roman" w:eastAsia="Times New Roman" w:hAnsi="Times New Roman" w:cs="Times New Roman"/>
          <w:sz w:val="24"/>
          <w:szCs w:val="24"/>
        </w:rPr>
        <w:t xml:space="preserve"> jawab untuk memastikan </w:t>
      </w:r>
      <w:r>
        <w:rPr>
          <w:rFonts w:ascii="Times New Roman" w:eastAsia="Times New Roman" w:hAnsi="Times New Roman" w:cs="Times New Roman"/>
          <w:sz w:val="24"/>
          <w:szCs w:val="24"/>
        </w:rPr>
        <w:lastRenderedPageBreak/>
        <w:t xml:space="preserve">aturan diterapkan, syahbandar  wajib melakukan pemeriksaan ada tidaknya </w:t>
      </w:r>
      <w:r>
        <w:rPr>
          <w:rFonts w:ascii="Times New Roman" w:eastAsia="Times New Roman" w:hAnsi="Times New Roman" w:cs="Times New Roman"/>
          <w:i/>
          <w:sz w:val="24"/>
          <w:szCs w:val="24"/>
        </w:rPr>
        <w:t>Certificate o</w:t>
      </w:r>
      <w:r>
        <w:rPr>
          <w:rFonts w:ascii="Times New Roman" w:eastAsia="Times New Roman" w:hAnsi="Times New Roman" w:cs="Times New Roman"/>
          <w:i/>
          <w:sz w:val="24"/>
          <w:szCs w:val="24"/>
        </w:rPr>
        <w:t>f Compliance</w:t>
      </w:r>
      <w:r>
        <w:rPr>
          <w:rFonts w:ascii="Times New Roman" w:eastAsia="Times New Roman" w:hAnsi="Times New Roman" w:cs="Times New Roman"/>
          <w:sz w:val="24"/>
          <w:szCs w:val="24"/>
        </w:rPr>
        <w:t xml:space="preserve"> (COC), agen pelayaran harus diperiksa untuk memastikan telah menerapkan MLC 2006.</w:t>
      </w:r>
    </w:p>
    <w:p w:rsidR="007C02E8" w:rsidRDefault="00E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UU No, 17 Tahun 2008, ditunjukkan bahwa setiap awak kapal berhak mendapatkan kesejahteraan yang meliputi: gaji, jam kerja dan jam istrahat, jaminan p</w:t>
      </w:r>
      <w:r>
        <w:rPr>
          <w:rFonts w:ascii="Times New Roman" w:eastAsia="Times New Roman" w:hAnsi="Times New Roman" w:cs="Times New Roman"/>
          <w:sz w:val="24"/>
          <w:szCs w:val="24"/>
        </w:rPr>
        <w:t xml:space="preserve">emberangkatan ke tempat tujuan dan pemulangan ke tempat asal, kompensasi apabila kapal tidak dapat beroperasi karena mengalami kecelakaan, kesempatan mengembangkan </w:t>
      </w:r>
      <w:r>
        <w:rPr>
          <w:rFonts w:ascii="Times New Roman" w:eastAsia="Times New Roman" w:hAnsi="Times New Roman" w:cs="Times New Roman"/>
          <w:i/>
          <w:sz w:val="24"/>
          <w:szCs w:val="24"/>
        </w:rPr>
        <w:t>karier,</w:t>
      </w:r>
      <w:r>
        <w:rPr>
          <w:rFonts w:ascii="Times New Roman" w:eastAsia="Times New Roman" w:hAnsi="Times New Roman" w:cs="Times New Roman"/>
          <w:sz w:val="24"/>
          <w:szCs w:val="24"/>
        </w:rPr>
        <w:t xml:space="preserve"> pemberian akomodasi, fasilitas rekreasi, makan -minum, perawatan kesehatan serta pem</w:t>
      </w:r>
      <w:r>
        <w:rPr>
          <w:rFonts w:ascii="Times New Roman" w:eastAsia="Times New Roman" w:hAnsi="Times New Roman" w:cs="Times New Roman"/>
          <w:sz w:val="24"/>
          <w:szCs w:val="24"/>
        </w:rPr>
        <w:t>berian asuransi kecelakaan kerja. Demikian juga terhadap penumpang kapal, kesehatan wajib diberikan fasilitas, baik tempat, obat maupun tenaga medis yang kompeten.</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Petugas Tertib Bandar KSOP Kelas IV Probolinggo, sebelum melakukan pemberangkatan kapa</w:t>
      </w:r>
      <w:r>
        <w:rPr>
          <w:rFonts w:ascii="Times New Roman" w:eastAsia="Times New Roman" w:hAnsi="Times New Roman" w:cs="Times New Roman"/>
          <w:sz w:val="24"/>
          <w:szCs w:val="24"/>
        </w:rPr>
        <w:t>l memiliki wewenang dalam pemeriksaan pergantian (</w:t>
      </w:r>
      <w:r>
        <w:rPr>
          <w:rFonts w:ascii="Times New Roman" w:eastAsia="Times New Roman" w:hAnsi="Times New Roman" w:cs="Times New Roman"/>
          <w:i/>
          <w:sz w:val="24"/>
          <w:szCs w:val="24"/>
        </w:rPr>
        <w:t>rolling</w:t>
      </w:r>
      <w:r>
        <w:rPr>
          <w:rFonts w:ascii="Times New Roman" w:eastAsia="Times New Roman" w:hAnsi="Times New Roman" w:cs="Times New Roman"/>
          <w:sz w:val="24"/>
          <w:szCs w:val="24"/>
        </w:rPr>
        <w:t xml:space="preserve"> awak kapal) dalam bentuk menerbitkan PKL (Perjanjian Kerja Laut) untuk menjamin kesejahteraan pelaut saat bekerja di atas kapal. Petugas ini menerbitkan PKL bertujuan sebagai bukti bahwa awak kapal </w:t>
      </w:r>
      <w:r>
        <w:rPr>
          <w:rFonts w:ascii="Times New Roman" w:eastAsia="Times New Roman" w:hAnsi="Times New Roman" w:cs="Times New Roman"/>
          <w:sz w:val="24"/>
          <w:szCs w:val="24"/>
        </w:rPr>
        <w:t>tersebut dipekerjaan sesuai dengan upah maupun kesejahteraan hak-hak yang didapat saat berada di atas kapal sebagaimana diatur dalam MLC 2006. Namun demikian, temuan lain bahwa tidak semua kapal yang diawasi awak kapal telah diperlakukan sesuai konvensi ML</w:t>
      </w:r>
      <w:r>
        <w:rPr>
          <w:rFonts w:ascii="Times New Roman" w:eastAsia="Times New Roman" w:hAnsi="Times New Roman" w:cs="Times New Roman"/>
          <w:sz w:val="24"/>
          <w:szCs w:val="24"/>
        </w:rPr>
        <w:t xml:space="preserve">C 2006. Jelas kesejahteraan pelaut belum standar, terutama gaji mereka. Jika fasilitas pelaut kurang standar berpotensi menurunkan kinerja dalam menjaga keselamatan pelayaran. </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Indonesia telah meratifikasi MLC 2006 pada tanggal 6 Oktober 2016 melalui</w:t>
      </w:r>
      <w:r>
        <w:rPr>
          <w:rFonts w:ascii="Times New Roman" w:eastAsia="Times New Roman" w:hAnsi="Times New Roman" w:cs="Times New Roman"/>
          <w:sz w:val="24"/>
          <w:szCs w:val="24"/>
        </w:rPr>
        <w:t xml:space="preserve"> Undang-Undang Nomor 15 Tahun 2016 tentang Pengesahan Maritime Labour Convention 2006. Walaupun demikian masih </w:t>
      </w:r>
      <w:proofErr w:type="gramStart"/>
      <w:r>
        <w:rPr>
          <w:rFonts w:ascii="Times New Roman" w:eastAsia="Times New Roman" w:hAnsi="Times New Roman" w:cs="Times New Roman"/>
          <w:sz w:val="24"/>
          <w:szCs w:val="24"/>
        </w:rPr>
        <w:t>terjadi  penipuan</w:t>
      </w:r>
      <w:proofErr w:type="gramEnd"/>
      <w:r>
        <w:rPr>
          <w:rFonts w:ascii="Times New Roman" w:eastAsia="Times New Roman" w:hAnsi="Times New Roman" w:cs="Times New Roman"/>
          <w:sz w:val="24"/>
          <w:szCs w:val="24"/>
        </w:rPr>
        <w:t xml:space="preserve"> job fiktif, upah tidak dibayar, dokumen palsu hingga perbudakan pelaut (Adela, 2018). Di wilayah KSOP Kelas IV Propolinggo juga</w:t>
      </w:r>
      <w:r>
        <w:rPr>
          <w:rFonts w:ascii="Times New Roman" w:eastAsia="Times New Roman" w:hAnsi="Times New Roman" w:cs="Times New Roman"/>
          <w:sz w:val="24"/>
          <w:szCs w:val="24"/>
        </w:rPr>
        <w:t xml:space="preserve"> masih terjadi hal demikian, artinta penegakan regulasi MLC 2006 belum maksimal.</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ab/>
        <w:t xml:space="preserve">Penerbitan Surat Persetujuan Berlayar </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Penerbitan SPB (</w:t>
      </w:r>
      <w:r>
        <w:rPr>
          <w:rFonts w:ascii="Times New Roman" w:eastAsia="Times New Roman" w:hAnsi="Times New Roman" w:cs="Times New Roman"/>
          <w:i/>
          <w:sz w:val="24"/>
          <w:szCs w:val="24"/>
        </w:rPr>
        <w:t>port clearance</w:t>
      </w:r>
      <w:r>
        <w:rPr>
          <w:rFonts w:ascii="Times New Roman" w:eastAsia="Times New Roman" w:hAnsi="Times New Roman" w:cs="Times New Roman"/>
          <w:sz w:val="24"/>
          <w:szCs w:val="24"/>
        </w:rPr>
        <w:t>) merupakan proses terakhir penilaian dan pengawasan kelaiklautan kapal. Kapal yang akan berlayar menin</w:t>
      </w:r>
      <w:r>
        <w:rPr>
          <w:rFonts w:ascii="Times New Roman" w:eastAsia="Times New Roman" w:hAnsi="Times New Roman" w:cs="Times New Roman"/>
          <w:sz w:val="24"/>
          <w:szCs w:val="24"/>
        </w:rPr>
        <w:t>ggalkan pelabuhan untuk memastikan bahwa kapal, awak kapal, dan muatannya secara teknis administratif telah memenuhi persyaratan keselamatan dan keamanan pelayaran serta perlindungan lingkungan maritim.  Berdasarkan ketentuan Pasal 219 ayat (1) UU No. 17 T</w:t>
      </w:r>
      <w:r>
        <w:rPr>
          <w:rFonts w:ascii="Times New Roman" w:eastAsia="Times New Roman" w:hAnsi="Times New Roman" w:cs="Times New Roman"/>
          <w:sz w:val="24"/>
          <w:szCs w:val="24"/>
        </w:rPr>
        <w:t>ahun 2008 disebutkan bahwa “Setiap kapal yang berlayar wajib memiliki Surat Persetujuan Berlayar yang dikeluarkan oleh Syahbandar. Penerbitan SPB dilakukan oleh Syahbandar terhadap kapal yang akan berlayar berdasarkan surat pernyataan nakhoda (Pasal 1 angk</w:t>
      </w:r>
      <w:r>
        <w:rPr>
          <w:rFonts w:ascii="Times New Roman" w:eastAsia="Times New Roman" w:hAnsi="Times New Roman" w:cs="Times New Roman"/>
          <w:sz w:val="24"/>
          <w:szCs w:val="24"/>
        </w:rPr>
        <w:t xml:space="preserve">a 1 Permenhub No. PM 82 Tahun 2014). Tentang Tata Cara Penerbitan Surat Persetujuan Berlayar). Kapal yang telah memiliki SPB sudah boleh meninggalkan pelabuhan Tanjung Tembaga Probolingoo karena telah memenuhi persyaratan kelaiklautan kapal (Permenhub No. </w:t>
      </w:r>
      <w:r>
        <w:rPr>
          <w:rFonts w:ascii="Times New Roman" w:eastAsia="Times New Roman" w:hAnsi="Times New Roman" w:cs="Times New Roman"/>
          <w:sz w:val="24"/>
          <w:szCs w:val="24"/>
        </w:rPr>
        <w:t xml:space="preserve"> PM 82 Tahun 2014 Pasal 18 ayat 2).  </w:t>
      </w:r>
    </w:p>
    <w:p w:rsidR="007C02E8" w:rsidRDefault="00E8153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penerbitan SPB tersebut sebagai berikut:</w:t>
      </w:r>
    </w:p>
    <w:p w:rsidR="007C02E8" w:rsidRDefault="00E81539">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835275" cy="339567"/>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835275" cy="339567"/>
                    </a:xfrm>
                    <a:prstGeom prst="rect">
                      <a:avLst/>
                    </a:prstGeom>
                    <a:ln/>
                  </pic:spPr>
                </pic:pic>
              </a:graphicData>
            </a:graphic>
          </wp:inline>
        </w:drawing>
      </w:r>
    </w:p>
    <w:p w:rsidR="007C02E8" w:rsidRDefault="00E8153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Gambar 3. Prosedur Penerbitan Surat Persetujuan Berlayar di Pelabuhan Probolinggo</w:t>
      </w:r>
    </w:p>
    <w:p w:rsidR="007C02E8" w:rsidRDefault="00E8153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di atas menunjukkan bahwa penerbitan SPB cukup jelas dan singkat.  Kewajiban </w:t>
      </w:r>
      <w:r>
        <w:rPr>
          <w:rFonts w:ascii="Times New Roman" w:eastAsia="Times New Roman" w:hAnsi="Times New Roman" w:cs="Times New Roman"/>
          <w:sz w:val="24"/>
          <w:szCs w:val="24"/>
        </w:rPr>
        <w:t>kapal berupa PNBP adalah pendapatan negara bukan pajak yang harus dibayarkan operator kapal ke KSOP sedangkan jasa-jasa pelabuhan harus dibayarkan ke Badan Usaha Pelabuhan (BUP) dalam hal ini Pelindo. menurut Lasse (2014) Dari beberapa regulasi menunjukkan</w:t>
      </w:r>
      <w:r>
        <w:rPr>
          <w:rFonts w:ascii="Times New Roman" w:eastAsia="Times New Roman" w:hAnsi="Times New Roman" w:cs="Times New Roman"/>
          <w:sz w:val="24"/>
          <w:szCs w:val="24"/>
        </w:rPr>
        <w:t xml:space="preserve"> bahwa </w:t>
      </w:r>
      <w:proofErr w:type="gramStart"/>
      <w:r>
        <w:rPr>
          <w:rFonts w:ascii="Times New Roman" w:eastAsia="Times New Roman" w:hAnsi="Times New Roman" w:cs="Times New Roman"/>
          <w:sz w:val="24"/>
          <w:szCs w:val="24"/>
        </w:rPr>
        <w:t>SPB  diterbitkan</w:t>
      </w:r>
      <w:proofErr w:type="gramEnd"/>
      <w:r>
        <w:rPr>
          <w:rFonts w:ascii="Times New Roman" w:eastAsia="Times New Roman" w:hAnsi="Times New Roman" w:cs="Times New Roman"/>
          <w:sz w:val="24"/>
          <w:szCs w:val="24"/>
        </w:rPr>
        <w:t xml:space="preserve"> oleh syahbandar dalam rangka penilaian dan pengawasan terhadap kapal yang akan berlayar, baik kapal niaga/barang maupun kapal ikan untuk menjamin keselamatan dan keamanan pelayaran.</w:t>
      </w:r>
    </w:p>
    <w:p w:rsidR="007C02E8" w:rsidRDefault="007C02E8">
      <w:pPr>
        <w:pBdr>
          <w:top w:val="nil"/>
          <w:left w:val="nil"/>
          <w:bottom w:val="nil"/>
          <w:right w:val="nil"/>
          <w:between w:val="nil"/>
        </w:pBdr>
        <w:spacing w:after="0" w:line="240" w:lineRule="auto"/>
        <w:ind w:left="426"/>
        <w:rPr>
          <w:rFonts w:ascii="Times New Roman" w:eastAsia="Times New Roman" w:hAnsi="Times New Roman" w:cs="Times New Roman"/>
          <w:b/>
          <w:color w:val="000000"/>
        </w:rPr>
      </w:pPr>
    </w:p>
    <w:p w:rsidR="007C02E8" w:rsidRDefault="00E81539">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rsidR="007C02E8" w:rsidRDefault="007C02E8">
      <w:pPr>
        <w:spacing w:after="0" w:line="240" w:lineRule="auto"/>
        <w:rPr>
          <w:rFonts w:ascii="Times New Roman" w:eastAsia="Times New Roman" w:hAnsi="Times New Roman" w:cs="Times New Roman"/>
          <w:b/>
        </w:rPr>
      </w:pPr>
    </w:p>
    <w:p w:rsidR="007C02E8" w:rsidRDefault="00E8153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Inti kegiatan penilaian dan pengawasan kelaiklautan kapal di Pelabuhan Probolinggo </w:t>
      </w:r>
      <w:r>
        <w:rPr>
          <w:rFonts w:ascii="Times New Roman" w:eastAsia="Times New Roman" w:hAnsi="Times New Roman" w:cs="Times New Roman"/>
        </w:rPr>
        <w:lastRenderedPageBreak/>
        <w:t>dalam rangka penerbitan SPB bagi kapal yang akan meninggalkan pelabuhan (</w:t>
      </w:r>
      <w:r>
        <w:rPr>
          <w:rFonts w:ascii="Times New Roman" w:eastAsia="Times New Roman" w:hAnsi="Times New Roman" w:cs="Times New Roman"/>
          <w:i/>
        </w:rPr>
        <w:t>port clearance).</w:t>
      </w:r>
      <w:r>
        <w:rPr>
          <w:rFonts w:ascii="Times New Roman" w:eastAsia="Times New Roman" w:hAnsi="Times New Roman" w:cs="Times New Roman"/>
        </w:rPr>
        <w:t xml:space="preserve"> </w:t>
      </w:r>
      <w:r>
        <w:rPr>
          <w:rFonts w:ascii="Times New Roman" w:eastAsia="Times New Roman" w:hAnsi="Times New Roman" w:cs="Times New Roman"/>
        </w:rPr>
        <w:t>Aktivitas penilaian dan pengawasan kelaiklautan kapal meliputi aspek fisik kapal dan aspek dokumen pemenuhan keselamatan pelayaran. Kapal yang memenuhi aspek fisik dan dokumen keselamatan pelayaran diberikan SPB. Masih ditemukan aspek pengawakan kapal yang</w:t>
      </w:r>
      <w:r>
        <w:rPr>
          <w:rFonts w:ascii="Times New Roman" w:eastAsia="Times New Roman" w:hAnsi="Times New Roman" w:cs="Times New Roman"/>
        </w:rPr>
        <w:t xml:space="preserve"> kwalifkasi ketrampilan pelaut kurang tinggi. Masih ditemukan aspek kesejahteraan pelaut di bawah konvensi MLC 2006. </w:t>
      </w:r>
    </w:p>
    <w:p w:rsidR="007C02E8" w:rsidRDefault="007C02E8">
      <w:pPr>
        <w:spacing w:after="0" w:line="240" w:lineRule="auto"/>
        <w:jc w:val="both"/>
        <w:rPr>
          <w:rFonts w:ascii="Times New Roman" w:eastAsia="Times New Roman" w:hAnsi="Times New Roman" w:cs="Times New Roman"/>
          <w:b/>
        </w:rPr>
      </w:pPr>
    </w:p>
    <w:p w:rsidR="007C02E8" w:rsidRDefault="00E81539">
      <w:pPr>
        <w:spacing w:after="0" w:line="240" w:lineRule="auto"/>
        <w:rPr>
          <w:rFonts w:ascii="Times New Roman" w:eastAsia="Times New Roman" w:hAnsi="Times New Roman" w:cs="Times New Roman"/>
          <w:b/>
        </w:rPr>
      </w:pPr>
      <w:r>
        <w:rPr>
          <w:rFonts w:ascii="Times New Roman" w:eastAsia="Times New Roman" w:hAnsi="Times New Roman" w:cs="Times New Roman"/>
          <w:b/>
        </w:rPr>
        <w:t>UCAPAN TERIMA KASIH</w:t>
      </w:r>
    </w:p>
    <w:p w:rsidR="007C02E8" w:rsidRDefault="007C02E8">
      <w:pPr>
        <w:spacing w:after="0" w:line="240" w:lineRule="auto"/>
        <w:rPr>
          <w:rFonts w:ascii="Times New Roman" w:eastAsia="Times New Roman" w:hAnsi="Times New Roman" w:cs="Times New Roman"/>
          <w:b/>
        </w:rPr>
      </w:pPr>
    </w:p>
    <w:p w:rsidR="007C02E8" w:rsidRDefault="00E81539">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Terimakasih Kepada Lembaga Penelitian dan Pengabdian Masyarakat yang telah mendanai penelitian ini. Tak lupa penulis</w:t>
      </w:r>
      <w:r>
        <w:rPr>
          <w:rFonts w:ascii="Times New Roman" w:eastAsia="Times New Roman" w:hAnsi="Times New Roman" w:cs="Times New Roman"/>
        </w:rPr>
        <w:t xml:space="preserve"> berterimakasih kepada Kantor Kesyahbandaran dan Otoritas Pelabuhan Kelas IV Probolinggo yang telah memberikan tempat dalam pelaksanaan penelitian ini.</w:t>
      </w:r>
    </w:p>
    <w:p w:rsidR="007C02E8" w:rsidRDefault="007C02E8">
      <w:pPr>
        <w:spacing w:after="0" w:line="240" w:lineRule="auto"/>
        <w:ind w:firstLine="426"/>
        <w:jc w:val="both"/>
        <w:rPr>
          <w:rFonts w:ascii="Times New Roman" w:eastAsia="Times New Roman" w:hAnsi="Times New Roman" w:cs="Times New Roman"/>
        </w:rPr>
      </w:pPr>
    </w:p>
    <w:p w:rsidR="007C02E8" w:rsidRDefault="00E81539">
      <w:pPr>
        <w:spacing w:after="0" w:line="240" w:lineRule="auto"/>
        <w:rPr>
          <w:rFonts w:ascii="Times New Roman" w:eastAsia="Times New Roman" w:hAnsi="Times New Roman" w:cs="Times New Roman"/>
          <w:b/>
        </w:rPr>
      </w:pPr>
      <w:r>
        <w:rPr>
          <w:rFonts w:ascii="Times New Roman" w:eastAsia="Times New Roman" w:hAnsi="Times New Roman" w:cs="Times New Roman"/>
          <w:b/>
        </w:rPr>
        <w:t>DAFTAR PUSTAKA</w:t>
      </w:r>
    </w:p>
    <w:p w:rsidR="007C02E8" w:rsidRDefault="007C02E8">
      <w:pPr>
        <w:spacing w:after="0" w:line="240" w:lineRule="auto"/>
        <w:rPr>
          <w:rFonts w:ascii="Times New Roman" w:eastAsia="Times New Roman" w:hAnsi="Times New Roman" w:cs="Times New Roman"/>
          <w:b/>
        </w:rPr>
      </w:pPr>
    </w:p>
    <w:p w:rsidR="003A7A97" w:rsidRPr="003A7A97" w:rsidRDefault="007A319D"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3A7A97" w:rsidRPr="003A7A97">
        <w:rPr>
          <w:rFonts w:ascii="Times New Roman" w:hAnsi="Times New Roman" w:cs="Times New Roman"/>
          <w:noProof/>
          <w:szCs w:val="24"/>
        </w:rPr>
        <w:t xml:space="preserve">Aguw, R. (2013). Tanggung Jawab Syahbandar Dalam Keselamatan Pelayaran Ditinjau Dari UU Pelayaran No. 17 Tahun 2008 Tentang Pelayaran. </w:t>
      </w:r>
      <w:r w:rsidR="003A7A97" w:rsidRPr="003A7A97">
        <w:rPr>
          <w:rFonts w:ascii="Times New Roman" w:hAnsi="Times New Roman" w:cs="Times New Roman"/>
          <w:i/>
          <w:iCs/>
          <w:noProof/>
          <w:szCs w:val="24"/>
        </w:rPr>
        <w:t>Lex Administratum</w:t>
      </w:r>
      <w:r w:rsidR="003A7A97" w:rsidRPr="003A7A97">
        <w:rPr>
          <w:rFonts w:ascii="Times New Roman" w:hAnsi="Times New Roman" w:cs="Times New Roman"/>
          <w:noProof/>
          <w:szCs w:val="24"/>
        </w:rPr>
        <w:t xml:space="preserve">, </w:t>
      </w:r>
      <w:r w:rsidR="003A7A97" w:rsidRPr="003A7A97">
        <w:rPr>
          <w:rFonts w:ascii="Times New Roman" w:hAnsi="Times New Roman" w:cs="Times New Roman"/>
          <w:i/>
          <w:iCs/>
          <w:noProof/>
          <w:szCs w:val="24"/>
        </w:rPr>
        <w:t>1</w:t>
      </w:r>
      <w:r w:rsidR="003A7A97" w:rsidRPr="003A7A97">
        <w:rPr>
          <w:rFonts w:ascii="Times New Roman" w:hAnsi="Times New Roman" w:cs="Times New Roman"/>
          <w:noProof/>
          <w:szCs w:val="24"/>
        </w:rPr>
        <w:t>(1).</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Akyuz, E., &amp; Celik, M. (2014). Utilisation of cognitive map in modelling human error in marine accident analysis and prevention. </w:t>
      </w:r>
      <w:r w:rsidRPr="003A7A97">
        <w:rPr>
          <w:rFonts w:ascii="Times New Roman" w:hAnsi="Times New Roman" w:cs="Times New Roman"/>
          <w:i/>
          <w:iCs/>
          <w:noProof/>
          <w:szCs w:val="24"/>
        </w:rPr>
        <w:t>Safety Science</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70</w:t>
      </w:r>
      <w:r w:rsidRPr="003A7A97">
        <w:rPr>
          <w:rFonts w:ascii="Times New Roman" w:hAnsi="Times New Roman" w:cs="Times New Roman"/>
          <w:noProof/>
          <w:szCs w:val="24"/>
        </w:rPr>
        <w:t>, 19–28.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Astriawati, N. (2022). IDENTIFIKASI PENYEBAB DEADFREIGHT MUATAN BATUBARA DI MV. RB MYA.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133–142.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br Barus, V. I. R., Prananingtyas, P., &amp; Malikhatun, S. (2017). Tugas dan Tanggung Jawab Syahbandar dalam Kegiatan Pengangkutan Laut di Indonesia. </w:t>
      </w:r>
      <w:r w:rsidRPr="003A7A97">
        <w:rPr>
          <w:rFonts w:ascii="Times New Roman" w:hAnsi="Times New Roman" w:cs="Times New Roman"/>
          <w:i/>
          <w:iCs/>
          <w:noProof/>
          <w:szCs w:val="24"/>
        </w:rPr>
        <w:t>Diponegoro Law Journal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6</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Djewed, N. (2020). Penerbitan surat persetujuan berlayar kapal perikanan pada kantor unit penyelenggara Pelabuhan Banggai. </w:t>
      </w:r>
      <w:r w:rsidRPr="003A7A97">
        <w:rPr>
          <w:rFonts w:ascii="Times New Roman" w:hAnsi="Times New Roman" w:cs="Times New Roman"/>
          <w:i/>
          <w:iCs/>
          <w:noProof/>
          <w:szCs w:val="24"/>
        </w:rPr>
        <w:t>Jurnal Yustisiabel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4</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Fattah, B. F. B., Iswanto, I., Astriawati, N., &amp; Widyanto, H. (2022). Prosedur Clearance In Dan Clearance Out Kapal Milik PT. Salam Pacific Indonesia Lines. </w:t>
      </w:r>
      <w:r w:rsidRPr="003A7A97">
        <w:rPr>
          <w:rFonts w:ascii="Times New Roman" w:hAnsi="Times New Roman" w:cs="Times New Roman"/>
          <w:i/>
          <w:iCs/>
          <w:noProof/>
          <w:szCs w:val="24"/>
        </w:rPr>
        <w:t>Majalah Ilmiah Bahari Jogja</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20</w:t>
      </w:r>
      <w:r w:rsidRPr="003A7A97">
        <w:rPr>
          <w:rFonts w:ascii="Times New Roman" w:hAnsi="Times New Roman" w:cs="Times New Roman"/>
          <w:noProof/>
          <w:szCs w:val="24"/>
        </w:rPr>
        <w:t>(1), 87–96.</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Fernando, A., Kusuma, A. C., Suganjar, S., &amp; Astriawati, N. (2022). OPTIMALISASI FUNGSI ALAT KESELAMATAN DI KAPAL MT. PATRA TANKER 2.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(1), 67–75.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Johny, M., Jinca, M. Y., &amp; Abrar, S. (2012). Role of Human Resource in Improving Indonesian </w:t>
      </w:r>
      <w:r w:rsidRPr="003A7A97">
        <w:rPr>
          <w:rFonts w:ascii="Times New Roman" w:hAnsi="Times New Roman" w:cs="Times New Roman"/>
          <w:noProof/>
          <w:szCs w:val="24"/>
        </w:rPr>
        <w:lastRenderedPageBreak/>
        <w:t xml:space="preserve">Transport Safety Case Study: Traditional Sea Transport. </w:t>
      </w:r>
      <w:r w:rsidRPr="003A7A97">
        <w:rPr>
          <w:rFonts w:ascii="Times New Roman" w:hAnsi="Times New Roman" w:cs="Times New Roman"/>
          <w:i/>
          <w:iCs/>
          <w:noProof/>
          <w:szCs w:val="24"/>
        </w:rPr>
        <w:t>Retrieved August</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15</w:t>
      </w:r>
      <w:r w:rsidRPr="003A7A97">
        <w:rPr>
          <w:rFonts w:ascii="Times New Roman" w:hAnsi="Times New Roman" w:cs="Times New Roman"/>
          <w:noProof/>
          <w:szCs w:val="24"/>
        </w:rPr>
        <w:t>, 2015.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Patton, M. Q. (2009). </w:t>
      </w:r>
      <w:r w:rsidRPr="003A7A97">
        <w:rPr>
          <w:rFonts w:ascii="Times New Roman" w:hAnsi="Times New Roman" w:cs="Times New Roman"/>
          <w:i/>
          <w:iCs/>
          <w:noProof/>
          <w:szCs w:val="24"/>
        </w:rPr>
        <w:t>Metode evaluasi kualitatif</w:t>
      </w:r>
      <w:r w:rsidRPr="003A7A97">
        <w:rPr>
          <w:rFonts w:ascii="Times New Roman" w:hAnsi="Times New Roman" w:cs="Times New Roman"/>
          <w:noProof/>
          <w:szCs w:val="24"/>
        </w:rPr>
        <w:t>.</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Setiyantara, Y., Pertiwi, Y., Astriawati, N., Kusuma, A. C., &amp; Putra, I. P. (2022). ANALISIS PEMERIKSAAN KAPAL OLEH MARINE INSPECTOR PADA KSOP KELAS IV PROBOLINGGO.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114–122.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Subekti, J., Wibowo, W., Astriawati, N., &amp; Fadholy, M. H. (2022). Optimalisasi Perawatan Sistem Pendingin Mesin Utama Tipe Hansin GLU28AG Pada Kapal. </w:t>
      </w:r>
      <w:r w:rsidRPr="003A7A97">
        <w:rPr>
          <w:rFonts w:ascii="Times New Roman" w:hAnsi="Times New Roman" w:cs="Times New Roman"/>
          <w:i/>
          <w:iCs/>
          <w:noProof/>
          <w:szCs w:val="24"/>
        </w:rPr>
        <w:t>Dinamika Bahari</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3</w:t>
      </w:r>
      <w:r w:rsidRPr="003A7A97">
        <w:rPr>
          <w:rFonts w:ascii="Times New Roman" w:hAnsi="Times New Roman" w:cs="Times New Roman"/>
          <w:noProof/>
          <w:szCs w:val="24"/>
        </w:rPr>
        <w:t>(1), 60–68.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Suharjo, B., &amp; Suharyo, O. S. (2014). Penilaian Risiko Kecelakaan Kapal Berlayar di Alur Pelayaran Timur Surabaya Dengan Metode Formal Safety Assessment (FSA). </w:t>
      </w:r>
      <w:r w:rsidRPr="003A7A97">
        <w:rPr>
          <w:rFonts w:ascii="Times New Roman" w:hAnsi="Times New Roman" w:cs="Times New Roman"/>
          <w:i/>
          <w:iCs/>
          <w:noProof/>
          <w:szCs w:val="24"/>
        </w:rPr>
        <w:t>JOURNAL ASRO</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w:t>
      </w:r>
      <w:r w:rsidRPr="003A7A97">
        <w:rPr>
          <w:rFonts w:ascii="Times New Roman" w:hAnsi="Times New Roman" w:cs="Times New Roman"/>
          <w:noProof/>
          <w:szCs w:val="24"/>
        </w:rPr>
        <w:t>, 1–14.</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rPr>
      </w:pPr>
      <w:r w:rsidRPr="003A7A97">
        <w:rPr>
          <w:rFonts w:ascii="Times New Roman" w:hAnsi="Times New Roman" w:cs="Times New Roman"/>
          <w:noProof/>
          <w:szCs w:val="24"/>
        </w:rPr>
        <w:t xml:space="preserve">Talley, W. K. (2012). </w:t>
      </w:r>
      <w:r w:rsidRPr="003A7A97">
        <w:rPr>
          <w:rFonts w:ascii="Times New Roman" w:hAnsi="Times New Roman" w:cs="Times New Roman"/>
          <w:i/>
          <w:iCs/>
          <w:noProof/>
          <w:szCs w:val="24"/>
        </w:rPr>
        <w:t>The Blackwell companion to maritime economics</w:t>
      </w:r>
      <w:r w:rsidRPr="003A7A97">
        <w:rPr>
          <w:rFonts w:ascii="Times New Roman" w:hAnsi="Times New Roman" w:cs="Times New Roman"/>
          <w:noProof/>
          <w:szCs w:val="24"/>
        </w:rPr>
        <w:t xml:space="preserve"> (Vol. 11). John Wiley &amp; Sons.</w:t>
      </w:r>
    </w:p>
    <w:p w:rsidR="007C02E8" w:rsidRDefault="007A319D"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fldChar w:fldCharType="end"/>
      </w:r>
      <w:r w:rsidR="00E81539">
        <w:rPr>
          <w:rFonts w:ascii="Times New Roman" w:eastAsia="Times New Roman" w:hAnsi="Times New Roman" w:cs="Times New Roman"/>
        </w:rPr>
        <w:t>Undang-Undang Republik Indonesia Nomor 17 Tahun 2008 tentang Pelayaran.</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51 Tahun 2002 tent</w:t>
      </w:r>
      <w:r>
        <w:rPr>
          <w:rFonts w:ascii="Times New Roman" w:eastAsia="Times New Roman" w:hAnsi="Times New Roman" w:cs="Times New Roman"/>
        </w:rPr>
        <w:t xml:space="preserve">ang Perkapalan. </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7 Tahun 2000 tentang Kepelautan</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21 Tahun 2010 tentang Perlindungan Lingkungan Maritim.</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Republik Indonesia Nomor PM 45</w:t>
      </w:r>
      <w:r>
        <w:rPr>
          <w:rFonts w:ascii="Times New Roman" w:eastAsia="Times New Roman" w:hAnsi="Times New Roman" w:cs="Times New Roman"/>
        </w:rPr>
        <w:t xml:space="preserve"> Tahun </w:t>
      </w:r>
      <w:proofErr w:type="gramStart"/>
      <w:r>
        <w:rPr>
          <w:rFonts w:ascii="Times New Roman" w:eastAsia="Times New Roman" w:hAnsi="Times New Roman" w:cs="Times New Roman"/>
        </w:rPr>
        <w:t>2012  tentang</w:t>
      </w:r>
      <w:proofErr w:type="gramEnd"/>
      <w:r>
        <w:rPr>
          <w:rFonts w:ascii="Times New Roman" w:eastAsia="Times New Roman" w:hAnsi="Times New Roman" w:cs="Times New Roman"/>
        </w:rPr>
        <w:t xml:space="preserve">  Manajemen Keselamatan Kapal.</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Peraturan Menteri Perhubungan Republik Indonesia Nomor PM 39 Tahun 2016 </w:t>
      </w:r>
      <w:proofErr w:type="gramStart"/>
      <w:r>
        <w:rPr>
          <w:rFonts w:ascii="Times New Roman" w:eastAsia="Times New Roman" w:hAnsi="Times New Roman" w:cs="Times New Roman"/>
        </w:rPr>
        <w:t>tentang  Garis</w:t>
      </w:r>
      <w:proofErr w:type="gramEnd"/>
      <w:r>
        <w:rPr>
          <w:rFonts w:ascii="Times New Roman" w:eastAsia="Times New Roman" w:hAnsi="Times New Roman" w:cs="Times New Roman"/>
        </w:rPr>
        <w:t xml:space="preserve"> Muat Kapal dan Pemuatan.</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110 tahun 2016 tentang Pejabat Pemeriksa Keselamatan Kapa</w:t>
      </w:r>
      <w:r>
        <w:rPr>
          <w:rFonts w:ascii="Times New Roman" w:eastAsia="Times New Roman" w:hAnsi="Times New Roman" w:cs="Times New Roman"/>
        </w:rPr>
        <w:t>l.</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29 Tahun 2014 tentang Pencegahan Pencemaran Lingkungan Maritim.</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82 Tahun 2014 tentang Tata Cara Penerbitan Surat Persetujuan Berlayar</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Keputusan Menteri Perhubungan Nomor 70 Tahun 1998 tentang Pengawakan Kapal.</w:t>
      </w:r>
    </w:p>
    <w:p w:rsidR="007C02E8" w:rsidRDefault="00E81539"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Surat Keputusan Direktorat</w:t>
      </w:r>
      <w:r w:rsidR="00823490">
        <w:rPr>
          <w:rFonts w:ascii="Times New Roman" w:eastAsia="Times New Roman" w:hAnsi="Times New Roman" w:cs="Times New Roman"/>
        </w:rPr>
        <w:t xml:space="preserve"> </w:t>
      </w:r>
      <w:r>
        <w:rPr>
          <w:rFonts w:ascii="Times New Roman" w:eastAsia="Times New Roman" w:hAnsi="Times New Roman" w:cs="Times New Roman"/>
        </w:rPr>
        <w:t>jenderal Perhubungan Laut Nomor: Py. 66/4/1/03 Tahun 2003 tentang Penyelenggaranan Kelaiklautan Kapal.</w:t>
      </w:r>
    </w:p>
    <w:sectPr w:rsidR="007C02E8">
      <w:type w:val="continuous"/>
      <w:pgSz w:w="11906" w:h="16838"/>
      <w:pgMar w:top="1134" w:right="1134" w:bottom="1134" w:left="1134" w:header="709" w:footer="709"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39" w:rsidRDefault="00E81539">
      <w:pPr>
        <w:spacing w:after="0" w:line="240" w:lineRule="auto"/>
      </w:pPr>
      <w:r>
        <w:separator/>
      </w:r>
    </w:p>
  </w:endnote>
  <w:endnote w:type="continuationSeparator" w:id="0">
    <w:p w:rsidR="00E81539" w:rsidRDefault="00E8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8" w:rsidRDefault="00E81539">
    <w:pPr>
      <w:pBdr>
        <w:top w:val="nil"/>
        <w:left w:val="nil"/>
        <w:bottom w:val="nil"/>
        <w:right w:val="nil"/>
        <w:between w:val="nil"/>
      </w:pBdr>
      <w:tabs>
        <w:tab w:val="center" w:pos="4513"/>
        <w:tab w:val="right" w:pos="9026"/>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METEOR, Vol. XX, No. XX Mei 20XX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5639BD">
      <w:rPr>
        <w:rFonts w:ascii="Times New Roman" w:eastAsia="Times New Roman" w:hAnsi="Times New Roman" w:cs="Times New Roman"/>
        <w:color w:val="000000"/>
        <w:sz w:val="24"/>
        <w:szCs w:val="24"/>
      </w:rPr>
      <w:fldChar w:fldCharType="separate"/>
    </w:r>
    <w:r w:rsidR="00505DF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39" w:rsidRDefault="00E81539">
      <w:pPr>
        <w:spacing w:after="0" w:line="240" w:lineRule="auto"/>
      </w:pPr>
      <w:r>
        <w:separator/>
      </w:r>
    </w:p>
  </w:footnote>
  <w:footnote w:type="continuationSeparator" w:id="0">
    <w:p w:rsidR="00E81539" w:rsidRDefault="00E81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A542C"/>
    <w:multiLevelType w:val="multilevel"/>
    <w:tmpl w:val="A61AD81E"/>
    <w:lvl w:ilvl="0">
      <w:start w:val="1"/>
      <w:numFmt w:val="decimal"/>
      <w:pStyle w:val="JSK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F904A6"/>
    <w:multiLevelType w:val="multilevel"/>
    <w:tmpl w:val="FDCAD932"/>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03AB5"/>
    <w:multiLevelType w:val="multilevel"/>
    <w:tmpl w:val="C4D0E4CE"/>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E8"/>
    <w:rsid w:val="000849F6"/>
    <w:rsid w:val="000B38E4"/>
    <w:rsid w:val="000D17FC"/>
    <w:rsid w:val="001B6616"/>
    <w:rsid w:val="001D2435"/>
    <w:rsid w:val="002C2FE4"/>
    <w:rsid w:val="00353A11"/>
    <w:rsid w:val="00362233"/>
    <w:rsid w:val="003A7A97"/>
    <w:rsid w:val="003E0134"/>
    <w:rsid w:val="00505DF6"/>
    <w:rsid w:val="005639BD"/>
    <w:rsid w:val="006A086A"/>
    <w:rsid w:val="006E30E4"/>
    <w:rsid w:val="00712EA9"/>
    <w:rsid w:val="007219AC"/>
    <w:rsid w:val="00792188"/>
    <w:rsid w:val="007A319D"/>
    <w:rsid w:val="007C02E8"/>
    <w:rsid w:val="00804CEE"/>
    <w:rsid w:val="008111F7"/>
    <w:rsid w:val="00823490"/>
    <w:rsid w:val="008257A8"/>
    <w:rsid w:val="00894E19"/>
    <w:rsid w:val="008B6685"/>
    <w:rsid w:val="008D11A4"/>
    <w:rsid w:val="008D1FAE"/>
    <w:rsid w:val="00986013"/>
    <w:rsid w:val="00C01AAA"/>
    <w:rsid w:val="00C621B0"/>
    <w:rsid w:val="00E05BE9"/>
    <w:rsid w:val="00E81539"/>
    <w:rsid w:val="00F37088"/>
    <w:rsid w:val="00FA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CB12A"/>
  <w15:docId w15:val="{116A3F0C-A767-449B-B40E-72AD9331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w+gvraHf/bw7TRBz324sCV6ew==">AMUW2mWYrglZYkfqMMNqRO5fVF0fXxnRYBZqSL+1APZjavIG9GZFiZhsxXSH927UTTDRVOITroD5BHMXa9sVF5pPYNuXO6PKjfGXNxIS3HCJIRx/wkKkJJi5ZzihqFVYcFdBmJ3tg7PC</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E81D70-74F3-4D5A-AE67-049683AD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7843</Words>
  <Characters>44709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33</cp:revision>
  <dcterms:created xsi:type="dcterms:W3CDTF">2022-10-05T05:31:00Z</dcterms:created>
  <dcterms:modified xsi:type="dcterms:W3CDTF">2022-10-10T04:23:00Z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