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9AF" w:rsidRDefault="009279AF" w:rsidP="009279AF">
      <w:pPr>
        <w:tabs>
          <w:tab w:val="center" w:pos="780"/>
          <w:tab w:val="center" w:pos="5554"/>
        </w:tabs>
        <w:spacing w:after="0"/>
        <w:jc w:val="center"/>
        <w:rPr>
          <w:rStyle w:val="Hyperlink"/>
          <w:rFonts w:ascii="Times New Roman" w:hAnsi="Times New Roman" w:cs="Times New Roman"/>
          <w:color w:val="FF0000"/>
        </w:rPr>
      </w:pPr>
      <w:hyperlink r:id="rId7" w:history="1">
        <w:r w:rsidRPr="00986F88">
          <w:rPr>
            <w:rStyle w:val="Hyperlink"/>
            <w:rFonts w:ascii="Times New Roman" w:hAnsi="Times New Roman" w:cs="Times New Roman"/>
            <w:color w:val="FF0000"/>
          </w:rPr>
          <w:t>http://ejournal.www.stipjakarta.dephub.go.id</w:t>
        </w:r>
      </w:hyperlink>
    </w:p>
    <w:p w:rsidR="009279AF" w:rsidRDefault="009279AF" w:rsidP="009279AF">
      <w:pPr>
        <w:tabs>
          <w:tab w:val="center" w:pos="780"/>
          <w:tab w:val="center" w:pos="5554"/>
        </w:tabs>
        <w:spacing w:after="0"/>
        <w:jc w:val="center"/>
        <w:rPr>
          <w:rStyle w:val="Hyperlink"/>
          <w:rFonts w:ascii="Times New Roman" w:hAnsi="Times New Roman" w:cs="Times New Roman"/>
          <w:color w:val="FF0000"/>
        </w:rPr>
      </w:pPr>
    </w:p>
    <w:tbl>
      <w:tblPr>
        <w:tblStyle w:val="PlainTable211"/>
        <w:tblW w:w="9781" w:type="dxa"/>
        <w:tblBorders>
          <w:top w:val="single" w:sz="12" w:space="0" w:color="000000"/>
          <w:bottom w:val="single" w:sz="12" w:space="0" w:color="000000"/>
          <w:insideH w:val="single" w:sz="12" w:space="0" w:color="000000"/>
        </w:tblBorders>
        <w:tblLook w:val="04A0" w:firstRow="1" w:lastRow="0" w:firstColumn="1" w:lastColumn="0" w:noHBand="0" w:noVBand="1"/>
      </w:tblPr>
      <w:tblGrid>
        <w:gridCol w:w="2127"/>
        <w:gridCol w:w="7654"/>
      </w:tblGrid>
      <w:tr w:rsidR="009279AF" w:rsidRPr="009279AF" w:rsidTr="00A619AD">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D9D9D9" w:themeFill="background1" w:themeFillShade="D9"/>
            <w:vAlign w:val="center"/>
          </w:tcPr>
          <w:p w:rsidR="009279AF" w:rsidRPr="009279AF" w:rsidRDefault="009279AF" w:rsidP="009279AF">
            <w:pPr>
              <w:autoSpaceDE w:val="0"/>
              <w:autoSpaceDN w:val="0"/>
              <w:adjustRightInd w:val="0"/>
              <w:jc w:val="center"/>
              <w:rPr>
                <w:rFonts w:ascii="Times New Roman" w:hAnsi="Times New Roman" w:cs="Times New Roman"/>
                <w:b w:val="0"/>
                <w:lang w:eastAsia="id-ID"/>
              </w:rPr>
            </w:pPr>
            <w:r w:rsidRPr="009279AF">
              <w:rPr>
                <w:rFonts w:ascii="Times New Roman" w:hAnsi="Times New Roman" w:cs="Times New Roman"/>
                <w:b w:val="0"/>
                <w:lang w:val="en-US"/>
              </w:rPr>
              <w:drawing>
                <wp:inline distT="0" distB="0" distL="0" distR="0" wp14:anchorId="7AB7A9C2" wp14:editId="72F8743B">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654" w:type="dxa"/>
            <w:tcBorders>
              <w:top w:val="nil"/>
              <w:bottom w:val="nil"/>
            </w:tcBorders>
            <w:shd w:val="clear" w:color="auto" w:fill="D9D9D9" w:themeFill="background1" w:themeFillShade="D9"/>
            <w:vAlign w:val="center"/>
          </w:tcPr>
          <w:p w:rsidR="009279AF" w:rsidRPr="009279AF" w:rsidRDefault="009279AF" w:rsidP="009279AF">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E79" w:themeColor="accent1" w:themeShade="80"/>
                <w:sz w:val="66"/>
                <w:szCs w:val="66"/>
                <w:lang w:val="en-US"/>
              </w:rPr>
            </w:pPr>
            <w:r w:rsidRPr="009279AF">
              <w:rPr>
                <w:rFonts w:ascii="Times New Roman" w:eastAsia="Calibri" w:hAnsi="Times New Roman" w:cs="Times New Roman"/>
                <w:b w:val="0"/>
                <w:i/>
                <w:color w:val="1F4E79" w:themeColor="accent1" w:themeShade="80"/>
                <w:sz w:val="66"/>
                <w:szCs w:val="66"/>
                <w:lang w:val="en-US"/>
              </w:rPr>
              <w:t>METEOR S</w:t>
            </w:r>
            <w:bookmarkStart w:id="0" w:name="_GoBack"/>
            <w:bookmarkEnd w:id="0"/>
            <w:r w:rsidRPr="009279AF">
              <w:rPr>
                <w:rFonts w:ascii="Times New Roman" w:eastAsia="Calibri" w:hAnsi="Times New Roman" w:cs="Times New Roman"/>
                <w:b w:val="0"/>
                <w:i/>
                <w:color w:val="1F4E79" w:themeColor="accent1" w:themeShade="80"/>
                <w:sz w:val="66"/>
                <w:szCs w:val="66"/>
                <w:lang w:val="en-US"/>
              </w:rPr>
              <w:t>TIP MARUNDA</w:t>
            </w:r>
          </w:p>
        </w:tc>
      </w:tr>
      <w:tr w:rsidR="009279AF" w:rsidRPr="009279AF" w:rsidTr="00A619A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one" w:sz="0" w:space="0" w:color="auto"/>
            </w:tcBorders>
            <w:shd w:val="clear" w:color="auto" w:fill="D9D9D9" w:themeFill="background1" w:themeFillShade="D9"/>
          </w:tcPr>
          <w:p w:rsidR="009279AF" w:rsidRPr="009279AF" w:rsidRDefault="009279AF" w:rsidP="009279AF">
            <w:pPr>
              <w:autoSpaceDE w:val="0"/>
              <w:autoSpaceDN w:val="0"/>
              <w:adjustRightInd w:val="0"/>
              <w:ind w:left="-90"/>
              <w:rPr>
                <w:rFonts w:ascii="Times New Roman" w:hAnsi="Times New Roman" w:cs="Times New Roman"/>
                <w:b w:val="0"/>
                <w:sz w:val="16"/>
                <w:szCs w:val="16"/>
                <w:lang w:val="en-US" w:eastAsia="id-ID"/>
              </w:rPr>
            </w:pPr>
            <w:r w:rsidRPr="009279AF">
              <w:rPr>
                <w:rFonts w:ascii="Times New Roman" w:hAnsi="Times New Roman" w:cs="Times New Roman"/>
                <w:b w:val="0"/>
                <w:sz w:val="16"/>
                <w:szCs w:val="16"/>
                <w:lang w:eastAsia="id-ID"/>
              </w:rPr>
              <w:t>ISSN</w:t>
            </w:r>
            <w:r w:rsidRPr="009279AF">
              <w:rPr>
                <w:rFonts w:ascii="Times New Roman" w:hAnsi="Times New Roman" w:cs="Times New Roman"/>
                <w:b w:val="0"/>
                <w:sz w:val="16"/>
                <w:szCs w:val="16"/>
                <w:lang w:val="en-US" w:eastAsia="id-ID"/>
              </w:rPr>
              <w:t xml:space="preserve">  </w:t>
            </w:r>
            <w:r w:rsidRPr="009279AF">
              <w:rPr>
                <w:rFonts w:ascii="Times New Roman" w:hAnsi="Times New Roman" w:cs="Times New Roman"/>
                <w:b w:val="0"/>
                <w:sz w:val="16"/>
                <w:szCs w:val="16"/>
                <w:lang w:eastAsia="id-ID"/>
              </w:rPr>
              <w:t xml:space="preserve"> </w:t>
            </w:r>
            <w:r w:rsidRPr="009279AF">
              <w:rPr>
                <w:rFonts w:ascii="Times New Roman" w:hAnsi="Times New Roman" w:cs="Times New Roman"/>
                <w:b w:val="0"/>
                <w:sz w:val="16"/>
                <w:szCs w:val="16"/>
                <w:lang w:val="en-US" w:eastAsia="id-ID"/>
              </w:rPr>
              <w:t xml:space="preserve"> </w:t>
            </w:r>
            <w:r w:rsidRPr="009279AF">
              <w:rPr>
                <w:rFonts w:ascii="Times New Roman" w:hAnsi="Times New Roman" w:cs="Times New Roman"/>
                <w:b w:val="0"/>
                <w:sz w:val="16"/>
                <w:szCs w:val="16"/>
                <w:lang w:eastAsia="id-ID"/>
              </w:rPr>
              <w:t>: 1</w:t>
            </w:r>
            <w:r w:rsidRPr="009279AF">
              <w:rPr>
                <w:rFonts w:ascii="Times New Roman" w:hAnsi="Times New Roman" w:cs="Times New Roman"/>
                <w:b w:val="0"/>
                <w:sz w:val="16"/>
                <w:szCs w:val="16"/>
                <w:lang w:val="en-US" w:eastAsia="id-ID"/>
              </w:rPr>
              <w:t>979 – 4746</w:t>
            </w:r>
          </w:p>
          <w:p w:rsidR="009279AF" w:rsidRPr="009279AF" w:rsidRDefault="009279AF" w:rsidP="009279AF">
            <w:pPr>
              <w:autoSpaceDE w:val="0"/>
              <w:autoSpaceDN w:val="0"/>
              <w:adjustRightInd w:val="0"/>
              <w:ind w:left="-90"/>
              <w:rPr>
                <w:rFonts w:ascii="Times New Roman" w:hAnsi="Times New Roman" w:cs="Times New Roman"/>
                <w:b w:val="0"/>
                <w:sz w:val="16"/>
                <w:szCs w:val="16"/>
                <w:lang w:val="en-US" w:eastAsia="id-ID"/>
              </w:rPr>
            </w:pPr>
            <w:r w:rsidRPr="009279AF">
              <w:rPr>
                <w:rFonts w:ascii="Times New Roman" w:hAnsi="Times New Roman" w:cs="Times New Roman"/>
                <w:b w:val="0"/>
                <w:sz w:val="16"/>
                <w:szCs w:val="16"/>
                <w:lang w:val="en-US" w:eastAsia="id-ID"/>
              </w:rPr>
              <w:t>EISSN  : 2685 - 4775</w:t>
            </w:r>
          </w:p>
        </w:tc>
        <w:tc>
          <w:tcPr>
            <w:tcW w:w="7654" w:type="dxa"/>
            <w:tcBorders>
              <w:top w:val="nil"/>
              <w:bottom w:val="none" w:sz="0" w:space="0" w:color="auto"/>
            </w:tcBorders>
            <w:shd w:val="clear" w:color="auto" w:fill="D9D9D9" w:themeFill="background1" w:themeFillShade="D9"/>
            <w:vAlign w:val="center"/>
          </w:tcPr>
          <w:p w:rsidR="009279AF" w:rsidRPr="009279AF" w:rsidRDefault="009279AF" w:rsidP="009279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1F4E79" w:themeColor="accent1" w:themeShade="80"/>
                <w:sz w:val="24"/>
                <w:szCs w:val="24"/>
                <w:lang w:val="en-US"/>
              </w:rPr>
            </w:pPr>
            <w:r w:rsidRPr="009279AF">
              <w:rPr>
                <w:rFonts w:ascii="Times New Roman" w:eastAsia="Calibri" w:hAnsi="Times New Roman" w:cs="Times New Roman"/>
                <w:i/>
                <w:color w:val="1F4E79" w:themeColor="accent1" w:themeShade="80"/>
                <w:sz w:val="24"/>
                <w:szCs w:val="24"/>
                <w:lang w:val="en-US"/>
              </w:rPr>
              <w:t xml:space="preserve">JURNAL PENELITIAN ILMIAH </w:t>
            </w:r>
          </w:p>
          <w:p w:rsidR="009279AF" w:rsidRPr="009279AF" w:rsidRDefault="009279AF" w:rsidP="009279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1F4E79" w:themeColor="accent1" w:themeShade="80"/>
                <w:sz w:val="160"/>
                <w:szCs w:val="160"/>
                <w:lang w:val="sv-SE"/>
              </w:rPr>
            </w:pPr>
            <w:r w:rsidRPr="009279AF">
              <w:rPr>
                <w:rFonts w:ascii="Times New Roman" w:eastAsia="Calibri" w:hAnsi="Times New Roman" w:cs="Times New Roman"/>
                <w:i/>
                <w:color w:val="1F4E79" w:themeColor="accent1" w:themeShade="80"/>
                <w:sz w:val="24"/>
                <w:szCs w:val="24"/>
                <w:lang w:val="en-US"/>
              </w:rPr>
              <w:t>SEKOLAH TINGGI ILMU PELAYARAN</w:t>
            </w:r>
          </w:p>
        </w:tc>
      </w:tr>
      <w:tr w:rsidR="009279AF" w:rsidRPr="009279AF" w:rsidTr="00A619AD">
        <w:trPr>
          <w:trHeight w:val="259"/>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auto"/>
          </w:tcPr>
          <w:p w:rsidR="00A619AD" w:rsidRDefault="00A619AD" w:rsidP="00A619AD">
            <w:pPr>
              <w:autoSpaceDE w:val="0"/>
              <w:autoSpaceDN w:val="0"/>
              <w:adjustRightInd w:val="0"/>
              <w:jc w:val="center"/>
              <w:rPr>
                <w:rFonts w:ascii="Times New Roman" w:hAnsi="Times New Roman" w:cs="Times New Roman"/>
              </w:rPr>
            </w:pPr>
            <w:r w:rsidRPr="009279AF">
              <w:rPr>
                <w:rFonts w:ascii="Times New Roman" w:hAnsi="Times New Roman" w:cs="Times New Roman"/>
              </w:rPr>
              <w:t xml:space="preserve">The Effect of Promotion of Vessel Crew Vacancies on the Process of Changing Ship Crews at </w:t>
            </w:r>
          </w:p>
          <w:p w:rsidR="009279AF" w:rsidRDefault="00A619AD" w:rsidP="00A619AD">
            <w:pPr>
              <w:autoSpaceDE w:val="0"/>
              <w:autoSpaceDN w:val="0"/>
              <w:adjustRightInd w:val="0"/>
              <w:jc w:val="center"/>
              <w:rPr>
                <w:rFonts w:ascii="Times New Roman" w:hAnsi="Times New Roman" w:cs="Times New Roman"/>
              </w:rPr>
            </w:pPr>
            <w:r w:rsidRPr="009279AF">
              <w:rPr>
                <w:rFonts w:ascii="Times New Roman" w:hAnsi="Times New Roman" w:cs="Times New Roman"/>
              </w:rPr>
              <w:t>PT Jasindo Duta Segara</w:t>
            </w:r>
          </w:p>
          <w:p w:rsidR="00A619AD" w:rsidRDefault="00A619AD" w:rsidP="00A619AD">
            <w:pPr>
              <w:autoSpaceDE w:val="0"/>
              <w:autoSpaceDN w:val="0"/>
              <w:adjustRightInd w:val="0"/>
              <w:jc w:val="center"/>
              <w:rPr>
                <w:rFonts w:ascii="Times New Roman" w:hAnsi="Times New Roman" w:cs="Times New Roman"/>
              </w:rPr>
            </w:pPr>
          </w:p>
          <w:p w:rsidR="00A619AD" w:rsidRDefault="00A619AD" w:rsidP="00A619AD">
            <w:pPr>
              <w:autoSpaceDE w:val="0"/>
              <w:autoSpaceDN w:val="0"/>
              <w:adjustRightInd w:val="0"/>
              <w:jc w:val="center"/>
              <w:rPr>
                <w:rFonts w:ascii="Times New Roman" w:eastAsia="Times New Roman" w:hAnsi="Times New Roman" w:cs="Times New Roman"/>
                <w:i/>
              </w:rPr>
            </w:pPr>
            <w:r w:rsidRPr="009279AF">
              <w:rPr>
                <w:rFonts w:ascii="Times New Roman" w:eastAsia="Times New Roman" w:hAnsi="Times New Roman" w:cs="Times New Roman"/>
                <w:i/>
              </w:rPr>
              <w:t>Ahmed Syah Rizan</w:t>
            </w:r>
            <w:r>
              <w:rPr>
                <w:rFonts w:ascii="Times New Roman" w:eastAsia="Times New Roman" w:hAnsi="Times New Roman" w:cs="Times New Roman"/>
                <w:i/>
                <w:lang w:val="en-US"/>
              </w:rPr>
              <w:t xml:space="preserve">, </w:t>
            </w:r>
            <w:r w:rsidRPr="009279AF">
              <w:rPr>
                <w:rFonts w:ascii="Times New Roman" w:eastAsia="Times New Roman" w:hAnsi="Times New Roman" w:cs="Times New Roman"/>
                <w:i/>
              </w:rPr>
              <w:t>Sudiono</w:t>
            </w:r>
            <w:r>
              <w:rPr>
                <w:rFonts w:ascii="Times New Roman" w:eastAsia="Times New Roman" w:hAnsi="Times New Roman" w:cs="Times New Roman"/>
                <w:i/>
                <w:lang w:val="en-US"/>
              </w:rPr>
              <w:t xml:space="preserve">, </w:t>
            </w:r>
            <w:r w:rsidRPr="009279AF">
              <w:rPr>
                <w:rFonts w:ascii="Times New Roman" w:eastAsia="Times New Roman" w:hAnsi="Times New Roman" w:cs="Times New Roman"/>
                <w:i/>
                <w:sz w:val="20"/>
              </w:rPr>
              <w:t>Desamen Simatupang</w:t>
            </w:r>
            <w:r>
              <w:rPr>
                <w:rFonts w:ascii="Times New Roman" w:eastAsia="Times New Roman" w:hAnsi="Times New Roman" w:cs="Times New Roman"/>
                <w:i/>
                <w:sz w:val="20"/>
                <w:lang w:val="en-US"/>
              </w:rPr>
              <w:t xml:space="preserve">, </w:t>
            </w:r>
            <w:r w:rsidRPr="009279AF">
              <w:rPr>
                <w:rFonts w:ascii="Times New Roman" w:eastAsia="Times New Roman" w:hAnsi="Times New Roman" w:cs="Times New Roman"/>
                <w:i/>
              </w:rPr>
              <w:t>Rosmayana</w:t>
            </w:r>
          </w:p>
          <w:p w:rsidR="00A619AD" w:rsidRPr="00A619AD" w:rsidRDefault="00A619AD" w:rsidP="00A619AD">
            <w:pPr>
              <w:autoSpaceDE w:val="0"/>
              <w:autoSpaceDN w:val="0"/>
              <w:adjustRightInd w:val="0"/>
              <w:jc w:val="center"/>
              <w:rPr>
                <w:rFonts w:ascii="Times New Roman" w:eastAsia="Calibri" w:hAnsi="Times New Roman" w:cs="Times New Roman"/>
                <w:i/>
                <w:color w:val="000000" w:themeColor="text1"/>
                <w:sz w:val="24"/>
                <w:szCs w:val="24"/>
                <w:lang w:val="en-US"/>
              </w:rPr>
            </w:pPr>
            <w:r w:rsidRPr="00A619AD">
              <w:rPr>
                <w:rFonts w:ascii="Times New Roman" w:eastAsia="Calibri" w:hAnsi="Times New Roman" w:cs="Times New Roman"/>
                <w:i/>
                <w:color w:val="000000" w:themeColor="text1"/>
                <w:szCs w:val="24"/>
                <w:lang w:val="en-US"/>
              </w:rPr>
              <w:t>Jakarta College of Maritim</w:t>
            </w:r>
          </w:p>
          <w:p w:rsidR="00A619AD" w:rsidRPr="00A619AD" w:rsidRDefault="00A619AD" w:rsidP="00A619AD">
            <w:pPr>
              <w:autoSpaceDE w:val="0"/>
              <w:autoSpaceDN w:val="0"/>
              <w:adjustRightInd w:val="0"/>
              <w:jc w:val="center"/>
              <w:rPr>
                <w:rFonts w:ascii="Times New Roman" w:eastAsia="Calibri" w:hAnsi="Times New Roman" w:cs="Times New Roman"/>
                <w:b w:val="0"/>
                <w:i/>
                <w:color w:val="000000" w:themeColor="text1"/>
                <w:sz w:val="24"/>
                <w:szCs w:val="24"/>
                <w:lang w:val="en-US"/>
              </w:rPr>
            </w:pPr>
            <w:r w:rsidRPr="009279AF">
              <w:rPr>
                <w:rFonts w:ascii="Times New Roman" w:eastAsia="Times New Roman" w:hAnsi="Times New Roman" w:cs="Times New Roman"/>
                <w:i/>
              </w:rPr>
              <w:t>Jl. Marunda Makmur No.1 Cilincing, North Jakarta. Jakarta 14150</w:t>
            </w:r>
          </w:p>
        </w:tc>
      </w:tr>
      <w:tr w:rsidR="009279AF" w:rsidRPr="009279AF" w:rsidTr="00A619A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81" w:type="dxa"/>
            <w:gridSpan w:val="2"/>
            <w:tcBorders>
              <w:top w:val="none" w:sz="0" w:space="0" w:color="auto"/>
              <w:bottom w:val="none" w:sz="0" w:space="0" w:color="auto"/>
            </w:tcBorders>
            <w:shd w:val="clear" w:color="auto" w:fill="auto"/>
          </w:tcPr>
          <w:p w:rsidR="00A619AD" w:rsidRDefault="00A619AD" w:rsidP="00A619AD">
            <w:pPr>
              <w:pStyle w:val="Heading2"/>
              <w:ind w:left="0" w:right="5" w:firstLine="0"/>
              <w:jc w:val="center"/>
              <w:outlineLvl w:val="1"/>
              <w:rPr>
                <w:i/>
                <w:sz w:val="20"/>
              </w:rPr>
            </w:pPr>
            <w:r w:rsidRPr="009279AF">
              <w:rPr>
                <w:i/>
                <w:sz w:val="20"/>
              </w:rPr>
              <w:t>Abstract</w:t>
            </w:r>
          </w:p>
          <w:p w:rsidR="00A619AD" w:rsidRPr="00A619AD" w:rsidRDefault="00A619AD" w:rsidP="00A619AD"/>
          <w:p w:rsidR="009279AF" w:rsidRDefault="00A619AD" w:rsidP="00A619AD">
            <w:pPr>
              <w:autoSpaceDE w:val="0"/>
              <w:autoSpaceDN w:val="0"/>
              <w:adjustRightInd w:val="0"/>
              <w:rPr>
                <w:rFonts w:ascii="Times New Roman" w:eastAsia="Times New Roman" w:hAnsi="Times New Roman" w:cs="Times New Roman"/>
                <w:i/>
                <w:sz w:val="20"/>
              </w:rPr>
            </w:pPr>
            <w:r w:rsidRPr="009279AF">
              <w:rPr>
                <w:rFonts w:ascii="Times New Roman" w:eastAsia="Times New Roman" w:hAnsi="Times New Roman" w:cs="Times New Roman"/>
                <w:i/>
                <w:sz w:val="20"/>
              </w:rPr>
              <w:t>Crew Manning Agency is a division that only takes care of crew for ship owners overseas. PT. Jasindo Duta Segara uses International Safety Management (ISM) which aims to be the "Best Crew Supplying Agent in the World" to meet the expectations of the company and crew perfectly. PT. Jasindo Duta Segara will not let owner or crew calls go unanswered. Don't let the owner be served without commitment and don't let the crew fail in their performance. Before joining PT. Jasindo Duta Segara, the crew made a selection at the company using various tests such as: academic, psychological tests, marlin tests, in order to determine the ability of ship crews who want to join PT. Jasindo Duta Segara. The process of changing the crew is very influential in terms of promotion and wages of ship crews. The crew on duty on one ship are Master, Chief Officer, Second Officer, Third Officer, Bosun, Able Seaman, Ordinary Seaman, Chief engineer, First Engineer, Second Engineer, Third Engineer, Oiler No. I, Oiler II, Waper, Chief Cook, and Mass Man. All of these crews are involved in the crew change process in which the promotion of crew vacancies affects the crew change process, in this case resulting in a lack of promotion of crew vacancies that are widely spread through the media and an inconsistency in the crew change process which can disrupt and hinder ship operational activities so as not to eat up the crew. longer time</w:t>
            </w:r>
          </w:p>
          <w:p w:rsidR="00A619AD" w:rsidRDefault="00A619AD" w:rsidP="00A619AD">
            <w:pPr>
              <w:autoSpaceDE w:val="0"/>
              <w:autoSpaceDN w:val="0"/>
              <w:adjustRightInd w:val="0"/>
              <w:rPr>
                <w:rFonts w:ascii="Times New Roman" w:eastAsia="Calibri" w:hAnsi="Times New Roman" w:cs="Times New Roman"/>
                <w:b w:val="0"/>
                <w:i/>
                <w:color w:val="44546A" w:themeColor="text2"/>
                <w:sz w:val="24"/>
                <w:szCs w:val="24"/>
              </w:rPr>
            </w:pPr>
          </w:p>
          <w:p w:rsidR="00A619AD" w:rsidRPr="009279AF" w:rsidRDefault="00A619AD" w:rsidP="00A619AD">
            <w:pPr>
              <w:autoSpaceDE w:val="0"/>
              <w:autoSpaceDN w:val="0"/>
              <w:adjustRightInd w:val="0"/>
              <w:jc w:val="right"/>
              <w:rPr>
                <w:rFonts w:ascii="Times New Roman" w:eastAsia="Calibri" w:hAnsi="Times New Roman" w:cs="Times New Roman"/>
                <w:b w:val="0"/>
                <w:i/>
                <w:color w:val="44546A" w:themeColor="text2"/>
                <w:sz w:val="24"/>
                <w:szCs w:val="24"/>
              </w:rPr>
            </w:pPr>
            <w:r w:rsidRPr="009B03C0">
              <w:rPr>
                <w:rFonts w:ascii="Times New Roman" w:hAnsi="Times New Roman" w:cs="Times New Roman"/>
                <w:b w:val="0"/>
                <w:i/>
                <w:sz w:val="20"/>
                <w:szCs w:val="24"/>
                <w:lang w:val="en-US"/>
              </w:rPr>
              <w:t xml:space="preserve">Copyright @2022, </w:t>
            </w:r>
            <w:r w:rsidRPr="009B03C0">
              <w:rPr>
                <w:rFonts w:ascii="Times New Roman" w:hAnsi="Times New Roman" w:cs="Times New Roman"/>
                <w:i/>
                <w:sz w:val="20"/>
                <w:szCs w:val="24"/>
                <w:lang w:val="en-US"/>
              </w:rPr>
              <w:t>METEOR STIP MARUNDA</w:t>
            </w:r>
            <w:r w:rsidRPr="009B03C0">
              <w:rPr>
                <w:rFonts w:ascii="Times New Roman" w:hAnsi="Times New Roman" w:cs="Times New Roman"/>
                <w:b w:val="0"/>
                <w:i/>
                <w:sz w:val="20"/>
                <w:szCs w:val="24"/>
                <w:lang w:val="en-US"/>
              </w:rPr>
              <w:t>, ISSN : 1979-4746, eISSN : 2685-4775</w:t>
            </w:r>
          </w:p>
        </w:tc>
      </w:tr>
      <w:tr w:rsidR="009279AF" w:rsidRPr="009279AF" w:rsidTr="00A619AD">
        <w:trPr>
          <w:trHeight w:val="259"/>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auto"/>
          </w:tcPr>
          <w:p w:rsidR="009279AF" w:rsidRPr="00A619AD" w:rsidRDefault="00A619AD" w:rsidP="009279AF">
            <w:pPr>
              <w:autoSpaceDE w:val="0"/>
              <w:autoSpaceDN w:val="0"/>
              <w:adjustRightInd w:val="0"/>
              <w:rPr>
                <w:rFonts w:ascii="Times New Roman" w:eastAsia="Calibri" w:hAnsi="Times New Roman" w:cs="Times New Roman"/>
                <w:i/>
                <w:color w:val="000000" w:themeColor="text1"/>
                <w:sz w:val="24"/>
                <w:szCs w:val="24"/>
                <w:lang w:val="en-US"/>
              </w:rPr>
            </w:pPr>
            <w:r w:rsidRPr="00A619AD">
              <w:rPr>
                <w:rFonts w:ascii="Times New Roman" w:eastAsia="Calibri" w:hAnsi="Times New Roman" w:cs="Times New Roman"/>
                <w:i/>
                <w:color w:val="000000" w:themeColor="text1"/>
                <w:sz w:val="20"/>
                <w:szCs w:val="24"/>
                <w:lang w:val="en-US"/>
              </w:rPr>
              <w:t>Keywords :</w:t>
            </w:r>
            <w:r>
              <w:rPr>
                <w:rFonts w:ascii="Times New Roman" w:eastAsia="Calibri" w:hAnsi="Times New Roman" w:cs="Times New Roman"/>
                <w:i/>
                <w:color w:val="000000" w:themeColor="text1"/>
                <w:sz w:val="24"/>
                <w:szCs w:val="24"/>
                <w:lang w:val="en-US"/>
              </w:rPr>
              <w:t xml:space="preserve"> </w:t>
            </w:r>
            <w:r w:rsidRPr="009279AF">
              <w:rPr>
                <w:rFonts w:ascii="Times New Roman" w:eastAsia="Times New Roman" w:hAnsi="Times New Roman" w:cs="Times New Roman"/>
                <w:i/>
                <w:sz w:val="20"/>
              </w:rPr>
              <w:t>Promotion , Crew Change Process</w:t>
            </w:r>
          </w:p>
        </w:tc>
      </w:tr>
    </w:tbl>
    <w:p w:rsidR="00A619AD" w:rsidRDefault="00A619AD" w:rsidP="009279AF">
      <w:pPr>
        <w:spacing w:after="19"/>
        <w:jc w:val="both"/>
        <w:rPr>
          <w:rFonts w:ascii="Times New Roman" w:hAnsi="Times New Roman" w:cs="Times New Roman"/>
          <w:sz w:val="20"/>
        </w:rPr>
        <w:sectPr w:rsidR="00A619AD" w:rsidSect="00A619AD">
          <w:footerReference w:type="even" r:id="rId10"/>
          <w:footerReference w:type="default" r:id="rId11"/>
          <w:footerReference w:type="first" r:id="rId12"/>
          <w:type w:val="continuous"/>
          <w:pgSz w:w="11906" w:h="16838"/>
          <w:pgMar w:top="1135" w:right="704" w:bottom="1062" w:left="1133" w:header="720" w:footer="720" w:gutter="0"/>
          <w:pgNumType w:start="174"/>
          <w:cols w:space="1127"/>
        </w:sectPr>
      </w:pPr>
    </w:p>
    <w:p w:rsidR="009279AF" w:rsidRPr="009279AF" w:rsidRDefault="009279AF" w:rsidP="009279AF">
      <w:pPr>
        <w:spacing w:after="19"/>
        <w:jc w:val="both"/>
        <w:rPr>
          <w:rFonts w:ascii="Times New Roman" w:hAnsi="Times New Roman" w:cs="Times New Roman"/>
        </w:rPr>
      </w:pPr>
      <w:r w:rsidRPr="009279AF">
        <w:rPr>
          <w:rFonts w:ascii="Times New Roman" w:hAnsi="Times New Roman" w:cs="Times New Roman"/>
          <w:sz w:val="20"/>
        </w:rPr>
        <w:t xml:space="preserve"> </w:t>
      </w:r>
    </w:p>
    <w:p w:rsidR="009279AF" w:rsidRPr="009279AF" w:rsidRDefault="009279AF" w:rsidP="009279AF">
      <w:pPr>
        <w:pStyle w:val="Heading2"/>
        <w:tabs>
          <w:tab w:val="center" w:pos="1309"/>
        </w:tabs>
        <w:ind w:left="-15" w:firstLine="0"/>
        <w:jc w:val="both"/>
      </w:pPr>
      <w:r w:rsidRPr="009279AF">
        <w:t>1.</w:t>
      </w:r>
      <w:r w:rsidRPr="009279AF">
        <w:rPr>
          <w:rFonts w:eastAsia="Arial"/>
        </w:rPr>
        <w:t xml:space="preserve"> </w:t>
      </w:r>
      <w:r w:rsidRPr="009279AF">
        <w:rPr>
          <w:rFonts w:eastAsia="Arial"/>
        </w:rPr>
        <w:tab/>
      </w:r>
      <w:r w:rsidRPr="009279AF">
        <w:t xml:space="preserve">INTRODUCTION </w:t>
      </w:r>
      <w:r w:rsidRPr="009279AF">
        <w:rPr>
          <w:sz w:val="24"/>
        </w:rPr>
        <w:t xml:space="preserve"> </w:t>
      </w:r>
    </w:p>
    <w:p w:rsidR="009279AF" w:rsidRPr="009279AF" w:rsidRDefault="009279AF" w:rsidP="009279AF">
      <w:pPr>
        <w:spacing w:after="232"/>
        <w:ind w:left="421"/>
        <w:jc w:val="both"/>
        <w:rPr>
          <w:rFonts w:ascii="Times New Roman" w:hAnsi="Times New Roman" w:cs="Times New Roman"/>
        </w:rPr>
      </w:pPr>
      <w:r w:rsidRPr="009279AF">
        <w:rPr>
          <w:rFonts w:ascii="Times New Roman" w:hAnsi="Times New Roman" w:cs="Times New Roman"/>
        </w:rPr>
        <w:t xml:space="preserve">Indonesia is the axis of the shipping world between Asia and Europe. Indonesia as one of the countries that has great potential in the marine sector has a very important role in the world of shipping in parts of the world, especially the nations living in Asia and Europe. The world of shipping is inseparable from the sea. The sea is a very important and very potential transportation route in Indonesian waters. The sea not only connects regions in Indonesia but also between countries in the world. Sea transportation cannot be separated from sea transportation media, namely ships. </w:t>
      </w:r>
    </w:p>
    <w:p w:rsidR="009279AF" w:rsidRPr="009279AF" w:rsidRDefault="009279AF" w:rsidP="009279AF">
      <w:pPr>
        <w:spacing w:after="229"/>
        <w:ind w:left="421"/>
        <w:jc w:val="both"/>
        <w:rPr>
          <w:rFonts w:ascii="Times New Roman" w:hAnsi="Times New Roman" w:cs="Times New Roman"/>
        </w:rPr>
      </w:pPr>
      <w:r w:rsidRPr="009279AF">
        <w:rPr>
          <w:rFonts w:ascii="Times New Roman" w:hAnsi="Times New Roman" w:cs="Times New Roman"/>
        </w:rPr>
        <w:t xml:space="preserve">Crew Manning Agency is a division that only takes care of crew for ship owners overseas. PT. Jasindo Duta Segara uses International Safety Management (ISM) which aims to be the "Best Crew Supplying Agent in the World" to meet the </w:t>
      </w:r>
      <w:r w:rsidRPr="009279AF">
        <w:rPr>
          <w:rFonts w:ascii="Times New Roman" w:hAnsi="Times New Roman" w:cs="Times New Roman"/>
        </w:rPr>
        <w:t xml:space="preserve">expectations of the company and crew perfectly. PT. Jasindo Duta Segara no will leave owner or crew calls unanswered. Don't let the owner be served without commitment and don't let the crew fail in their performance. Before joining PT. Jasindo Duta Segara, the crew made a selection at the company using various tests such as: academic, psychological tests, marlin tests, in order to determine the ability of ship crews who want to join PT. Jasindo Duta Segara. </w:t>
      </w:r>
    </w:p>
    <w:p w:rsidR="009279AF" w:rsidRPr="009279AF" w:rsidRDefault="009279AF" w:rsidP="009279AF">
      <w:pPr>
        <w:spacing w:after="232"/>
        <w:ind w:left="426" w:right="-2"/>
        <w:jc w:val="both"/>
        <w:rPr>
          <w:rFonts w:ascii="Times New Roman" w:hAnsi="Times New Roman" w:cs="Times New Roman"/>
        </w:rPr>
      </w:pPr>
      <w:r w:rsidRPr="009279AF">
        <w:rPr>
          <w:rFonts w:ascii="Times New Roman" w:hAnsi="Times New Roman" w:cs="Times New Roman"/>
        </w:rPr>
        <w:t xml:space="preserve">The process of changing the crew is very influential in terms of promotion and wages of ship crews. The crew on duty on one ship are Master, Chief Officer, Second Officer, Third Officer, Bosun, Able Seaman, Ordinary Seaman, Chief engineer, First Engineer, Second Engineer, Third Engineer, Oiler No. I, Oiler II, Waper, Chief </w:t>
      </w:r>
      <w:r w:rsidRPr="009279AF">
        <w:rPr>
          <w:rFonts w:ascii="Times New Roman" w:hAnsi="Times New Roman" w:cs="Times New Roman"/>
        </w:rPr>
        <w:lastRenderedPageBreak/>
        <w:t xml:space="preserve">Cook, and Mass Man. All of these crews are involved in the crew change process in which the promotion of crew vacancies affects the crew change process, in this case resulting in a lack of promotion of crew vacancies that are widely spread through the media and an inconsistency in the crew change process which can disrupt and hinder ship operational activities so as not to eat up the crew. longer time. The crew of PT.Jasindo Duta Segara uses </w:t>
      </w:r>
      <w:r w:rsidRPr="009279AF">
        <w:rPr>
          <w:rFonts w:ascii="Times New Roman" w:eastAsia="Times New Roman" w:hAnsi="Times New Roman" w:cs="Times New Roman"/>
          <w:i/>
        </w:rPr>
        <w:t xml:space="preserve">International Safety Management </w:t>
      </w:r>
      <w:r w:rsidRPr="009279AF">
        <w:rPr>
          <w:rFonts w:ascii="Times New Roman" w:hAnsi="Times New Roman" w:cs="Times New Roman"/>
        </w:rPr>
        <w:t>(ISM)</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which aims to be the "World's Best Crew Provisioning Agent" to meet the expectations of the company and crew perfectly. PT. Jasindo Duta Segara aims to create value for </w:t>
      </w:r>
      <w:r w:rsidRPr="009279AF">
        <w:rPr>
          <w:rFonts w:ascii="Times New Roman" w:eastAsia="Times New Roman" w:hAnsi="Times New Roman" w:cs="Times New Roman"/>
          <w:i/>
        </w:rPr>
        <w:t xml:space="preserve">owners </w:t>
      </w:r>
      <w:r w:rsidRPr="009279AF">
        <w:rPr>
          <w:rFonts w:ascii="Times New Roman" w:hAnsi="Times New Roman" w:cs="Times New Roman"/>
        </w:rPr>
        <w:t xml:space="preserve">and crew with integrity, honesty and fair growth. PT. Jasindo Duta Segara will not leave </w:t>
      </w:r>
      <w:r w:rsidRPr="009279AF">
        <w:rPr>
          <w:rFonts w:ascii="Times New Roman" w:eastAsia="Times New Roman" w:hAnsi="Times New Roman" w:cs="Times New Roman"/>
          <w:i/>
        </w:rPr>
        <w:t xml:space="preserve">owner </w:t>
      </w:r>
      <w:r w:rsidRPr="009279AF">
        <w:rPr>
          <w:rFonts w:ascii="Times New Roman" w:hAnsi="Times New Roman" w:cs="Times New Roman"/>
        </w:rPr>
        <w:t xml:space="preserve">or crew calls unanswered. Don't let the </w:t>
      </w:r>
      <w:r w:rsidRPr="009279AF">
        <w:rPr>
          <w:rFonts w:ascii="Times New Roman" w:eastAsia="Times New Roman" w:hAnsi="Times New Roman" w:cs="Times New Roman"/>
          <w:i/>
        </w:rPr>
        <w:t xml:space="preserve">owner be </w:t>
      </w:r>
      <w:r w:rsidRPr="009279AF">
        <w:rPr>
          <w:rFonts w:ascii="Times New Roman" w:hAnsi="Times New Roman" w:cs="Times New Roman"/>
        </w:rPr>
        <w:t xml:space="preserve">served without commitment and don't let the crew fail in their performance. We serve with dedication and commitment at all times. Before joining PT. Jasindo Duta Segara, the </w:t>
      </w:r>
      <w:r w:rsidRPr="009279AF">
        <w:rPr>
          <w:rFonts w:ascii="Times New Roman" w:eastAsia="Times New Roman" w:hAnsi="Times New Roman" w:cs="Times New Roman"/>
          <w:i/>
        </w:rPr>
        <w:t xml:space="preserve">crew </w:t>
      </w:r>
      <w:r w:rsidRPr="009279AF">
        <w:rPr>
          <w:rFonts w:ascii="Times New Roman" w:hAnsi="Times New Roman" w:cs="Times New Roman"/>
        </w:rPr>
        <w:t xml:space="preserve">made a selection at the company using various </w:t>
      </w:r>
      <w:r w:rsidRPr="009279AF">
        <w:rPr>
          <w:rFonts w:ascii="Times New Roman" w:eastAsia="Times New Roman" w:hAnsi="Times New Roman" w:cs="Times New Roman"/>
          <w:i/>
        </w:rPr>
        <w:t xml:space="preserve">tests such as: academic, psychological tests, marlin tests </w:t>
      </w:r>
      <w:r w:rsidRPr="009279AF">
        <w:rPr>
          <w:rFonts w:ascii="Times New Roman" w:hAnsi="Times New Roman" w:cs="Times New Roman"/>
        </w:rPr>
        <w:t xml:space="preserve">, in order to determine the ability of ship crews who want to join PT. Jasindo Duta Segara.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 xml:space="preserve">PT. Jasindo Duta Segara to review and be firm in overcoming the obstacles faced in the crew change process is influenced by the promotion of crew vacancies who will work and sail on the ship must adjust to the applicable policies and procedures so that it can continue and run well, smooth, and safe and can be beneficial for all parties involved. Based on the promotion of crew vacancies to the crew change process due to the lack of promotion of crew vacancies and the incompatibility of the crew change process which resulted in obstacles that occurred at PT Jasindo Duta Segara. In order to create a promotion of crew vacancies that goes well and smoothly so that the crew change process also runs in harmony </w:t>
      </w:r>
    </w:p>
    <w:p w:rsidR="009279AF" w:rsidRPr="009279AF" w:rsidRDefault="009279AF" w:rsidP="009279AF">
      <w:pPr>
        <w:ind w:left="356" w:right="41"/>
        <w:jc w:val="both"/>
        <w:rPr>
          <w:rFonts w:ascii="Times New Roman" w:hAnsi="Times New Roman" w:cs="Times New Roman"/>
        </w:rPr>
      </w:pPr>
      <w:r w:rsidRPr="009279AF">
        <w:rPr>
          <w:rFonts w:ascii="Times New Roman" w:hAnsi="Times New Roman" w:cs="Times New Roman"/>
        </w:rPr>
        <w:t xml:space="preserve">Research Objectives and Benefits </w:t>
      </w:r>
    </w:p>
    <w:p w:rsidR="009279AF" w:rsidRPr="009279AF" w:rsidRDefault="009279AF" w:rsidP="009279AF">
      <w:pPr>
        <w:numPr>
          <w:ilvl w:val="0"/>
          <w:numId w:val="1"/>
        </w:numPr>
        <w:spacing w:after="3" w:line="248" w:lineRule="auto"/>
        <w:ind w:left="694" w:right="41" w:hanging="281"/>
        <w:jc w:val="both"/>
        <w:rPr>
          <w:rFonts w:ascii="Times New Roman" w:hAnsi="Times New Roman" w:cs="Times New Roman"/>
        </w:rPr>
      </w:pPr>
      <w:r w:rsidRPr="009279AF">
        <w:rPr>
          <w:rFonts w:ascii="Times New Roman" w:hAnsi="Times New Roman" w:cs="Times New Roman"/>
        </w:rPr>
        <w:t xml:space="preserve">Research purposes </w:t>
      </w:r>
    </w:p>
    <w:p w:rsidR="009279AF" w:rsidRPr="009279AF" w:rsidRDefault="009279AF" w:rsidP="009279AF">
      <w:pPr>
        <w:numPr>
          <w:ilvl w:val="1"/>
          <w:numId w:val="1"/>
        </w:numPr>
        <w:spacing w:after="3" w:line="248" w:lineRule="auto"/>
        <w:ind w:right="430" w:hanging="360"/>
        <w:jc w:val="both"/>
        <w:rPr>
          <w:rFonts w:ascii="Times New Roman" w:hAnsi="Times New Roman" w:cs="Times New Roman"/>
        </w:rPr>
      </w:pPr>
      <w:r w:rsidRPr="009279AF">
        <w:rPr>
          <w:rFonts w:ascii="Times New Roman" w:hAnsi="Times New Roman" w:cs="Times New Roman"/>
        </w:rPr>
        <w:t xml:space="preserve">To find out the relationship between the promotion of crew vacancies to the process of changing crews at PT. Jasindo Duta Segara </w:t>
      </w:r>
    </w:p>
    <w:p w:rsidR="009279AF" w:rsidRPr="009279AF" w:rsidRDefault="009279AF" w:rsidP="009279AF">
      <w:pPr>
        <w:numPr>
          <w:ilvl w:val="1"/>
          <w:numId w:val="1"/>
        </w:numPr>
        <w:spacing w:after="3" w:line="248" w:lineRule="auto"/>
        <w:ind w:right="430" w:hanging="360"/>
        <w:jc w:val="both"/>
        <w:rPr>
          <w:rFonts w:ascii="Times New Roman" w:hAnsi="Times New Roman" w:cs="Times New Roman"/>
        </w:rPr>
      </w:pPr>
      <w:r w:rsidRPr="009279AF">
        <w:rPr>
          <w:rFonts w:ascii="Times New Roman" w:hAnsi="Times New Roman" w:cs="Times New Roman"/>
        </w:rPr>
        <w:t xml:space="preserve">To determine the effect of promotion of crew vacancies on the process of changing crews at PT. Jasindo Duta Segara. </w:t>
      </w:r>
    </w:p>
    <w:p w:rsidR="009279AF" w:rsidRPr="009279AF" w:rsidRDefault="009279AF" w:rsidP="009279AF">
      <w:pPr>
        <w:numPr>
          <w:ilvl w:val="0"/>
          <w:numId w:val="1"/>
        </w:numPr>
        <w:spacing w:after="3" w:line="248" w:lineRule="auto"/>
        <w:ind w:left="694" w:right="41" w:hanging="281"/>
        <w:jc w:val="both"/>
        <w:rPr>
          <w:rFonts w:ascii="Times New Roman" w:hAnsi="Times New Roman" w:cs="Times New Roman"/>
        </w:rPr>
      </w:pPr>
      <w:r w:rsidRPr="009279AF">
        <w:rPr>
          <w:rFonts w:ascii="Times New Roman" w:hAnsi="Times New Roman" w:cs="Times New Roman"/>
        </w:rPr>
        <w:t xml:space="preserve">Benefits of research </w:t>
      </w:r>
    </w:p>
    <w:p w:rsidR="009279AF" w:rsidRPr="009279AF" w:rsidRDefault="009279AF" w:rsidP="009279AF">
      <w:pPr>
        <w:ind w:left="728" w:right="41"/>
        <w:jc w:val="both"/>
        <w:rPr>
          <w:rFonts w:ascii="Times New Roman" w:hAnsi="Times New Roman" w:cs="Times New Roman"/>
        </w:rPr>
      </w:pPr>
      <w:r w:rsidRPr="009279AF">
        <w:rPr>
          <w:rFonts w:ascii="Times New Roman" w:hAnsi="Times New Roman" w:cs="Times New Roman"/>
        </w:rPr>
        <w:t>a.</w:t>
      </w:r>
      <w:r w:rsidRPr="009279AF">
        <w:rPr>
          <w:rFonts w:ascii="Times New Roman" w:eastAsia="Arial" w:hAnsi="Times New Roman" w:cs="Times New Roman"/>
        </w:rPr>
        <w:t xml:space="preserve"> </w:t>
      </w:r>
      <w:r w:rsidRPr="009279AF">
        <w:rPr>
          <w:rFonts w:ascii="Times New Roman" w:hAnsi="Times New Roman" w:cs="Times New Roman"/>
        </w:rPr>
        <w:t xml:space="preserve">Theoretically </w:t>
      </w:r>
    </w:p>
    <w:p w:rsidR="009279AF" w:rsidRPr="009279AF" w:rsidRDefault="009279AF" w:rsidP="009279AF">
      <w:pPr>
        <w:numPr>
          <w:ilvl w:val="3"/>
          <w:numId w:val="3"/>
        </w:numPr>
        <w:spacing w:after="26" w:line="248" w:lineRule="auto"/>
        <w:ind w:right="429" w:hanging="360"/>
        <w:jc w:val="both"/>
        <w:rPr>
          <w:rFonts w:ascii="Times New Roman" w:hAnsi="Times New Roman" w:cs="Times New Roman"/>
        </w:rPr>
      </w:pPr>
      <w:r w:rsidRPr="009279AF">
        <w:rPr>
          <w:rFonts w:ascii="Times New Roman" w:hAnsi="Times New Roman" w:cs="Times New Roman"/>
        </w:rPr>
        <w:t xml:space="preserve">For develop knowledge and insight about the management of the crew manning agency and the problems it faces. </w:t>
      </w:r>
    </w:p>
    <w:p w:rsidR="009279AF" w:rsidRPr="009279AF" w:rsidRDefault="009279AF" w:rsidP="009279AF">
      <w:pPr>
        <w:numPr>
          <w:ilvl w:val="3"/>
          <w:numId w:val="3"/>
        </w:numPr>
        <w:spacing w:after="25" w:line="248" w:lineRule="auto"/>
        <w:ind w:right="429" w:hanging="360"/>
        <w:jc w:val="both"/>
        <w:rPr>
          <w:rFonts w:ascii="Times New Roman" w:hAnsi="Times New Roman" w:cs="Times New Roman"/>
        </w:rPr>
      </w:pPr>
      <w:r w:rsidRPr="009279AF">
        <w:rPr>
          <w:rFonts w:ascii="Times New Roman" w:hAnsi="Times New Roman" w:cs="Times New Roman"/>
        </w:rPr>
        <w:t xml:space="preserve">To motivate the company's staff to understand more about overcoming the implementation of the crew change process at PT. Jasindo Duta Segara. </w:t>
      </w:r>
    </w:p>
    <w:p w:rsidR="009279AF" w:rsidRPr="009279AF" w:rsidRDefault="009279AF" w:rsidP="009279AF">
      <w:pPr>
        <w:ind w:left="728" w:right="41"/>
        <w:jc w:val="both"/>
        <w:rPr>
          <w:rFonts w:ascii="Times New Roman" w:hAnsi="Times New Roman" w:cs="Times New Roman"/>
        </w:rPr>
      </w:pPr>
      <w:r w:rsidRPr="009279AF">
        <w:rPr>
          <w:rFonts w:ascii="Times New Roman" w:hAnsi="Times New Roman" w:cs="Times New Roman"/>
        </w:rPr>
        <w:t>b.</w:t>
      </w:r>
      <w:r w:rsidRPr="009279AF">
        <w:rPr>
          <w:rFonts w:ascii="Times New Roman" w:eastAsia="Arial" w:hAnsi="Times New Roman" w:cs="Times New Roman"/>
        </w:rPr>
        <w:t xml:space="preserve"> </w:t>
      </w:r>
      <w:r w:rsidRPr="009279AF">
        <w:rPr>
          <w:rFonts w:ascii="Times New Roman" w:hAnsi="Times New Roman" w:cs="Times New Roman"/>
        </w:rPr>
        <w:t xml:space="preserve">Practically </w:t>
      </w:r>
    </w:p>
    <w:p w:rsidR="009279AF" w:rsidRPr="009279AF" w:rsidRDefault="009279AF" w:rsidP="009279AF">
      <w:pPr>
        <w:numPr>
          <w:ilvl w:val="3"/>
          <w:numId w:val="2"/>
        </w:numPr>
        <w:spacing w:after="28" w:line="248" w:lineRule="auto"/>
        <w:ind w:right="430" w:hanging="360"/>
        <w:jc w:val="both"/>
        <w:rPr>
          <w:rFonts w:ascii="Times New Roman" w:hAnsi="Times New Roman" w:cs="Times New Roman"/>
        </w:rPr>
      </w:pPr>
      <w:r w:rsidRPr="009279AF">
        <w:rPr>
          <w:rFonts w:ascii="Times New Roman" w:hAnsi="Times New Roman" w:cs="Times New Roman"/>
        </w:rPr>
        <w:t xml:space="preserve">To provide input for the company in policies regarding the implementation of the crew change process. Because this is very influential on the progress of the company. </w:t>
      </w:r>
    </w:p>
    <w:p w:rsidR="009279AF" w:rsidRPr="009279AF" w:rsidRDefault="009279AF" w:rsidP="009279AF">
      <w:pPr>
        <w:numPr>
          <w:ilvl w:val="3"/>
          <w:numId w:val="2"/>
        </w:numPr>
        <w:spacing w:after="3" w:line="248" w:lineRule="auto"/>
        <w:ind w:right="430" w:hanging="360"/>
        <w:jc w:val="both"/>
        <w:rPr>
          <w:rFonts w:ascii="Times New Roman" w:hAnsi="Times New Roman" w:cs="Times New Roman"/>
        </w:rPr>
      </w:pPr>
      <w:r w:rsidRPr="009279AF">
        <w:rPr>
          <w:rFonts w:ascii="Times New Roman" w:hAnsi="Times New Roman" w:cs="Times New Roman"/>
        </w:rPr>
        <w:t xml:space="preserve">To fulfill one of the graduation requirements for the D-IV program majoring in Marine and Port Transportation Management. </w:t>
      </w:r>
    </w:p>
    <w:p w:rsidR="009279AF" w:rsidRPr="009279AF" w:rsidRDefault="009279AF" w:rsidP="009279AF">
      <w:pPr>
        <w:pStyle w:val="Heading2"/>
        <w:tabs>
          <w:tab w:val="center" w:pos="930"/>
        </w:tabs>
        <w:ind w:left="-15" w:firstLine="0"/>
        <w:jc w:val="both"/>
      </w:pPr>
      <w:r w:rsidRPr="009279AF">
        <w:t>2.</w:t>
      </w:r>
      <w:r w:rsidRPr="009279AF">
        <w:rPr>
          <w:rFonts w:eastAsia="Arial"/>
        </w:rPr>
        <w:t xml:space="preserve"> </w:t>
      </w:r>
      <w:r w:rsidRPr="009279AF">
        <w:rPr>
          <w:rFonts w:eastAsia="Arial"/>
        </w:rPr>
        <w:tab/>
      </w:r>
      <w:r w:rsidRPr="009279AF">
        <w:t xml:space="preserve">METHOD </w:t>
      </w:r>
    </w:p>
    <w:p w:rsidR="009279AF" w:rsidRPr="009279AF" w:rsidRDefault="009279AF" w:rsidP="009279AF">
      <w:pPr>
        <w:pStyle w:val="Heading3"/>
        <w:ind w:left="-5"/>
        <w:jc w:val="both"/>
      </w:pPr>
      <w:r w:rsidRPr="009279AF">
        <w:t>2.1.</w:t>
      </w:r>
      <w:r w:rsidRPr="009279AF">
        <w:rPr>
          <w:rFonts w:eastAsia="Arial"/>
        </w:rPr>
        <w:t xml:space="preserve"> </w:t>
      </w:r>
      <w:r w:rsidRPr="009279AF">
        <w:t xml:space="preserve">Data Description </w:t>
      </w:r>
    </w:p>
    <w:p w:rsidR="009279AF" w:rsidRPr="009279AF" w:rsidRDefault="009279AF" w:rsidP="009279AF">
      <w:pPr>
        <w:numPr>
          <w:ilvl w:val="0"/>
          <w:numId w:val="4"/>
        </w:numPr>
        <w:spacing w:after="3" w:line="248" w:lineRule="auto"/>
        <w:ind w:right="428" w:hanging="428"/>
        <w:jc w:val="both"/>
        <w:rPr>
          <w:rFonts w:ascii="Times New Roman" w:hAnsi="Times New Roman" w:cs="Times New Roman"/>
        </w:rPr>
      </w:pPr>
      <w:r w:rsidRPr="009279AF">
        <w:rPr>
          <w:rFonts w:ascii="Times New Roman" w:hAnsi="Times New Roman" w:cs="Times New Roman"/>
        </w:rPr>
        <w:t xml:space="preserve">Crew Vacancies Promotion X According to Manullang (2004: 153), namely: "Position promotion means an increase in position, namely accepting greater power and responsibility than previous powers and responsibilities." . According to Hasibuan (2002: 108) that: "Position promotion means a transfer that enlarges authority and responsibility to a higher position in an organization which is followed by greater obligations, rights, status, and income. " Vacancies are derived from the root word vacancies . According to the Indonesian Dictionary, vacancies are empty, the opening of a position so that it can be occupied by someone. So, job vacancies are the availability of vacant positions so that they can be occupied by someone to work. According to the Republic of Indonesia Law No. 17 of 2008 concerning Shipping Chapter I General Provisions Article 1 Paragraph 40, "Ship Crew is a person who works or is employed on a ship by the owner or operator of the ship to perform tasks on board the ship in accordance with the positions listed in the certificate book". </w:t>
      </w:r>
    </w:p>
    <w:p w:rsidR="009279AF" w:rsidRPr="009279AF" w:rsidRDefault="009279AF" w:rsidP="009279AF">
      <w:pPr>
        <w:spacing w:after="0"/>
        <w:ind w:left="428"/>
        <w:jc w:val="both"/>
        <w:rPr>
          <w:rFonts w:ascii="Times New Roman" w:hAnsi="Times New Roman" w:cs="Times New Roman"/>
        </w:rPr>
      </w:pPr>
      <w:r w:rsidRPr="009279AF">
        <w:rPr>
          <w:rFonts w:ascii="Times New Roman" w:eastAsia="Times New Roman" w:hAnsi="Times New Roman" w:cs="Times New Roman"/>
          <w:i/>
        </w:rPr>
        <w:t xml:space="preserve"> </w:t>
      </w:r>
      <w:r w:rsidRPr="009279AF">
        <w:rPr>
          <w:rFonts w:ascii="Times New Roman" w:hAnsi="Times New Roman" w:cs="Times New Roman"/>
        </w:rPr>
        <w:t xml:space="preserve"> </w:t>
      </w:r>
    </w:p>
    <w:p w:rsidR="009279AF" w:rsidRPr="009279AF" w:rsidRDefault="009279AF" w:rsidP="009279AF">
      <w:pPr>
        <w:numPr>
          <w:ilvl w:val="0"/>
          <w:numId w:val="4"/>
        </w:numPr>
        <w:spacing w:after="3" w:line="248" w:lineRule="auto"/>
        <w:ind w:right="428" w:hanging="428"/>
        <w:jc w:val="both"/>
        <w:rPr>
          <w:rFonts w:ascii="Times New Roman" w:hAnsi="Times New Roman" w:cs="Times New Roman"/>
        </w:rPr>
      </w:pPr>
      <w:r w:rsidRPr="009279AF">
        <w:rPr>
          <w:rFonts w:ascii="Times New Roman" w:hAnsi="Times New Roman" w:cs="Times New Roman"/>
        </w:rPr>
        <w:t xml:space="preserve">Crew Change Process Y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 xml:space="preserve">According to S. Handayaningrat, the process is a series of stages of activities starting from setting goals to achieving goals. Meanwhile, according to JS Badudu and Sutan M Zain, the process is the course of an event from beginning to end or is still running about an action, work and action.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 xml:space="preserve">Judging from the Big Indonesian Dictionary, the word change comes from the word "change" and change has the meaning as a matter of changing (taking turns, switching, changing, exchanging). Therefore, the change of a ship's crew can be interpreted as a condition or event of a change, exchange, or transfer of people who work and are employed on board the ship by the owner or operator of the ship to perform tasks on board the ship in accordance with the position listed in the certificate book. This ship crew change activity is a series of processes in the weekly to monthly plans and agendas that have been determined by the crew manning agency company which is adjusted to the seafarers' work contract on the ship whose contract period has finished so that the ship crew change process is needed. </w:t>
      </w:r>
    </w:p>
    <w:p w:rsidR="009279AF" w:rsidRPr="009279AF" w:rsidRDefault="009279AF" w:rsidP="009279AF">
      <w:pPr>
        <w:spacing w:after="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2.2</w:t>
      </w:r>
      <w:r w:rsidRPr="009279AF">
        <w:rPr>
          <w:rFonts w:eastAsia="Arial"/>
        </w:rPr>
        <w:t xml:space="preserve"> </w:t>
      </w:r>
      <w:r w:rsidRPr="009279AF">
        <w:t xml:space="preserve">Research time </w:t>
      </w:r>
    </w:p>
    <w:p w:rsidR="009279AF" w:rsidRPr="009279AF" w:rsidRDefault="009279AF" w:rsidP="009279AF">
      <w:pPr>
        <w:ind w:right="41" w:firstLine="428"/>
        <w:jc w:val="both"/>
        <w:rPr>
          <w:rFonts w:ascii="Times New Roman" w:hAnsi="Times New Roman" w:cs="Times New Roman"/>
        </w:rPr>
      </w:pPr>
      <w:r w:rsidRPr="009279AF">
        <w:rPr>
          <w:rFonts w:ascii="Times New Roman" w:hAnsi="Times New Roman" w:cs="Times New Roman"/>
        </w:rPr>
        <w:t xml:space="preserve">This research was conducted at the time the author did the Land Practice at PT. Jasindo Duta Segara starting from August 10, 2020 until August 20, 2021.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rPr>
        <w:t xml:space="preserve"> </w:t>
      </w: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2.3</w:t>
      </w:r>
      <w:r w:rsidRPr="009279AF">
        <w:rPr>
          <w:rFonts w:eastAsia="Arial"/>
        </w:rPr>
        <w:t xml:space="preserve"> </w:t>
      </w:r>
      <w:r w:rsidRPr="009279AF">
        <w:t xml:space="preserve">Research Place </w:t>
      </w:r>
    </w:p>
    <w:p w:rsidR="009279AF" w:rsidRPr="009279AF" w:rsidRDefault="009279AF" w:rsidP="009279AF">
      <w:pPr>
        <w:ind w:right="41" w:firstLine="428"/>
        <w:jc w:val="both"/>
        <w:rPr>
          <w:rFonts w:ascii="Times New Roman" w:hAnsi="Times New Roman" w:cs="Times New Roman"/>
        </w:rPr>
      </w:pPr>
      <w:r w:rsidRPr="009279AF">
        <w:rPr>
          <w:rFonts w:ascii="Times New Roman" w:hAnsi="Times New Roman" w:cs="Times New Roman"/>
        </w:rPr>
        <w:t>This research was conducted by the author at PT. Jasindo Duta Segara, Plaza Kelapa Gading Rukan Block C, Kelapa Gading, North Jakarta.</w:t>
      </w:r>
      <w:r w:rsidRPr="009279AF">
        <w:rPr>
          <w:rFonts w:ascii="Times New Roman" w:eastAsia="Times New Roman" w:hAnsi="Times New Roman" w:cs="Times New Roman"/>
          <w:b/>
        </w:rPr>
        <w:t xml:space="preserve"> </w:t>
      </w:r>
    </w:p>
    <w:p w:rsidR="009279AF" w:rsidRPr="009279AF" w:rsidRDefault="009279AF" w:rsidP="009279AF">
      <w:pPr>
        <w:spacing w:after="0"/>
        <w:ind w:left="428"/>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2.4</w:t>
      </w:r>
      <w:r w:rsidRPr="009279AF">
        <w:rPr>
          <w:rFonts w:eastAsia="Arial"/>
        </w:rPr>
        <w:t xml:space="preserve"> </w:t>
      </w:r>
      <w:r w:rsidRPr="009279AF">
        <w:t xml:space="preserve">Approach Method </w:t>
      </w:r>
    </w:p>
    <w:p w:rsidR="009279AF" w:rsidRPr="009279AF" w:rsidRDefault="009279AF" w:rsidP="009279AF">
      <w:pPr>
        <w:ind w:right="41" w:firstLine="428"/>
        <w:jc w:val="both"/>
        <w:rPr>
          <w:rFonts w:ascii="Times New Roman" w:hAnsi="Times New Roman" w:cs="Times New Roman"/>
        </w:rPr>
      </w:pPr>
      <w:r w:rsidRPr="009279AF">
        <w:rPr>
          <w:rFonts w:ascii="Times New Roman" w:hAnsi="Times New Roman" w:cs="Times New Roman"/>
        </w:rPr>
        <w:t xml:space="preserve">The research method is basically a scientific way to obtain data with a specific purpose and use. In this thesis research using quantitative data approach method. Quantitative data is data in the form of numbers or numbers. Quantitative data was obtained through various data collection techniques such as interviews and document analysis. </w:t>
      </w:r>
    </w:p>
    <w:p w:rsidR="009279AF" w:rsidRPr="009279AF" w:rsidRDefault="009279AF" w:rsidP="009279AF">
      <w:pPr>
        <w:spacing w:after="0"/>
        <w:ind w:left="428"/>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2.5</w:t>
      </w:r>
      <w:r w:rsidRPr="009279AF">
        <w:rPr>
          <w:rFonts w:eastAsia="Arial"/>
        </w:rPr>
        <w:t xml:space="preserve"> </w:t>
      </w:r>
      <w:r w:rsidRPr="009279AF">
        <w:t xml:space="preserve">Data collection technique </w:t>
      </w:r>
    </w:p>
    <w:p w:rsidR="009279AF" w:rsidRPr="009279AF" w:rsidRDefault="009279AF" w:rsidP="009279AF">
      <w:pPr>
        <w:ind w:right="41" w:firstLine="428"/>
        <w:jc w:val="both"/>
        <w:rPr>
          <w:rFonts w:ascii="Times New Roman" w:hAnsi="Times New Roman" w:cs="Times New Roman"/>
        </w:rPr>
      </w:pPr>
      <w:r w:rsidRPr="009279AF">
        <w:rPr>
          <w:rFonts w:ascii="Times New Roman" w:hAnsi="Times New Roman" w:cs="Times New Roman"/>
        </w:rPr>
        <w:t xml:space="preserve">In researching a problem, data related to the problem to be discussed are needed, then compiled and analyzed so that a clearer picture is obtained to make it easier for the author to solve the problem in the study. Data collection technique is the most strategic step in research, because the main purpose of the preparation of this thesis is to obtain data. </w:t>
      </w:r>
    </w:p>
    <w:p w:rsidR="009279AF" w:rsidRPr="009279AF" w:rsidRDefault="009279AF" w:rsidP="009279AF">
      <w:pPr>
        <w:ind w:right="432" w:firstLine="428"/>
        <w:jc w:val="both"/>
        <w:rPr>
          <w:rFonts w:ascii="Times New Roman" w:hAnsi="Times New Roman" w:cs="Times New Roman"/>
        </w:rPr>
      </w:pPr>
      <w:r w:rsidRPr="009279AF">
        <w:rPr>
          <w:rFonts w:ascii="Times New Roman" w:hAnsi="Times New Roman" w:cs="Times New Roman"/>
        </w:rPr>
        <w:t xml:space="preserve">In the preparation of this study, the authors conducted research using primary data collection techniques obtained through: </w:t>
      </w:r>
      <w:r w:rsidRPr="009279AF">
        <w:rPr>
          <w:rFonts w:ascii="Times New Roman" w:hAnsi="Times New Roman" w:cs="Times New Roman"/>
          <w:sz w:val="24"/>
        </w:rPr>
        <w:t>a.</w:t>
      </w:r>
      <w:r w:rsidRPr="009279AF">
        <w:rPr>
          <w:rFonts w:ascii="Times New Roman" w:eastAsia="Arial" w:hAnsi="Times New Roman" w:cs="Times New Roman"/>
          <w:sz w:val="24"/>
        </w:rPr>
        <w:t xml:space="preserve"> </w:t>
      </w:r>
      <w:r w:rsidRPr="009279AF">
        <w:rPr>
          <w:rFonts w:ascii="Times New Roman" w:hAnsi="Times New Roman" w:cs="Times New Roman"/>
        </w:rPr>
        <w:t xml:space="preserve">Observation </w:t>
      </w:r>
    </w:p>
    <w:p w:rsidR="009279AF" w:rsidRPr="009279AF" w:rsidRDefault="009279AF" w:rsidP="009279AF">
      <w:pPr>
        <w:ind w:left="421" w:right="430"/>
        <w:jc w:val="both"/>
        <w:rPr>
          <w:rFonts w:ascii="Times New Roman" w:hAnsi="Times New Roman" w:cs="Times New Roman"/>
        </w:rPr>
      </w:pPr>
      <w:r w:rsidRPr="009279AF">
        <w:rPr>
          <w:rFonts w:ascii="Times New Roman" w:hAnsi="Times New Roman" w:cs="Times New Roman"/>
        </w:rPr>
        <w:t xml:space="preserve">Observation (observation) is a data collection technique that is carried out using direct field observations of the company that is the object of the author's research.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211"/>
        <w:ind w:left="428" w:right="428" w:hanging="428"/>
        <w:jc w:val="both"/>
        <w:rPr>
          <w:rFonts w:ascii="Times New Roman" w:hAnsi="Times New Roman" w:cs="Times New Roman"/>
        </w:rPr>
      </w:pPr>
      <w:r w:rsidRPr="009279AF">
        <w:rPr>
          <w:rFonts w:ascii="Times New Roman" w:hAnsi="Times New Roman" w:cs="Times New Roman"/>
        </w:rPr>
        <w:t>b.</w:t>
      </w:r>
      <w:r w:rsidRPr="009279AF">
        <w:rPr>
          <w:rFonts w:ascii="Times New Roman" w:eastAsia="Arial" w:hAnsi="Times New Roman" w:cs="Times New Roman"/>
        </w:rPr>
        <w:t xml:space="preserve"> </w:t>
      </w:r>
      <w:r w:rsidRPr="009279AF">
        <w:rPr>
          <w:rFonts w:ascii="Times New Roman" w:hAnsi="Times New Roman" w:cs="Times New Roman"/>
        </w:rPr>
        <w:t xml:space="preserve">List of Questions ( Questionnaire ) That is the technique of data collection is done by spreading questions, where the author makes and prepares a list of questions to be answered, the author prioritizes this questionnaire method which will be used in the discussion. The main research data will be collected through questionnaires addressed to respondents, in distributing this questionnaire the author uses a google form which can facilitate the distribution of a list of questions, qualitative respondents' answers will then be processed into quantitative through a weighting process according to the Linkert scale with the following details: </w:t>
      </w:r>
    </w:p>
    <w:p w:rsidR="009279AF" w:rsidRPr="009279AF" w:rsidRDefault="009279AF" w:rsidP="009279AF">
      <w:pPr>
        <w:spacing w:after="177"/>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7"/>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7"/>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7"/>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8"/>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175"/>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sz w:val="24"/>
        </w:rPr>
        <w:t xml:space="preserve"> </w:t>
      </w:r>
    </w:p>
    <w:p w:rsidR="009279AF" w:rsidRPr="009279AF" w:rsidRDefault="009279AF" w:rsidP="009279AF">
      <w:pPr>
        <w:spacing w:after="0"/>
        <w:ind w:left="1138" w:right="456" w:hanging="10"/>
        <w:jc w:val="both"/>
        <w:rPr>
          <w:rFonts w:ascii="Times New Roman" w:hAnsi="Times New Roman" w:cs="Times New Roman"/>
        </w:rPr>
      </w:pPr>
      <w:r w:rsidRPr="009279AF">
        <w:rPr>
          <w:rFonts w:ascii="Times New Roman" w:eastAsia="Times New Roman" w:hAnsi="Times New Roman" w:cs="Times New Roman"/>
          <w:b/>
        </w:rPr>
        <w:t>Likert model data scale</w:t>
      </w:r>
      <w:r w:rsidRPr="009279AF">
        <w:rPr>
          <w:rFonts w:ascii="Times New Roman" w:hAnsi="Times New Roman" w:cs="Times New Roman"/>
        </w:rPr>
        <w:t xml:space="preserve">  </w:t>
      </w:r>
    </w:p>
    <w:tbl>
      <w:tblPr>
        <w:tblStyle w:val="TableGrid"/>
        <w:tblW w:w="3401" w:type="dxa"/>
        <w:tblInd w:w="418" w:type="dxa"/>
        <w:tblBorders>
          <w:top w:val="single" w:sz="4" w:space="0" w:color="000000"/>
          <w:bottom w:val="single" w:sz="4" w:space="0" w:color="000000"/>
          <w:insideH w:val="single" w:sz="4" w:space="0" w:color="000000"/>
        </w:tblBorders>
        <w:tblCellMar>
          <w:top w:w="72" w:type="dxa"/>
          <w:left w:w="115" w:type="dxa"/>
          <w:bottom w:w="0" w:type="dxa"/>
          <w:right w:w="115" w:type="dxa"/>
        </w:tblCellMar>
        <w:tblLook w:val="04A0" w:firstRow="1" w:lastRow="0" w:firstColumn="1" w:lastColumn="0" w:noHBand="0" w:noVBand="1"/>
      </w:tblPr>
      <w:tblGrid>
        <w:gridCol w:w="1833"/>
        <w:gridCol w:w="1568"/>
      </w:tblGrid>
      <w:tr w:rsidR="009279AF" w:rsidRPr="009279AF" w:rsidTr="009279AF">
        <w:trPr>
          <w:trHeight w:val="464"/>
        </w:trPr>
        <w:tc>
          <w:tcPr>
            <w:tcW w:w="1834" w:type="dxa"/>
            <w:vAlign w:val="center"/>
          </w:tcPr>
          <w:p w:rsidR="009279AF" w:rsidRPr="009279AF" w:rsidRDefault="009279AF" w:rsidP="009279AF">
            <w:pPr>
              <w:spacing w:line="259" w:lineRule="auto"/>
              <w:ind w:left="3"/>
              <w:jc w:val="both"/>
              <w:rPr>
                <w:rFonts w:ascii="Times New Roman" w:hAnsi="Times New Roman" w:cs="Times New Roman"/>
              </w:rPr>
            </w:pPr>
            <w:r w:rsidRPr="009279AF">
              <w:rPr>
                <w:rFonts w:ascii="Times New Roman" w:hAnsi="Times New Roman" w:cs="Times New Roman"/>
                <w:sz w:val="20"/>
              </w:rPr>
              <w:t xml:space="preserve">Choice Answer </w:t>
            </w:r>
          </w:p>
        </w:tc>
        <w:tc>
          <w:tcPr>
            <w:tcW w:w="1568" w:type="dxa"/>
            <w:vAlign w:val="center"/>
          </w:tcPr>
          <w:p w:rsidR="009279AF" w:rsidRPr="009279AF" w:rsidRDefault="009279AF" w:rsidP="009279AF">
            <w:pPr>
              <w:spacing w:line="259" w:lineRule="auto"/>
              <w:ind w:left="6"/>
              <w:jc w:val="both"/>
              <w:rPr>
                <w:rFonts w:ascii="Times New Roman" w:hAnsi="Times New Roman" w:cs="Times New Roman"/>
              </w:rPr>
            </w:pPr>
            <w:r w:rsidRPr="009279AF">
              <w:rPr>
                <w:rFonts w:ascii="Times New Roman" w:hAnsi="Times New Roman" w:cs="Times New Roman"/>
                <w:sz w:val="20"/>
              </w:rPr>
              <w:t xml:space="preserve">Value Weight </w:t>
            </w:r>
          </w:p>
        </w:tc>
      </w:tr>
      <w:tr w:rsidR="009279AF" w:rsidRPr="009279AF" w:rsidTr="009279AF">
        <w:trPr>
          <w:trHeight w:val="466"/>
        </w:trPr>
        <w:tc>
          <w:tcPr>
            <w:tcW w:w="1834" w:type="dxa"/>
            <w:vAlign w:val="center"/>
          </w:tcPr>
          <w:p w:rsidR="009279AF" w:rsidRPr="009279AF" w:rsidRDefault="009279AF" w:rsidP="009279AF">
            <w:pPr>
              <w:spacing w:line="259" w:lineRule="auto"/>
              <w:ind w:right="1"/>
              <w:jc w:val="both"/>
              <w:rPr>
                <w:rFonts w:ascii="Times New Roman" w:hAnsi="Times New Roman" w:cs="Times New Roman"/>
              </w:rPr>
            </w:pPr>
            <w:r w:rsidRPr="009279AF">
              <w:rPr>
                <w:rFonts w:ascii="Times New Roman" w:hAnsi="Times New Roman" w:cs="Times New Roman"/>
                <w:sz w:val="20"/>
              </w:rPr>
              <w:t xml:space="preserve">SS = Very agree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5 </w:t>
            </w:r>
          </w:p>
        </w:tc>
      </w:tr>
      <w:tr w:rsidR="009279AF" w:rsidRPr="009279AF" w:rsidTr="009279AF">
        <w:trPr>
          <w:trHeight w:val="463"/>
        </w:trPr>
        <w:tc>
          <w:tcPr>
            <w:tcW w:w="1834" w:type="dxa"/>
            <w:vAlign w:val="center"/>
          </w:tcPr>
          <w:p w:rsidR="009279AF" w:rsidRPr="009279AF" w:rsidRDefault="009279AF" w:rsidP="009279AF">
            <w:pPr>
              <w:spacing w:line="259" w:lineRule="auto"/>
              <w:ind w:left="1"/>
              <w:jc w:val="both"/>
              <w:rPr>
                <w:rFonts w:ascii="Times New Roman" w:hAnsi="Times New Roman" w:cs="Times New Roman"/>
              </w:rPr>
            </w:pPr>
            <w:r w:rsidRPr="009279AF">
              <w:rPr>
                <w:rFonts w:ascii="Times New Roman" w:hAnsi="Times New Roman" w:cs="Times New Roman"/>
                <w:sz w:val="20"/>
              </w:rPr>
              <w:t xml:space="preserve">S = Agree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4 </w:t>
            </w:r>
          </w:p>
        </w:tc>
      </w:tr>
      <w:tr w:rsidR="009279AF" w:rsidRPr="009279AF" w:rsidTr="009279AF">
        <w:trPr>
          <w:trHeight w:val="463"/>
        </w:trPr>
        <w:tc>
          <w:tcPr>
            <w:tcW w:w="1834" w:type="dxa"/>
            <w:vAlign w:val="center"/>
          </w:tcPr>
          <w:p w:rsidR="009279AF" w:rsidRPr="009279AF" w:rsidRDefault="009279AF" w:rsidP="009279AF">
            <w:pPr>
              <w:spacing w:line="259" w:lineRule="auto"/>
              <w:ind w:right="1"/>
              <w:jc w:val="both"/>
              <w:rPr>
                <w:rFonts w:ascii="Times New Roman" w:hAnsi="Times New Roman" w:cs="Times New Roman"/>
              </w:rPr>
            </w:pPr>
            <w:r w:rsidRPr="009279AF">
              <w:rPr>
                <w:rFonts w:ascii="Times New Roman" w:hAnsi="Times New Roman" w:cs="Times New Roman"/>
                <w:sz w:val="20"/>
              </w:rPr>
              <w:t xml:space="preserve">RR = Doubtful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3 </w:t>
            </w:r>
          </w:p>
        </w:tc>
      </w:tr>
      <w:tr w:rsidR="009279AF" w:rsidRPr="009279AF" w:rsidTr="009279AF">
        <w:trPr>
          <w:trHeight w:val="466"/>
        </w:trPr>
        <w:tc>
          <w:tcPr>
            <w:tcW w:w="1834" w:type="dxa"/>
            <w:vAlign w:val="center"/>
          </w:tcPr>
          <w:p w:rsidR="009279AF" w:rsidRPr="009279AF" w:rsidRDefault="009279AF" w:rsidP="009279AF">
            <w:pPr>
              <w:spacing w:line="259" w:lineRule="auto"/>
              <w:ind w:left="1"/>
              <w:jc w:val="both"/>
              <w:rPr>
                <w:rFonts w:ascii="Times New Roman" w:hAnsi="Times New Roman" w:cs="Times New Roman"/>
              </w:rPr>
            </w:pPr>
            <w:r w:rsidRPr="009279AF">
              <w:rPr>
                <w:rFonts w:ascii="Times New Roman" w:hAnsi="Times New Roman" w:cs="Times New Roman"/>
                <w:sz w:val="20"/>
              </w:rPr>
              <w:t xml:space="preserve">TS = No Agree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2 </w:t>
            </w:r>
          </w:p>
        </w:tc>
      </w:tr>
      <w:tr w:rsidR="009279AF" w:rsidRPr="009279AF" w:rsidTr="009279AF">
        <w:trPr>
          <w:trHeight w:val="600"/>
        </w:trPr>
        <w:tc>
          <w:tcPr>
            <w:tcW w:w="1834" w:type="dxa"/>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20"/>
              </w:rPr>
              <w:t xml:space="preserve">STS = Very Not Agree </w:t>
            </w:r>
          </w:p>
        </w:tc>
        <w:tc>
          <w:tcPr>
            <w:tcW w:w="1568" w:type="dxa"/>
            <w:vAlign w:val="center"/>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hAnsi="Times New Roman" w:cs="Times New Roman"/>
              </w:rPr>
              <w:t xml:space="preserve">1 </w:t>
            </w:r>
          </w:p>
        </w:tc>
      </w:tr>
    </w:tbl>
    <w:p w:rsidR="009279AF" w:rsidRPr="009279AF" w:rsidRDefault="009279AF" w:rsidP="009279AF">
      <w:pPr>
        <w:pStyle w:val="Heading3"/>
        <w:ind w:left="-5"/>
        <w:jc w:val="both"/>
      </w:pPr>
      <w:r w:rsidRPr="009279AF">
        <w:t>2.6</w:t>
      </w:r>
      <w:r w:rsidRPr="009279AF">
        <w:rPr>
          <w:rFonts w:eastAsia="Arial"/>
        </w:rPr>
        <w:t xml:space="preserve"> </w:t>
      </w:r>
      <w:r w:rsidRPr="009279AF">
        <w:t xml:space="preserve">Research subject </w:t>
      </w:r>
    </w:p>
    <w:p w:rsidR="009279AF" w:rsidRPr="009279AF" w:rsidRDefault="009279AF" w:rsidP="009279AF">
      <w:pPr>
        <w:numPr>
          <w:ilvl w:val="0"/>
          <w:numId w:val="5"/>
        </w:numPr>
        <w:spacing w:after="3" w:line="248" w:lineRule="auto"/>
        <w:ind w:left="694" w:right="41" w:hanging="281"/>
        <w:jc w:val="both"/>
        <w:rPr>
          <w:rFonts w:ascii="Times New Roman" w:hAnsi="Times New Roman" w:cs="Times New Roman"/>
        </w:rPr>
      </w:pPr>
      <w:r w:rsidRPr="009279AF">
        <w:rPr>
          <w:rFonts w:ascii="Times New Roman" w:hAnsi="Times New Roman" w:cs="Times New Roman"/>
        </w:rPr>
        <w:t xml:space="preserve">Population </w:t>
      </w:r>
    </w:p>
    <w:p w:rsidR="009279AF" w:rsidRPr="009279AF" w:rsidRDefault="009279AF" w:rsidP="009279AF">
      <w:pPr>
        <w:spacing w:after="27"/>
        <w:ind w:left="694" w:right="41" w:hanging="281"/>
        <w:jc w:val="both"/>
        <w:rPr>
          <w:rFonts w:ascii="Times New Roman" w:hAnsi="Times New Roman" w:cs="Times New Roman"/>
        </w:rPr>
      </w:pPr>
      <w:r w:rsidRPr="009279AF">
        <w:rPr>
          <w:rFonts w:ascii="Times New Roman" w:hAnsi="Times New Roman" w:cs="Times New Roman"/>
        </w:rPr>
        <w:t xml:space="preserve"> The population in this study were employees of PT. Jasindo Duta Segara in the field of crewing, operations, accounting, and marine as many as 45 people. </w:t>
      </w:r>
    </w:p>
    <w:p w:rsidR="009279AF" w:rsidRPr="009279AF" w:rsidRDefault="009279AF" w:rsidP="009279AF">
      <w:pPr>
        <w:numPr>
          <w:ilvl w:val="0"/>
          <w:numId w:val="5"/>
        </w:numPr>
        <w:spacing w:after="3" w:line="248" w:lineRule="auto"/>
        <w:ind w:left="694" w:right="41" w:hanging="281"/>
        <w:jc w:val="both"/>
        <w:rPr>
          <w:rFonts w:ascii="Times New Roman" w:hAnsi="Times New Roman" w:cs="Times New Roman"/>
        </w:rPr>
      </w:pPr>
      <w:r w:rsidRPr="009279AF">
        <w:rPr>
          <w:rFonts w:ascii="Times New Roman" w:hAnsi="Times New Roman" w:cs="Times New Roman"/>
        </w:rPr>
        <w:t xml:space="preserve">Sample </w:t>
      </w:r>
    </w:p>
    <w:p w:rsidR="009279AF" w:rsidRPr="009279AF" w:rsidRDefault="009279AF" w:rsidP="009279AF">
      <w:pPr>
        <w:spacing w:after="0" w:line="241" w:lineRule="auto"/>
        <w:ind w:left="314" w:right="55" w:hanging="70"/>
        <w:jc w:val="both"/>
        <w:rPr>
          <w:rFonts w:ascii="Times New Roman" w:hAnsi="Times New Roman" w:cs="Times New Roman"/>
        </w:rPr>
      </w:pPr>
      <w:r w:rsidRPr="009279AF">
        <w:rPr>
          <w:rFonts w:ascii="Times New Roman" w:hAnsi="Times New Roman" w:cs="Times New Roman"/>
        </w:rPr>
        <w:t xml:space="preserve"> </w:t>
      </w:r>
      <w:r w:rsidRPr="009279AF">
        <w:rPr>
          <w:rFonts w:ascii="Times New Roman" w:hAnsi="Times New Roman" w:cs="Times New Roman"/>
        </w:rPr>
        <w:tab/>
        <w:t xml:space="preserve">The population in this study was a sample of 30 employees of PT. Jasindo Duta Segara </w:t>
      </w:r>
      <w:r w:rsidRPr="009279AF">
        <w:rPr>
          <w:rFonts w:ascii="Times New Roman" w:hAnsi="Times New Roman" w:cs="Times New Roman"/>
        </w:rPr>
        <w:tab/>
        <w:t xml:space="preserve">in </w:t>
      </w:r>
      <w:r w:rsidRPr="009279AF">
        <w:rPr>
          <w:rFonts w:ascii="Times New Roman" w:hAnsi="Times New Roman" w:cs="Times New Roman"/>
        </w:rPr>
        <w:tab/>
        <w:t xml:space="preserve">the </w:t>
      </w:r>
      <w:r w:rsidRPr="009279AF">
        <w:rPr>
          <w:rFonts w:ascii="Times New Roman" w:hAnsi="Times New Roman" w:cs="Times New Roman"/>
        </w:rPr>
        <w:tab/>
        <w:t xml:space="preserve">fields </w:t>
      </w:r>
      <w:r w:rsidRPr="009279AF">
        <w:rPr>
          <w:rFonts w:ascii="Times New Roman" w:hAnsi="Times New Roman" w:cs="Times New Roman"/>
        </w:rPr>
        <w:tab/>
        <w:t xml:space="preserve">of </w:t>
      </w:r>
      <w:r w:rsidRPr="009279AF">
        <w:rPr>
          <w:rFonts w:ascii="Times New Roman" w:hAnsi="Times New Roman" w:cs="Times New Roman"/>
        </w:rPr>
        <w:tab/>
        <w:t xml:space="preserve">crewing, operations, accounting, and marine.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pStyle w:val="Heading2"/>
        <w:tabs>
          <w:tab w:val="center" w:pos="1896"/>
        </w:tabs>
        <w:ind w:left="-15" w:firstLine="0"/>
        <w:jc w:val="both"/>
      </w:pPr>
      <w:r w:rsidRPr="009279AF">
        <w:t>3.</w:t>
      </w:r>
      <w:r w:rsidRPr="009279AF">
        <w:rPr>
          <w:rFonts w:eastAsia="Arial"/>
        </w:rPr>
        <w:t xml:space="preserve"> </w:t>
      </w:r>
      <w:r w:rsidRPr="009279AF">
        <w:rPr>
          <w:rFonts w:eastAsia="Arial"/>
        </w:rPr>
        <w:tab/>
      </w:r>
      <w:r w:rsidRPr="009279AF">
        <w:t xml:space="preserve">RESULTS AND DISCUSSION </w:t>
      </w:r>
    </w:p>
    <w:p w:rsidR="009279AF" w:rsidRPr="009279AF" w:rsidRDefault="009279AF" w:rsidP="009279AF">
      <w:pPr>
        <w:pStyle w:val="Heading3"/>
        <w:ind w:left="438"/>
        <w:jc w:val="both"/>
      </w:pPr>
      <w:r w:rsidRPr="009279AF">
        <w:t xml:space="preserve">3.1 Respondent Data </w:t>
      </w:r>
    </w:p>
    <w:p w:rsidR="009279AF" w:rsidRPr="009279AF" w:rsidRDefault="009279AF" w:rsidP="009279AF">
      <w:pPr>
        <w:ind w:left="421" w:right="41"/>
        <w:jc w:val="both"/>
        <w:rPr>
          <w:rFonts w:ascii="Times New Roman" w:hAnsi="Times New Roman" w:cs="Times New Roman"/>
        </w:rPr>
      </w:pPr>
      <w:r w:rsidRPr="009279AF">
        <w:rPr>
          <w:rFonts w:ascii="Times New Roman" w:eastAsia="Times New Roman" w:hAnsi="Times New Roman" w:cs="Times New Roman"/>
          <w:i/>
        </w:rPr>
        <w:t>a.</w:t>
      </w:r>
      <w:r w:rsidRPr="009279AF">
        <w:rPr>
          <w:rFonts w:ascii="Times New Roman" w:eastAsia="Arial" w:hAnsi="Times New Roman" w:cs="Times New Roman"/>
          <w:i/>
        </w:rPr>
        <w:t xml:space="preserve"> </w:t>
      </w:r>
      <w:r w:rsidRPr="009279AF">
        <w:rPr>
          <w:rFonts w:ascii="Times New Roman" w:eastAsia="Times New Roman" w:hAnsi="Times New Roman" w:cs="Times New Roman"/>
          <w:i/>
        </w:rPr>
        <w:t xml:space="preserve">Respondent Characteristics </w:t>
      </w:r>
      <w:r w:rsidRPr="009279AF">
        <w:rPr>
          <w:rFonts w:ascii="Times New Roman" w:hAnsi="Times New Roman" w:cs="Times New Roman"/>
        </w:rPr>
        <w:t xml:space="preserve"> This general description of respondents aims to determine the characteristics of the employees who were selected as respondents in relation to the object of research. The classification of employees is based on position, age, status, education level and years of service. From this classification, a conclusion will be obtained regarding the condition of the respondent. These classifications will be presented in the following respective tables: </w:t>
      </w:r>
    </w:p>
    <w:p w:rsidR="009279AF" w:rsidRPr="009279AF" w:rsidRDefault="009279AF" w:rsidP="009279AF">
      <w:pPr>
        <w:spacing w:after="0"/>
        <w:ind w:left="428"/>
        <w:jc w:val="both"/>
        <w:rPr>
          <w:rFonts w:ascii="Times New Roman" w:hAnsi="Times New Roman" w:cs="Times New Roman"/>
        </w:rPr>
      </w:pPr>
      <w:r w:rsidRPr="009279AF">
        <w:rPr>
          <w:rFonts w:ascii="Times New Roman" w:eastAsia="Times New Roman" w:hAnsi="Times New Roman" w:cs="Times New Roman"/>
          <w:i/>
        </w:rPr>
        <w:t>a.</w:t>
      </w:r>
      <w:r w:rsidRPr="009279AF">
        <w:rPr>
          <w:rFonts w:ascii="Times New Roman" w:eastAsia="Arial" w:hAnsi="Times New Roman" w:cs="Times New Roman"/>
          <w:i/>
        </w:rPr>
        <w:t xml:space="preserve"> </w:t>
      </w:r>
      <w:r w:rsidRPr="009279AF">
        <w:rPr>
          <w:rFonts w:ascii="Times New Roman" w:eastAsia="Times New Roman" w:hAnsi="Times New Roman" w:cs="Times New Roman"/>
          <w:i/>
        </w:rPr>
        <w:t xml:space="preserve">Based on Employee Position and age </w:t>
      </w:r>
    </w:p>
    <w:p w:rsidR="009279AF" w:rsidRPr="009279AF" w:rsidRDefault="009279AF" w:rsidP="009279AF">
      <w:pPr>
        <w:pStyle w:val="Heading2"/>
        <w:ind w:left="386"/>
        <w:jc w:val="both"/>
      </w:pPr>
      <w:r w:rsidRPr="009279AF">
        <w:t xml:space="preserve">Table 4.1 </w:t>
      </w:r>
    </w:p>
    <w:tbl>
      <w:tblPr>
        <w:tblStyle w:val="TableGrid"/>
        <w:tblW w:w="4967" w:type="dxa"/>
        <w:tblInd w:w="-4" w:type="dxa"/>
        <w:tblCellMar>
          <w:top w:w="6" w:type="dxa"/>
          <w:left w:w="5" w:type="dxa"/>
          <w:bottom w:w="6" w:type="dxa"/>
          <w:right w:w="53" w:type="dxa"/>
        </w:tblCellMar>
        <w:tblLook w:val="04A0" w:firstRow="1" w:lastRow="0" w:firstColumn="1" w:lastColumn="0" w:noHBand="0" w:noVBand="1"/>
      </w:tblPr>
      <w:tblGrid>
        <w:gridCol w:w="573"/>
        <w:gridCol w:w="992"/>
        <w:gridCol w:w="992"/>
        <w:gridCol w:w="709"/>
        <w:gridCol w:w="708"/>
        <w:gridCol w:w="993"/>
      </w:tblGrid>
      <w:tr w:rsidR="009279AF" w:rsidRPr="009279AF" w:rsidTr="009279AF">
        <w:trPr>
          <w:trHeight w:val="287"/>
        </w:trPr>
        <w:tc>
          <w:tcPr>
            <w:tcW w:w="4967" w:type="dxa"/>
            <w:gridSpan w:val="6"/>
            <w:tcBorders>
              <w:top w:val="single" w:sz="4" w:space="0" w:color="000000"/>
              <w:bottom w:val="single" w:sz="4" w:space="0" w:color="000000"/>
            </w:tcBorders>
          </w:tcPr>
          <w:p w:rsidR="009279AF" w:rsidRPr="009279AF" w:rsidRDefault="009279AF" w:rsidP="009279AF">
            <w:pPr>
              <w:spacing w:line="259" w:lineRule="auto"/>
              <w:ind w:left="41"/>
              <w:jc w:val="both"/>
              <w:rPr>
                <w:rFonts w:ascii="Times New Roman" w:hAnsi="Times New Roman" w:cs="Times New Roman"/>
              </w:rPr>
            </w:pPr>
            <w:r w:rsidRPr="009279AF">
              <w:rPr>
                <w:rFonts w:ascii="Times New Roman" w:eastAsia="Times New Roman" w:hAnsi="Times New Roman" w:cs="Times New Roman"/>
                <w:b/>
                <w:sz w:val="16"/>
              </w:rPr>
              <w:t xml:space="preserve">Respondent Data Based on Employee Position </w:t>
            </w:r>
          </w:p>
        </w:tc>
      </w:tr>
      <w:tr w:rsidR="009279AF" w:rsidRPr="009279AF" w:rsidTr="009279AF">
        <w:trPr>
          <w:trHeight w:val="632"/>
        </w:trPr>
        <w:tc>
          <w:tcPr>
            <w:tcW w:w="1565" w:type="dxa"/>
            <w:gridSpan w:val="2"/>
            <w:tcBorders>
              <w:top w:val="single" w:sz="4" w:space="0" w:color="000000"/>
              <w:bottom w:val="single" w:sz="4" w:space="0" w:color="000000"/>
            </w:tcBorders>
            <w:shd w:val="clear" w:color="auto" w:fill="95B3D7"/>
            <w:vAlign w:val="bottom"/>
          </w:tcPr>
          <w:p w:rsidR="009279AF" w:rsidRPr="009279AF" w:rsidRDefault="009279AF" w:rsidP="009279AF">
            <w:pPr>
              <w:spacing w:line="259" w:lineRule="auto"/>
              <w:ind w:left="24"/>
              <w:jc w:val="both"/>
              <w:rPr>
                <w:rFonts w:ascii="Times New Roman" w:hAnsi="Times New Roman" w:cs="Times New Roman"/>
              </w:rPr>
            </w:pPr>
            <w:r w:rsidRPr="009279AF">
              <w:rPr>
                <w:rFonts w:ascii="Times New Roman" w:eastAsia="Times New Roman" w:hAnsi="Times New Roman" w:cs="Times New Roman"/>
                <w:b/>
                <w:sz w:val="16"/>
              </w:rPr>
              <w:t xml:space="preserve"> </w:t>
            </w:r>
          </w:p>
        </w:tc>
        <w:tc>
          <w:tcPr>
            <w:tcW w:w="992" w:type="dxa"/>
            <w:tcBorders>
              <w:top w:val="single" w:sz="4" w:space="0" w:color="000000"/>
              <w:bottom w:val="single" w:sz="4" w:space="0" w:color="000000"/>
            </w:tcBorders>
            <w:shd w:val="clear" w:color="auto" w:fill="95B3D7"/>
            <w:vAlign w:val="center"/>
          </w:tcPr>
          <w:p w:rsidR="009279AF" w:rsidRPr="009279AF" w:rsidRDefault="009279AF" w:rsidP="009279AF">
            <w:pPr>
              <w:spacing w:line="259" w:lineRule="auto"/>
              <w:ind w:left="126"/>
              <w:jc w:val="both"/>
              <w:rPr>
                <w:rFonts w:ascii="Times New Roman" w:hAnsi="Times New Roman" w:cs="Times New Roman"/>
              </w:rPr>
            </w:pPr>
            <w:r w:rsidRPr="009279AF">
              <w:rPr>
                <w:rFonts w:ascii="Times New Roman" w:eastAsia="Times New Roman" w:hAnsi="Times New Roman" w:cs="Times New Roman"/>
                <w:b/>
                <w:sz w:val="16"/>
              </w:rPr>
              <w:t xml:space="preserve">Frequency </w:t>
            </w:r>
          </w:p>
        </w:tc>
        <w:tc>
          <w:tcPr>
            <w:tcW w:w="709" w:type="dxa"/>
            <w:tcBorders>
              <w:top w:val="single" w:sz="4" w:space="0" w:color="000000"/>
              <w:bottom w:val="single" w:sz="4" w:space="0" w:color="000000"/>
            </w:tcBorders>
            <w:shd w:val="clear" w:color="auto" w:fill="95B3D7"/>
            <w:vAlign w:val="center"/>
          </w:tcPr>
          <w:p w:rsidR="009279AF" w:rsidRPr="009279AF" w:rsidRDefault="009279AF" w:rsidP="009279AF">
            <w:pPr>
              <w:spacing w:line="259" w:lineRule="auto"/>
              <w:ind w:left="86"/>
              <w:jc w:val="both"/>
              <w:rPr>
                <w:rFonts w:ascii="Times New Roman" w:hAnsi="Times New Roman" w:cs="Times New Roman"/>
              </w:rPr>
            </w:pPr>
            <w:r w:rsidRPr="009279AF">
              <w:rPr>
                <w:rFonts w:ascii="Times New Roman" w:eastAsia="Times New Roman" w:hAnsi="Times New Roman" w:cs="Times New Roman"/>
                <w:b/>
                <w:sz w:val="16"/>
              </w:rPr>
              <w:t xml:space="preserve">Percent </w:t>
            </w:r>
          </w:p>
        </w:tc>
        <w:tc>
          <w:tcPr>
            <w:tcW w:w="708" w:type="dxa"/>
            <w:tcBorders>
              <w:top w:val="single" w:sz="4" w:space="0" w:color="000000"/>
              <w:bottom w:val="single" w:sz="4" w:space="0" w:color="000000"/>
            </w:tcBorders>
            <w:shd w:val="clear" w:color="auto" w:fill="95B3D7"/>
            <w:vAlign w:val="center"/>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Valid Percent </w:t>
            </w:r>
          </w:p>
        </w:tc>
        <w:tc>
          <w:tcPr>
            <w:tcW w:w="992" w:type="dxa"/>
            <w:tcBorders>
              <w:top w:val="single" w:sz="4" w:space="0" w:color="000000"/>
              <w:bottom w:val="single" w:sz="4" w:space="0" w:color="000000"/>
            </w:tcBorders>
            <w:shd w:val="clear" w:color="auto" w:fill="95B3D7"/>
            <w:vAlign w:val="center"/>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Cumulative Percent </w:t>
            </w:r>
          </w:p>
        </w:tc>
      </w:tr>
      <w:tr w:rsidR="009279AF" w:rsidRPr="009279AF" w:rsidTr="009279AF">
        <w:trPr>
          <w:trHeight w:val="379"/>
        </w:trPr>
        <w:tc>
          <w:tcPr>
            <w:tcW w:w="573" w:type="dxa"/>
            <w:vMerge w:val="restart"/>
            <w:tcBorders>
              <w:top w:val="single" w:sz="4" w:space="0" w:color="000000"/>
              <w:bottom w:val="single" w:sz="4" w:space="0" w:color="000000"/>
            </w:tcBorders>
            <w:shd w:val="clear" w:color="auto" w:fill="E0E0E0"/>
          </w:tcPr>
          <w:p w:rsidR="009279AF" w:rsidRPr="009279AF" w:rsidRDefault="009279AF" w:rsidP="009279AF">
            <w:pPr>
              <w:spacing w:line="259" w:lineRule="auto"/>
              <w:ind w:left="59"/>
              <w:jc w:val="both"/>
              <w:rPr>
                <w:rFonts w:ascii="Times New Roman" w:hAnsi="Times New Roman" w:cs="Times New Roman"/>
              </w:rPr>
            </w:pPr>
            <w:r w:rsidRPr="009279AF">
              <w:rPr>
                <w:rFonts w:ascii="Times New Roman" w:hAnsi="Times New Roman" w:cs="Times New Roman"/>
                <w:sz w:val="16"/>
              </w:rPr>
              <w:t xml:space="preserve">Valid </w:t>
            </w: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Crew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Manager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4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13.3 </w:t>
            </w:r>
          </w:p>
        </w:tc>
      </w:tr>
      <w:tr w:rsidR="009279AF" w:rsidRPr="009279AF" w:rsidTr="009279AF">
        <w:trPr>
          <w:trHeight w:val="194"/>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Staff Crew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8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26.7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26.7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40.0 </w:t>
            </w:r>
          </w:p>
        </w:tc>
      </w:tr>
      <w:tr w:rsidR="009279AF" w:rsidRPr="009279AF" w:rsidTr="009279AF">
        <w:trPr>
          <w:trHeight w:val="377"/>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operational manager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43.3 </w:t>
            </w:r>
          </w:p>
        </w:tc>
      </w:tr>
      <w:tr w:rsidR="009279AF" w:rsidRPr="009279AF" w:rsidTr="009279AF">
        <w:trPr>
          <w:trHeight w:val="379"/>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Staff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Operasional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7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66.7 </w:t>
            </w:r>
          </w:p>
        </w:tc>
      </w:tr>
      <w:tr w:rsidR="009279AF" w:rsidRPr="009279AF" w:rsidTr="009279AF">
        <w:trPr>
          <w:trHeight w:val="377"/>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Manager Marine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70.0 </w:t>
            </w:r>
          </w:p>
        </w:tc>
      </w:tr>
      <w:tr w:rsidR="009279AF" w:rsidRPr="009279AF" w:rsidTr="009279AF">
        <w:trPr>
          <w:trHeight w:val="194"/>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Staff Marine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3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10.0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10.0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80.0 </w:t>
            </w:r>
          </w:p>
        </w:tc>
      </w:tr>
      <w:tr w:rsidR="009279AF" w:rsidRPr="009279AF" w:rsidTr="009279AF">
        <w:trPr>
          <w:trHeight w:val="378"/>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Manager Accounting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992"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eastAsia="Times New Roman" w:hAnsi="Times New Roman" w:cs="Times New Roman"/>
                <w:b/>
                <w:sz w:val="16"/>
              </w:rPr>
              <w:t xml:space="preserve">83.3 </w:t>
            </w:r>
          </w:p>
        </w:tc>
      </w:tr>
      <w:tr w:rsidR="009279AF" w:rsidRPr="009279AF" w:rsidTr="009279AF">
        <w:trPr>
          <w:trHeight w:val="378"/>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Staff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Accounting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5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16.7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16.7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sz w:val="16"/>
              </w:rPr>
              <w:t xml:space="preserve">100.0 </w:t>
            </w:r>
          </w:p>
        </w:tc>
      </w:tr>
      <w:tr w:rsidR="009279AF" w:rsidRPr="009279AF" w:rsidTr="009279AF">
        <w:trPr>
          <w:trHeight w:val="193"/>
        </w:trPr>
        <w:tc>
          <w:tcPr>
            <w:tcW w:w="0" w:type="auto"/>
            <w:vMerge/>
            <w:tcBorders>
              <w:top w:val="nil"/>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Total </w:t>
            </w:r>
          </w:p>
        </w:tc>
        <w:tc>
          <w:tcPr>
            <w:tcW w:w="992"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30 </w:t>
            </w:r>
          </w:p>
        </w:tc>
        <w:tc>
          <w:tcPr>
            <w:tcW w:w="709"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100.0 </w:t>
            </w:r>
          </w:p>
        </w:tc>
        <w:tc>
          <w:tcPr>
            <w:tcW w:w="708" w:type="dxa"/>
            <w:tcBorders>
              <w:top w:val="single" w:sz="4" w:space="0" w:color="000000"/>
              <w:bottom w:val="single" w:sz="4" w:space="0" w:color="000000"/>
            </w:tcBorders>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sz w:val="16"/>
              </w:rPr>
              <w:t xml:space="preserve">100.0 </w:t>
            </w:r>
          </w:p>
        </w:tc>
        <w:tc>
          <w:tcPr>
            <w:tcW w:w="992" w:type="dxa"/>
            <w:tcBorders>
              <w:top w:val="single" w:sz="4" w:space="0" w:color="000000"/>
              <w:bottom w:val="single" w:sz="4" w:space="0" w:color="000000"/>
            </w:tcBorders>
          </w:tcPr>
          <w:p w:rsidR="009279AF" w:rsidRPr="009279AF" w:rsidRDefault="009279AF" w:rsidP="009279AF">
            <w:pPr>
              <w:spacing w:line="259" w:lineRule="auto"/>
              <w:ind w:left="28"/>
              <w:jc w:val="both"/>
              <w:rPr>
                <w:rFonts w:ascii="Times New Roman" w:hAnsi="Times New Roman" w:cs="Times New Roman"/>
              </w:rPr>
            </w:pPr>
            <w:r w:rsidRPr="009279AF">
              <w:rPr>
                <w:rFonts w:ascii="Times New Roman" w:eastAsia="Times New Roman" w:hAnsi="Times New Roman" w:cs="Times New Roman"/>
                <w:b/>
                <w:sz w:val="16"/>
              </w:rPr>
              <w:t xml:space="preserve"> </w:t>
            </w:r>
          </w:p>
        </w:tc>
      </w:tr>
    </w:tbl>
    <w:p w:rsidR="009279AF" w:rsidRPr="009279AF" w:rsidRDefault="009279AF" w:rsidP="009279AF">
      <w:pPr>
        <w:spacing w:after="132"/>
        <w:ind w:right="429" w:firstLine="458"/>
        <w:jc w:val="both"/>
        <w:rPr>
          <w:rFonts w:ascii="Times New Roman" w:hAnsi="Times New Roman" w:cs="Times New Roman"/>
        </w:rPr>
      </w:pPr>
      <w:r w:rsidRPr="009279AF">
        <w:rPr>
          <w:rFonts w:ascii="Times New Roman" w:eastAsia="Times New Roman" w:hAnsi="Times New Roman" w:cs="Times New Roman"/>
          <w:i/>
        </w:rPr>
        <w:t xml:space="preserve">Source: Data from SPSS that has been processed </w:t>
      </w:r>
      <w:r w:rsidRPr="009279AF">
        <w:rPr>
          <w:rFonts w:ascii="Times New Roman" w:hAnsi="Times New Roman" w:cs="Times New Roman"/>
        </w:rPr>
        <w:t>Based on table 4.1 the composition of respondents based on employee positions as many as 4 people or (13.3%) crewing manager positions, 8 people or (26.7%) crewing staff positions, 1 person or (3.3%) operational manager positions, 7 people or (23.3%) operational staff position, 1 person or (3.3%) marine manager position, 3 people or (10%) marine staff position, 1 person or (3.3%) accounting manager position, and 5 people or (16.7%) accounting staff positions.</w:t>
      </w:r>
      <w:r w:rsidRPr="009279AF">
        <w:rPr>
          <w:rFonts w:ascii="Times New Roman" w:eastAsia="Times New Roman" w:hAnsi="Times New Roman" w:cs="Times New Roman"/>
          <w:i/>
        </w:rPr>
        <w:t xml:space="preserve">  </w:t>
      </w:r>
      <w:r w:rsidRPr="009279AF">
        <w:rPr>
          <w:rFonts w:ascii="Times New Roman" w:eastAsia="Cambria" w:hAnsi="Times New Roman" w:cs="Times New Roman"/>
          <w:b/>
        </w:rPr>
        <w:t>Table 4.2</w:t>
      </w:r>
      <w:r w:rsidRPr="009279AF">
        <w:rPr>
          <w:rFonts w:ascii="Times New Roman" w:eastAsia="Times New Roman" w:hAnsi="Times New Roman" w:cs="Times New Roman"/>
          <w:b/>
          <w:sz w:val="20"/>
        </w:rPr>
        <w:t xml:space="preserve"> </w:t>
      </w:r>
    </w:p>
    <w:p w:rsidR="009279AF" w:rsidRPr="009279AF" w:rsidRDefault="009279AF" w:rsidP="009279AF">
      <w:pPr>
        <w:pStyle w:val="Heading2"/>
        <w:ind w:left="845"/>
        <w:jc w:val="both"/>
      </w:pPr>
      <w:r w:rsidRPr="009279AF">
        <w:t>Data Respondent Based on Age</w:t>
      </w:r>
      <w:r w:rsidRPr="009279AF">
        <w:rPr>
          <w:sz w:val="24"/>
        </w:rPr>
        <w:t xml:space="preserve"> </w:t>
      </w:r>
    </w:p>
    <w:tbl>
      <w:tblPr>
        <w:tblStyle w:val="TableGrid"/>
        <w:tblW w:w="5101" w:type="dxa"/>
        <w:tblInd w:w="-244" w:type="dxa"/>
        <w:tblCellMar>
          <w:top w:w="75" w:type="dxa"/>
          <w:left w:w="64" w:type="dxa"/>
          <w:bottom w:w="6" w:type="dxa"/>
          <w:right w:w="48" w:type="dxa"/>
        </w:tblCellMar>
        <w:tblLook w:val="04A0" w:firstRow="1" w:lastRow="0" w:firstColumn="1" w:lastColumn="0" w:noHBand="0" w:noVBand="1"/>
      </w:tblPr>
      <w:tblGrid>
        <w:gridCol w:w="567"/>
        <w:gridCol w:w="1134"/>
        <w:gridCol w:w="851"/>
        <w:gridCol w:w="709"/>
        <w:gridCol w:w="850"/>
        <w:gridCol w:w="990"/>
      </w:tblGrid>
      <w:tr w:rsidR="009279AF" w:rsidRPr="009279AF" w:rsidTr="009279AF">
        <w:trPr>
          <w:trHeight w:val="648"/>
        </w:trPr>
        <w:tc>
          <w:tcPr>
            <w:tcW w:w="566" w:type="dxa"/>
            <w:tcBorders>
              <w:top w:val="single" w:sz="4" w:space="0" w:color="000000"/>
              <w:bottom w:val="single" w:sz="4" w:space="0" w:color="000000"/>
              <w:right w:val="single" w:sz="4" w:space="0" w:color="000000"/>
            </w:tcBorders>
            <w:shd w:val="clear" w:color="auto" w:fill="95B3D7"/>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9279AF" w:rsidRPr="009279AF" w:rsidRDefault="009279AF" w:rsidP="009279AF">
            <w:pPr>
              <w:spacing w:line="259" w:lineRule="auto"/>
              <w:ind w:left="218"/>
              <w:jc w:val="both"/>
              <w:rPr>
                <w:rFonts w:ascii="Times New Roman" w:hAnsi="Times New Roman" w:cs="Times New Roman"/>
              </w:rPr>
            </w:pPr>
            <w:r w:rsidRPr="009279AF">
              <w:rPr>
                <w:rFonts w:ascii="Times New Roman" w:hAnsi="Times New Roman" w:cs="Times New Roman"/>
                <w:sz w:val="16"/>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18"/>
              <w:jc w:val="both"/>
              <w:rPr>
                <w:rFonts w:ascii="Times New Roman" w:hAnsi="Times New Roman" w:cs="Times New Roman"/>
              </w:rPr>
            </w:pPr>
            <w:r w:rsidRPr="009279AF">
              <w:rPr>
                <w:rFonts w:ascii="Times New Roman" w:eastAsia="Times New Roman" w:hAnsi="Times New Roman" w:cs="Times New Roman"/>
                <w:b/>
                <w:sz w:val="15"/>
              </w:rPr>
              <w:t xml:space="preserve">Frequency </w:t>
            </w:r>
          </w:p>
        </w:tc>
        <w:tc>
          <w:tcPr>
            <w:tcW w:w="709"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29"/>
              <w:jc w:val="both"/>
              <w:rPr>
                <w:rFonts w:ascii="Times New Roman" w:hAnsi="Times New Roman" w:cs="Times New Roman"/>
              </w:rPr>
            </w:pPr>
            <w:r w:rsidRPr="009279AF">
              <w:rPr>
                <w:rFonts w:ascii="Times New Roman" w:eastAsia="Times New Roman" w:hAnsi="Times New Roman" w:cs="Times New Roman"/>
                <w:b/>
                <w:sz w:val="16"/>
              </w:rPr>
              <w:t xml:space="preserve">Percent </w:t>
            </w:r>
          </w:p>
        </w:tc>
        <w:tc>
          <w:tcPr>
            <w:tcW w:w="850"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Valid Percent </w:t>
            </w:r>
          </w:p>
        </w:tc>
        <w:tc>
          <w:tcPr>
            <w:tcW w:w="990" w:type="dxa"/>
            <w:tcBorders>
              <w:top w:val="single" w:sz="4" w:space="0" w:color="000000"/>
              <w:left w:val="single" w:sz="4" w:space="0" w:color="000000"/>
              <w:bottom w:val="single" w:sz="4" w:space="0" w:color="000000"/>
            </w:tcBorders>
            <w:shd w:val="clear" w:color="auto" w:fill="95B3D7"/>
            <w:vAlign w:val="bottom"/>
          </w:tcPr>
          <w:p w:rsidR="009279AF" w:rsidRPr="009279AF" w:rsidRDefault="009279AF" w:rsidP="009279AF">
            <w:pPr>
              <w:spacing w:after="118" w:line="259" w:lineRule="auto"/>
              <w:ind w:left="30"/>
              <w:jc w:val="both"/>
              <w:rPr>
                <w:rFonts w:ascii="Times New Roman" w:hAnsi="Times New Roman" w:cs="Times New Roman"/>
              </w:rPr>
            </w:pPr>
            <w:r w:rsidRPr="009279AF">
              <w:rPr>
                <w:rFonts w:ascii="Times New Roman" w:eastAsia="Times New Roman" w:hAnsi="Times New Roman" w:cs="Times New Roman"/>
                <w:b/>
                <w:sz w:val="16"/>
              </w:rPr>
              <w:t xml:space="preserve">Cumulative </w:t>
            </w:r>
          </w:p>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Percent </w:t>
            </w:r>
          </w:p>
        </w:tc>
      </w:tr>
      <w:tr w:rsidR="009279AF" w:rsidRPr="009279AF" w:rsidTr="009279AF">
        <w:trPr>
          <w:trHeight w:val="330"/>
        </w:trPr>
        <w:tc>
          <w:tcPr>
            <w:tcW w:w="566" w:type="dxa"/>
            <w:vMerge w:val="restart"/>
            <w:tcBorders>
              <w:top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Valid </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21 - 25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11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36.7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36.7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36.7 </w:t>
            </w:r>
          </w:p>
        </w:tc>
      </w:tr>
      <w:tr w:rsidR="009279AF" w:rsidRPr="009279AF" w:rsidTr="009279AF">
        <w:trPr>
          <w:trHeight w:val="33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26 - 30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7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23.3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23.3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60.0 </w:t>
            </w:r>
          </w:p>
        </w:tc>
      </w:tr>
      <w:tr w:rsidR="009279AF" w:rsidRPr="009279AF" w:rsidTr="009279AF">
        <w:trPr>
          <w:trHeight w:val="33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31 - 35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8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26.7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26.7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86.7 </w:t>
            </w:r>
          </w:p>
        </w:tc>
      </w:tr>
      <w:tr w:rsidR="009279AF" w:rsidRPr="009279AF" w:rsidTr="009279AF">
        <w:trPr>
          <w:trHeight w:val="33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36 - 40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3.3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90.0 </w:t>
            </w:r>
          </w:p>
        </w:tc>
      </w:tr>
      <w:tr w:rsidR="009279AF" w:rsidRPr="009279AF" w:rsidTr="009279AF">
        <w:trPr>
          <w:trHeight w:val="33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&gt; 40 Years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3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sz w:val="16"/>
              </w:rPr>
              <w:t xml:space="preserve">10.0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sz w:val="16"/>
              </w:rPr>
              <w:t xml:space="preserve">10.0 </w:t>
            </w:r>
          </w:p>
        </w:tc>
        <w:tc>
          <w:tcPr>
            <w:tcW w:w="990"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eastAsia="Times New Roman" w:hAnsi="Times New Roman" w:cs="Times New Roman"/>
                <w:b/>
                <w:sz w:val="16"/>
              </w:rPr>
              <w:t xml:space="preserve">100.0 </w:t>
            </w:r>
          </w:p>
        </w:tc>
      </w:tr>
      <w:tr w:rsidR="009279AF" w:rsidRPr="009279AF" w:rsidTr="009279AF">
        <w:trPr>
          <w:trHeight w:val="329"/>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6"/>
              </w:rPr>
              <w:t xml:space="preserve">Total </w:t>
            </w:r>
          </w:p>
        </w:tc>
        <w:tc>
          <w:tcPr>
            <w:tcW w:w="851"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sz w:val="16"/>
              </w:rPr>
              <w:t xml:space="preserve">30 </w:t>
            </w:r>
          </w:p>
        </w:tc>
        <w:tc>
          <w:tcPr>
            <w:tcW w:w="709"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eastAsia="Times New Roman" w:hAnsi="Times New Roman" w:cs="Times New Roman"/>
                <w:b/>
                <w:sz w:val="16"/>
              </w:rPr>
              <w:t xml:space="preserve">100.0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right="15"/>
              <w:jc w:val="both"/>
              <w:rPr>
                <w:rFonts w:ascii="Times New Roman" w:hAnsi="Times New Roman" w:cs="Times New Roman"/>
              </w:rPr>
            </w:pPr>
            <w:r w:rsidRPr="009279AF">
              <w:rPr>
                <w:rFonts w:ascii="Times New Roman" w:eastAsia="Times New Roman" w:hAnsi="Times New Roman" w:cs="Times New Roman"/>
                <w:b/>
                <w:sz w:val="16"/>
              </w:rPr>
              <w:t xml:space="preserve">100.0 </w:t>
            </w:r>
          </w:p>
        </w:tc>
        <w:tc>
          <w:tcPr>
            <w:tcW w:w="990"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eastAsia="Times New Roman" w:hAnsi="Times New Roman" w:cs="Times New Roman"/>
                <w:b/>
                <w:sz w:val="16"/>
              </w:rPr>
              <w:t xml:space="preserve"> </w:t>
            </w:r>
          </w:p>
        </w:tc>
      </w:tr>
    </w:tbl>
    <w:p w:rsidR="009279AF" w:rsidRPr="009279AF" w:rsidRDefault="009279AF" w:rsidP="009279AF">
      <w:pPr>
        <w:ind w:right="356" w:firstLine="754"/>
        <w:jc w:val="both"/>
        <w:rPr>
          <w:rFonts w:ascii="Times New Roman" w:hAnsi="Times New Roman" w:cs="Times New Roman"/>
        </w:rPr>
      </w:pPr>
      <w:r w:rsidRPr="009279AF">
        <w:rPr>
          <w:rFonts w:ascii="Times New Roman" w:eastAsia="Times New Roman" w:hAnsi="Times New Roman" w:cs="Times New Roman"/>
          <w:i/>
        </w:rPr>
        <w:t>Source Source: Data from SPSS that has been processed</w:t>
      </w:r>
      <w:r w:rsidRPr="009279AF">
        <w:rPr>
          <w:rFonts w:ascii="Times New Roman" w:hAnsi="Times New Roman" w:cs="Times New Roman"/>
        </w:rPr>
        <w:t xml:space="preserve"> Based on Table 4.2, the composition of respondents based on age is 11 people or (36.7%) aged 21-25 years, 7 people or (23.3%) aged 26-30 years, 8 people or (26.7%) aged 31 -35 years old, 1 person or (3.3%) aged 36-40 years and 3 people or (10%) aged &gt; 40 years.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pStyle w:val="Heading2"/>
        <w:spacing w:line="239" w:lineRule="auto"/>
        <w:ind w:left="428" w:hanging="428"/>
        <w:jc w:val="both"/>
      </w:pPr>
      <w:r w:rsidRPr="009279AF">
        <w:rPr>
          <w:b w:val="0"/>
          <w:i/>
          <w:sz w:val="24"/>
        </w:rPr>
        <w:t>b.</w:t>
      </w:r>
      <w:r w:rsidRPr="009279AF">
        <w:rPr>
          <w:rFonts w:eastAsia="Arial"/>
          <w:b w:val="0"/>
          <w:i/>
          <w:sz w:val="24"/>
        </w:rPr>
        <w:t xml:space="preserve"> </w:t>
      </w:r>
      <w:r w:rsidRPr="009279AF">
        <w:rPr>
          <w:b w:val="0"/>
          <w:i/>
          <w:sz w:val="24"/>
        </w:rPr>
        <w:t xml:space="preserve">Based on status, education and years of service </w:t>
      </w:r>
    </w:p>
    <w:p w:rsidR="009279AF" w:rsidRPr="009279AF" w:rsidRDefault="009279AF" w:rsidP="009279AF">
      <w:pPr>
        <w:pStyle w:val="Heading3"/>
        <w:ind w:left="386" w:right="131"/>
        <w:jc w:val="both"/>
      </w:pPr>
      <w:r w:rsidRPr="009279AF">
        <w:t>Table 4.3 Data Respondent By Status</w:t>
      </w:r>
      <w:r w:rsidRPr="009279AF">
        <w:rPr>
          <w:sz w:val="24"/>
        </w:rPr>
        <w:t xml:space="preserve"> </w:t>
      </w:r>
    </w:p>
    <w:tbl>
      <w:tblPr>
        <w:tblStyle w:val="TableGrid"/>
        <w:tblW w:w="4622" w:type="dxa"/>
        <w:tblInd w:w="2" w:type="dxa"/>
        <w:tblCellMar>
          <w:top w:w="4" w:type="dxa"/>
          <w:left w:w="65" w:type="dxa"/>
          <w:bottom w:w="0" w:type="dxa"/>
          <w:right w:w="51" w:type="dxa"/>
        </w:tblCellMar>
        <w:tblLook w:val="04A0" w:firstRow="1" w:lastRow="0" w:firstColumn="1" w:lastColumn="0" w:noHBand="0" w:noVBand="1"/>
      </w:tblPr>
      <w:tblGrid>
        <w:gridCol w:w="516"/>
        <w:gridCol w:w="998"/>
        <w:gridCol w:w="814"/>
        <w:gridCol w:w="644"/>
        <w:gridCol w:w="756"/>
        <w:gridCol w:w="894"/>
      </w:tblGrid>
      <w:tr w:rsidR="009279AF" w:rsidRPr="009279AF" w:rsidTr="009279AF">
        <w:trPr>
          <w:trHeight w:val="324"/>
        </w:trPr>
        <w:tc>
          <w:tcPr>
            <w:tcW w:w="1540" w:type="dxa"/>
            <w:gridSpan w:val="2"/>
            <w:tcBorders>
              <w:top w:val="single" w:sz="4" w:space="0" w:color="000000"/>
              <w:bottom w:val="single" w:sz="4" w:space="0" w:color="000000"/>
            </w:tcBorders>
            <w:shd w:val="clear" w:color="auto" w:fill="95B3D7"/>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6"/>
              </w:rPr>
              <w:t xml:space="preserve"> </w:t>
            </w:r>
          </w:p>
        </w:tc>
        <w:tc>
          <w:tcPr>
            <w:tcW w:w="772" w:type="dxa"/>
            <w:tcBorders>
              <w:top w:val="single" w:sz="4" w:space="0" w:color="000000"/>
              <w:bottom w:val="single" w:sz="4" w:space="0" w:color="000000"/>
            </w:tcBorders>
            <w:shd w:val="clear" w:color="auto" w:fill="95B3D7"/>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6"/>
              </w:rPr>
              <w:t xml:space="preserve">Frequency </w:t>
            </w:r>
          </w:p>
        </w:tc>
        <w:tc>
          <w:tcPr>
            <w:tcW w:w="642" w:type="dxa"/>
            <w:tcBorders>
              <w:top w:val="single" w:sz="4" w:space="0" w:color="000000"/>
              <w:bottom w:val="single" w:sz="4" w:space="0" w:color="000000"/>
            </w:tcBorders>
            <w:shd w:val="clear" w:color="auto" w:fill="95B3D7"/>
          </w:tcPr>
          <w:p w:rsidR="009279AF" w:rsidRPr="009279AF" w:rsidRDefault="009279AF" w:rsidP="009279AF">
            <w:pPr>
              <w:spacing w:line="259" w:lineRule="auto"/>
              <w:ind w:left="48"/>
              <w:jc w:val="both"/>
              <w:rPr>
                <w:rFonts w:ascii="Times New Roman" w:hAnsi="Times New Roman" w:cs="Times New Roman"/>
              </w:rPr>
            </w:pPr>
            <w:r w:rsidRPr="009279AF">
              <w:rPr>
                <w:rFonts w:ascii="Times New Roman" w:hAnsi="Times New Roman" w:cs="Times New Roman"/>
                <w:sz w:val="16"/>
              </w:rPr>
              <w:t xml:space="preserve">Percent </w:t>
            </w:r>
          </w:p>
        </w:tc>
        <w:tc>
          <w:tcPr>
            <w:tcW w:w="771" w:type="dxa"/>
            <w:tcBorders>
              <w:top w:val="single" w:sz="4" w:space="0" w:color="000000"/>
              <w:bottom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6"/>
              </w:rPr>
              <w:t xml:space="preserve">Valid Percent </w:t>
            </w:r>
          </w:p>
        </w:tc>
        <w:tc>
          <w:tcPr>
            <w:tcW w:w="897" w:type="dxa"/>
            <w:tcBorders>
              <w:top w:val="single" w:sz="4" w:space="0" w:color="000000"/>
              <w:bottom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6"/>
              </w:rPr>
              <w:t xml:space="preserve">Cumulative Percent </w:t>
            </w:r>
          </w:p>
        </w:tc>
      </w:tr>
      <w:tr w:rsidR="009279AF" w:rsidRPr="009279AF" w:rsidTr="009279AF">
        <w:trPr>
          <w:trHeight w:val="366"/>
        </w:trPr>
        <w:tc>
          <w:tcPr>
            <w:tcW w:w="513" w:type="dxa"/>
            <w:vMerge w:val="restart"/>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Valid </w:t>
            </w:r>
          </w:p>
        </w:tc>
        <w:tc>
          <w:tcPr>
            <w:tcW w:w="1027"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Not married yet </w:t>
            </w:r>
          </w:p>
        </w:tc>
        <w:tc>
          <w:tcPr>
            <w:tcW w:w="772" w:type="dxa"/>
            <w:tcBorders>
              <w:top w:val="single" w:sz="4" w:space="0" w:color="000000"/>
              <w:bottom w:val="single" w:sz="4" w:space="0" w:color="000000"/>
            </w:tcBorders>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hAnsi="Times New Roman" w:cs="Times New Roman"/>
                <w:sz w:val="18"/>
              </w:rPr>
              <w:t xml:space="preserve">18 </w:t>
            </w:r>
          </w:p>
        </w:tc>
        <w:tc>
          <w:tcPr>
            <w:tcW w:w="642"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hAnsi="Times New Roman" w:cs="Times New Roman"/>
                <w:sz w:val="18"/>
              </w:rPr>
              <w:t xml:space="preserve">60.0 </w:t>
            </w:r>
          </w:p>
        </w:tc>
        <w:tc>
          <w:tcPr>
            <w:tcW w:w="771" w:type="dxa"/>
            <w:tcBorders>
              <w:top w:val="single" w:sz="4" w:space="0" w:color="000000"/>
              <w:bottom w:val="single" w:sz="4" w:space="0" w:color="000000"/>
            </w:tcBorders>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hAnsi="Times New Roman" w:cs="Times New Roman"/>
                <w:sz w:val="18"/>
              </w:rPr>
              <w:t xml:space="preserve">60.0 </w:t>
            </w:r>
          </w:p>
        </w:tc>
        <w:tc>
          <w:tcPr>
            <w:tcW w:w="897" w:type="dxa"/>
            <w:tcBorders>
              <w:top w:val="single" w:sz="4" w:space="0" w:color="000000"/>
              <w:bottom w:val="single" w:sz="4" w:space="0" w:color="000000"/>
            </w:tcBorders>
          </w:tcPr>
          <w:p w:rsidR="009279AF" w:rsidRPr="009279AF" w:rsidRDefault="009279AF" w:rsidP="009279AF">
            <w:pPr>
              <w:spacing w:line="259" w:lineRule="auto"/>
              <w:ind w:right="9"/>
              <w:jc w:val="both"/>
              <w:rPr>
                <w:rFonts w:ascii="Times New Roman" w:hAnsi="Times New Roman" w:cs="Times New Roman"/>
              </w:rPr>
            </w:pPr>
            <w:r w:rsidRPr="009279AF">
              <w:rPr>
                <w:rFonts w:ascii="Times New Roman" w:hAnsi="Times New Roman" w:cs="Times New Roman"/>
                <w:sz w:val="18"/>
              </w:rPr>
              <w:t xml:space="preserve">60.0 </w:t>
            </w:r>
          </w:p>
        </w:tc>
      </w:tr>
      <w:tr w:rsidR="009279AF" w:rsidRPr="009279AF" w:rsidTr="009279AF">
        <w:trPr>
          <w:trHeight w:val="187"/>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1027"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Marry</w:t>
            </w:r>
            <w:r w:rsidRPr="009279AF">
              <w:rPr>
                <w:rFonts w:ascii="Times New Roman" w:hAnsi="Times New Roman" w:cs="Times New Roman"/>
                <w:sz w:val="16"/>
              </w:rPr>
              <w:t xml:space="preserve"> </w:t>
            </w:r>
          </w:p>
        </w:tc>
        <w:tc>
          <w:tcPr>
            <w:tcW w:w="772" w:type="dxa"/>
            <w:tcBorders>
              <w:top w:val="single" w:sz="4" w:space="0" w:color="000000"/>
              <w:bottom w:val="single" w:sz="4" w:space="0" w:color="000000"/>
            </w:tcBorders>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hAnsi="Times New Roman" w:cs="Times New Roman"/>
                <w:sz w:val="18"/>
              </w:rPr>
              <w:t>12</w:t>
            </w:r>
            <w:r w:rsidRPr="009279AF">
              <w:rPr>
                <w:rFonts w:ascii="Times New Roman" w:hAnsi="Times New Roman" w:cs="Times New Roman"/>
                <w:sz w:val="16"/>
              </w:rPr>
              <w:t xml:space="preserve"> </w:t>
            </w:r>
          </w:p>
        </w:tc>
        <w:tc>
          <w:tcPr>
            <w:tcW w:w="642" w:type="dxa"/>
            <w:tcBorders>
              <w:top w:val="single" w:sz="4" w:space="0" w:color="000000"/>
              <w:bottom w:val="single" w:sz="4" w:space="0" w:color="000000"/>
            </w:tcBorders>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hAnsi="Times New Roman" w:cs="Times New Roman"/>
                <w:sz w:val="18"/>
              </w:rPr>
              <w:t>40.0</w:t>
            </w:r>
            <w:r w:rsidRPr="009279AF">
              <w:rPr>
                <w:rFonts w:ascii="Times New Roman" w:hAnsi="Times New Roman" w:cs="Times New Roman"/>
                <w:sz w:val="16"/>
              </w:rPr>
              <w:t xml:space="preserve"> </w:t>
            </w:r>
          </w:p>
        </w:tc>
        <w:tc>
          <w:tcPr>
            <w:tcW w:w="771" w:type="dxa"/>
            <w:tcBorders>
              <w:top w:val="single" w:sz="4" w:space="0" w:color="000000"/>
              <w:bottom w:val="single" w:sz="4" w:space="0" w:color="000000"/>
            </w:tcBorders>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hAnsi="Times New Roman" w:cs="Times New Roman"/>
                <w:sz w:val="18"/>
              </w:rPr>
              <w:t>40.0</w:t>
            </w:r>
            <w:r w:rsidRPr="009279AF">
              <w:rPr>
                <w:rFonts w:ascii="Times New Roman" w:hAnsi="Times New Roman" w:cs="Times New Roman"/>
                <w:sz w:val="16"/>
              </w:rPr>
              <w:t xml:space="preserve"> </w:t>
            </w:r>
          </w:p>
        </w:tc>
        <w:tc>
          <w:tcPr>
            <w:tcW w:w="897" w:type="dxa"/>
            <w:tcBorders>
              <w:top w:val="single" w:sz="4" w:space="0" w:color="000000"/>
              <w:bottom w:val="single" w:sz="4" w:space="0" w:color="000000"/>
            </w:tcBorders>
          </w:tcPr>
          <w:p w:rsidR="009279AF" w:rsidRPr="009279AF" w:rsidRDefault="009279AF" w:rsidP="009279AF">
            <w:pPr>
              <w:spacing w:line="259" w:lineRule="auto"/>
              <w:ind w:right="10"/>
              <w:jc w:val="both"/>
              <w:rPr>
                <w:rFonts w:ascii="Times New Roman" w:hAnsi="Times New Roman" w:cs="Times New Roman"/>
              </w:rPr>
            </w:pPr>
            <w:r w:rsidRPr="009279AF">
              <w:rPr>
                <w:rFonts w:ascii="Times New Roman" w:hAnsi="Times New Roman" w:cs="Times New Roman"/>
                <w:sz w:val="18"/>
              </w:rPr>
              <w:t>100.0</w:t>
            </w:r>
            <w:r w:rsidRPr="009279AF">
              <w:rPr>
                <w:rFonts w:ascii="Times New Roman" w:hAnsi="Times New Roman" w:cs="Times New Roman"/>
                <w:sz w:val="16"/>
              </w:rPr>
              <w:t xml:space="preserve"> </w:t>
            </w:r>
          </w:p>
        </w:tc>
      </w:tr>
      <w:tr w:rsidR="009279AF" w:rsidRPr="009279AF" w:rsidTr="009279AF">
        <w:trPr>
          <w:trHeight w:val="186"/>
        </w:trPr>
        <w:tc>
          <w:tcPr>
            <w:tcW w:w="0" w:type="auto"/>
            <w:vMerge/>
            <w:tcBorders>
              <w:top w:val="nil"/>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027" w:type="dxa"/>
            <w:tcBorders>
              <w:top w:val="single" w:sz="4" w:space="0" w:color="000000"/>
              <w:bottom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Total</w:t>
            </w:r>
            <w:r w:rsidRPr="009279AF">
              <w:rPr>
                <w:rFonts w:ascii="Times New Roman" w:hAnsi="Times New Roman" w:cs="Times New Roman"/>
                <w:sz w:val="16"/>
              </w:rPr>
              <w:t xml:space="preserve"> </w:t>
            </w:r>
          </w:p>
        </w:tc>
        <w:tc>
          <w:tcPr>
            <w:tcW w:w="772" w:type="dxa"/>
            <w:tcBorders>
              <w:top w:val="single" w:sz="4" w:space="0" w:color="000000"/>
              <w:bottom w:val="single" w:sz="4" w:space="0" w:color="000000"/>
            </w:tcBorders>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hAnsi="Times New Roman" w:cs="Times New Roman"/>
                <w:sz w:val="18"/>
              </w:rPr>
              <w:t>30</w:t>
            </w:r>
            <w:r w:rsidRPr="009279AF">
              <w:rPr>
                <w:rFonts w:ascii="Times New Roman" w:hAnsi="Times New Roman" w:cs="Times New Roman"/>
                <w:sz w:val="16"/>
              </w:rPr>
              <w:t xml:space="preserve"> </w:t>
            </w:r>
          </w:p>
        </w:tc>
        <w:tc>
          <w:tcPr>
            <w:tcW w:w="642" w:type="dxa"/>
            <w:tcBorders>
              <w:top w:val="single" w:sz="4" w:space="0" w:color="000000"/>
              <w:bottom w:val="single" w:sz="4" w:space="0" w:color="000000"/>
            </w:tcBorders>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hAnsi="Times New Roman" w:cs="Times New Roman"/>
                <w:sz w:val="18"/>
              </w:rPr>
              <w:t>100.0</w:t>
            </w:r>
            <w:r w:rsidRPr="009279AF">
              <w:rPr>
                <w:rFonts w:ascii="Times New Roman" w:hAnsi="Times New Roman" w:cs="Times New Roman"/>
                <w:sz w:val="16"/>
              </w:rPr>
              <w:t xml:space="preserve"> </w:t>
            </w:r>
          </w:p>
        </w:tc>
        <w:tc>
          <w:tcPr>
            <w:tcW w:w="771" w:type="dxa"/>
            <w:tcBorders>
              <w:top w:val="single" w:sz="4" w:space="0" w:color="000000"/>
              <w:bottom w:val="single" w:sz="4" w:space="0" w:color="000000"/>
            </w:tcBorders>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hAnsi="Times New Roman" w:cs="Times New Roman"/>
                <w:sz w:val="18"/>
              </w:rPr>
              <w:t>100.0</w:t>
            </w:r>
            <w:r w:rsidRPr="009279AF">
              <w:rPr>
                <w:rFonts w:ascii="Times New Roman" w:hAnsi="Times New Roman" w:cs="Times New Roman"/>
                <w:sz w:val="16"/>
              </w:rPr>
              <w:t xml:space="preserve"> </w:t>
            </w:r>
          </w:p>
        </w:tc>
        <w:tc>
          <w:tcPr>
            <w:tcW w:w="897" w:type="dxa"/>
            <w:tcBorders>
              <w:top w:val="single" w:sz="4" w:space="0" w:color="000000"/>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r>
    </w:tbl>
    <w:p w:rsidR="009279AF" w:rsidRPr="009279AF" w:rsidRDefault="009279AF" w:rsidP="009279AF">
      <w:pPr>
        <w:spacing w:after="149"/>
        <w:jc w:val="both"/>
        <w:rPr>
          <w:rFonts w:ascii="Times New Roman" w:hAnsi="Times New Roman" w:cs="Times New Roman"/>
        </w:rPr>
      </w:pPr>
      <w:r w:rsidRPr="009279AF">
        <w:rPr>
          <w:rFonts w:ascii="Times New Roman" w:hAnsi="Times New Roman" w:cs="Times New Roman"/>
          <w:sz w:val="16"/>
        </w:rPr>
        <w:t xml:space="preserve"> </w:t>
      </w:r>
    </w:p>
    <w:p w:rsidR="009279AF" w:rsidRPr="009279AF" w:rsidRDefault="009279AF" w:rsidP="009279AF">
      <w:pPr>
        <w:spacing w:after="0"/>
        <w:ind w:left="303"/>
        <w:jc w:val="both"/>
        <w:rPr>
          <w:rFonts w:ascii="Times New Roman" w:hAnsi="Times New Roman" w:cs="Times New Roman"/>
        </w:rPr>
      </w:pPr>
      <w:r w:rsidRPr="009279AF">
        <w:rPr>
          <w:rFonts w:ascii="Times New Roman" w:eastAsia="Times New Roman" w:hAnsi="Times New Roman" w:cs="Times New Roman"/>
          <w:b/>
          <w:i/>
          <w:sz w:val="24"/>
        </w:rPr>
        <w:t xml:space="preserve"> </w:t>
      </w:r>
    </w:p>
    <w:p w:rsidR="009279AF" w:rsidRPr="009279AF" w:rsidRDefault="009279AF" w:rsidP="009279AF">
      <w:pPr>
        <w:spacing w:after="230"/>
        <w:ind w:left="599" w:hanging="10"/>
        <w:jc w:val="both"/>
        <w:rPr>
          <w:rFonts w:ascii="Times New Roman" w:hAnsi="Times New Roman" w:cs="Times New Roman"/>
        </w:rPr>
      </w:pPr>
      <w:r w:rsidRPr="009279AF">
        <w:rPr>
          <w:rFonts w:ascii="Times New Roman" w:eastAsia="Times New Roman" w:hAnsi="Times New Roman" w:cs="Times New Roman"/>
          <w:i/>
        </w:rPr>
        <w:t>Source: Data from SPSS that has been processed</w:t>
      </w:r>
      <w:r w:rsidRPr="009279AF">
        <w:rPr>
          <w:rFonts w:ascii="Times New Roman" w:hAnsi="Times New Roman" w:cs="Times New Roman"/>
        </w:rPr>
        <w:t xml:space="preserve"> </w:t>
      </w:r>
    </w:p>
    <w:p w:rsidR="009279AF" w:rsidRPr="009279AF" w:rsidRDefault="009279AF" w:rsidP="009279AF">
      <w:pPr>
        <w:ind w:left="421" w:right="185"/>
        <w:jc w:val="both"/>
        <w:rPr>
          <w:rFonts w:ascii="Times New Roman" w:hAnsi="Times New Roman" w:cs="Times New Roman"/>
        </w:rPr>
      </w:pPr>
      <w:r w:rsidRPr="009279AF">
        <w:rPr>
          <w:rFonts w:ascii="Times New Roman" w:hAnsi="Times New Roman" w:cs="Times New Roman"/>
        </w:rPr>
        <w:t xml:space="preserve">Based on table 4.3 the composition of respondents based on unmarried status is 18 people or (60%), married status is 12 people or (40%). </w:t>
      </w:r>
    </w:p>
    <w:p w:rsidR="009279AF" w:rsidRPr="009279AF" w:rsidRDefault="009279AF" w:rsidP="009279AF">
      <w:pPr>
        <w:spacing w:after="0"/>
        <w:ind w:left="298"/>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spacing w:after="117"/>
        <w:ind w:left="386" w:right="131"/>
        <w:jc w:val="both"/>
      </w:pPr>
      <w:r w:rsidRPr="009279AF">
        <w:t xml:space="preserve">Table 4.4 </w:t>
      </w:r>
    </w:p>
    <w:p w:rsidR="009279AF" w:rsidRPr="009279AF" w:rsidRDefault="009279AF" w:rsidP="009279AF">
      <w:pPr>
        <w:spacing w:after="0"/>
        <w:ind w:left="10" w:right="90" w:hanging="10"/>
        <w:jc w:val="both"/>
        <w:rPr>
          <w:rFonts w:ascii="Times New Roman" w:hAnsi="Times New Roman" w:cs="Times New Roman"/>
        </w:rPr>
      </w:pPr>
      <w:r w:rsidRPr="009279AF">
        <w:rPr>
          <w:rFonts w:ascii="Times New Roman" w:eastAsia="Times New Roman" w:hAnsi="Times New Roman" w:cs="Times New Roman"/>
          <w:b/>
        </w:rPr>
        <w:t xml:space="preserve">Respondent Data Based on Last Education </w:t>
      </w:r>
    </w:p>
    <w:tbl>
      <w:tblPr>
        <w:tblStyle w:val="TableGrid"/>
        <w:tblW w:w="5101" w:type="dxa"/>
        <w:tblInd w:w="2" w:type="dxa"/>
        <w:tblCellMar>
          <w:top w:w="6" w:type="dxa"/>
          <w:left w:w="5" w:type="dxa"/>
          <w:bottom w:w="9" w:type="dxa"/>
          <w:right w:w="30" w:type="dxa"/>
        </w:tblCellMar>
        <w:tblLook w:val="04A0" w:firstRow="1" w:lastRow="0" w:firstColumn="1" w:lastColumn="0" w:noHBand="0" w:noVBand="1"/>
      </w:tblPr>
      <w:tblGrid>
        <w:gridCol w:w="737"/>
        <w:gridCol w:w="822"/>
        <w:gridCol w:w="992"/>
        <w:gridCol w:w="709"/>
        <w:gridCol w:w="851"/>
        <w:gridCol w:w="990"/>
      </w:tblGrid>
      <w:tr w:rsidR="009279AF" w:rsidRPr="009279AF" w:rsidTr="009279AF">
        <w:trPr>
          <w:trHeight w:val="422"/>
        </w:trPr>
        <w:tc>
          <w:tcPr>
            <w:tcW w:w="737" w:type="dxa"/>
            <w:tcBorders>
              <w:top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95B3D7"/>
          </w:tcPr>
          <w:p w:rsidR="009279AF" w:rsidRPr="009279AF" w:rsidRDefault="009279AF" w:rsidP="009279AF">
            <w:pPr>
              <w:spacing w:after="160" w:line="259"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112"/>
              <w:jc w:val="both"/>
              <w:rPr>
                <w:rFonts w:ascii="Times New Roman" w:hAnsi="Times New Roman" w:cs="Times New Roman"/>
              </w:rPr>
            </w:pPr>
            <w:r w:rsidRPr="009279AF">
              <w:rPr>
                <w:rFonts w:ascii="Times New Roman" w:hAnsi="Times New Roman" w:cs="Times New Roman"/>
                <w:sz w:val="18"/>
              </w:rPr>
              <w:t xml:space="preserve">Frequency </w:t>
            </w:r>
          </w:p>
        </w:tc>
        <w:tc>
          <w:tcPr>
            <w:tcW w:w="709"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79"/>
              <w:jc w:val="both"/>
              <w:rPr>
                <w:rFonts w:ascii="Times New Roman" w:hAnsi="Times New Roman" w:cs="Times New Roman"/>
              </w:rPr>
            </w:pPr>
            <w:r w:rsidRPr="009279AF">
              <w:rPr>
                <w:rFonts w:ascii="Times New Roman" w:hAnsi="Times New Roman" w:cs="Times New Roman"/>
                <w:sz w:val="18"/>
              </w:rPr>
              <w:t xml:space="preserve">Percent </w:t>
            </w:r>
          </w:p>
        </w:tc>
        <w:tc>
          <w:tcPr>
            <w:tcW w:w="851" w:type="dxa"/>
            <w:tcBorders>
              <w:top w:val="single" w:sz="4" w:space="0" w:color="000000"/>
              <w:left w:val="single" w:sz="4" w:space="0" w:color="000000"/>
              <w:bottom w:val="single" w:sz="4" w:space="0" w:color="000000"/>
              <w:right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Valid Percent </w:t>
            </w:r>
          </w:p>
        </w:tc>
        <w:tc>
          <w:tcPr>
            <w:tcW w:w="990" w:type="dxa"/>
            <w:tcBorders>
              <w:top w:val="single" w:sz="4" w:space="0" w:color="000000"/>
              <w:left w:val="single" w:sz="4" w:space="0" w:color="000000"/>
              <w:bottom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Cumulative Percent </w:t>
            </w:r>
          </w:p>
        </w:tc>
      </w:tr>
      <w:tr w:rsidR="009279AF" w:rsidRPr="009279AF" w:rsidTr="009279AF">
        <w:trPr>
          <w:trHeight w:val="839"/>
        </w:trPr>
        <w:tc>
          <w:tcPr>
            <w:tcW w:w="737" w:type="dxa"/>
            <w:vMerge w:val="restart"/>
            <w:tcBorders>
              <w:top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Valid </w:t>
            </w: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38" w:lineRule="auto"/>
              <w:ind w:left="60"/>
              <w:jc w:val="both"/>
              <w:rPr>
                <w:rFonts w:ascii="Times New Roman" w:hAnsi="Times New Roman" w:cs="Times New Roman"/>
              </w:rPr>
            </w:pPr>
            <w:r w:rsidRPr="009279AF">
              <w:rPr>
                <w:rFonts w:ascii="Times New Roman" w:hAnsi="Times New Roman" w:cs="Times New Roman"/>
                <w:sz w:val="18"/>
              </w:rPr>
              <w:t xml:space="preserve">High school or </w:t>
            </w:r>
          </w:p>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equivale nt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hAnsi="Times New Roman" w:cs="Times New Roman"/>
                <w:sz w:val="18"/>
              </w:rPr>
              <w:t xml:space="preserve">7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23.3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23.3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30"/>
              <w:jc w:val="both"/>
              <w:rPr>
                <w:rFonts w:ascii="Times New Roman" w:hAnsi="Times New Roman" w:cs="Times New Roman"/>
              </w:rPr>
            </w:pPr>
            <w:r w:rsidRPr="009279AF">
              <w:rPr>
                <w:rFonts w:ascii="Times New Roman" w:hAnsi="Times New Roman" w:cs="Times New Roman"/>
                <w:sz w:val="18"/>
              </w:rPr>
              <w:t xml:space="preserve">23.3 </w:t>
            </w:r>
          </w:p>
        </w:tc>
      </w:tr>
      <w:tr w:rsidR="009279AF" w:rsidRPr="009279AF" w:rsidTr="009279AF">
        <w:trPr>
          <w:trHeight w:val="1044"/>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38" w:lineRule="auto"/>
              <w:ind w:left="60"/>
              <w:jc w:val="both"/>
              <w:rPr>
                <w:rFonts w:ascii="Times New Roman" w:hAnsi="Times New Roman" w:cs="Times New Roman"/>
              </w:rPr>
            </w:pPr>
            <w:r w:rsidRPr="009279AF">
              <w:rPr>
                <w:rFonts w:ascii="Times New Roman" w:hAnsi="Times New Roman" w:cs="Times New Roman"/>
                <w:sz w:val="18"/>
              </w:rPr>
              <w:t xml:space="preserve">Diploma I (D1) or </w:t>
            </w:r>
          </w:p>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its </w:t>
            </w:r>
          </w:p>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equivale nt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hAnsi="Times New Roman" w:cs="Times New Roman"/>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4"/>
              <w:jc w:val="both"/>
              <w:rPr>
                <w:rFonts w:ascii="Times New Roman" w:hAnsi="Times New Roman" w:cs="Times New Roman"/>
              </w:rPr>
            </w:pPr>
            <w:r w:rsidRPr="009279AF">
              <w:rPr>
                <w:rFonts w:ascii="Times New Roman" w:hAnsi="Times New Roman" w:cs="Times New Roman"/>
                <w:sz w:val="18"/>
              </w:rPr>
              <w:t xml:space="preserve">3.3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5"/>
              <w:jc w:val="both"/>
              <w:rPr>
                <w:rFonts w:ascii="Times New Roman" w:hAnsi="Times New Roman" w:cs="Times New Roman"/>
              </w:rPr>
            </w:pPr>
            <w:r w:rsidRPr="009279AF">
              <w:rPr>
                <w:rFonts w:ascii="Times New Roman" w:hAnsi="Times New Roman" w:cs="Times New Roman"/>
                <w:sz w:val="18"/>
              </w:rPr>
              <w:t xml:space="preserve">3.3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30"/>
              <w:jc w:val="both"/>
              <w:rPr>
                <w:rFonts w:ascii="Times New Roman" w:hAnsi="Times New Roman" w:cs="Times New Roman"/>
              </w:rPr>
            </w:pPr>
            <w:r w:rsidRPr="009279AF">
              <w:rPr>
                <w:rFonts w:ascii="Times New Roman" w:hAnsi="Times New Roman" w:cs="Times New Roman"/>
                <w:sz w:val="18"/>
              </w:rPr>
              <w:t xml:space="preserve">26.7 </w:t>
            </w:r>
          </w:p>
        </w:tc>
      </w:tr>
      <w:tr w:rsidR="009279AF" w:rsidRPr="009279AF" w:rsidTr="009279AF">
        <w:trPr>
          <w:trHeight w:val="1044"/>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39" w:lineRule="auto"/>
              <w:ind w:left="60"/>
              <w:jc w:val="both"/>
              <w:rPr>
                <w:rFonts w:ascii="Times New Roman" w:hAnsi="Times New Roman" w:cs="Times New Roman"/>
              </w:rPr>
            </w:pPr>
            <w:r w:rsidRPr="009279AF">
              <w:rPr>
                <w:rFonts w:ascii="Times New Roman" w:hAnsi="Times New Roman" w:cs="Times New Roman"/>
                <w:sz w:val="18"/>
              </w:rPr>
              <w:t xml:space="preserve">Diploma III (D3) or its </w:t>
            </w:r>
          </w:p>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equivale nt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hAnsi="Times New Roman" w:cs="Times New Roman"/>
                <w:sz w:val="18"/>
              </w:rPr>
              <w:t xml:space="preserve">6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20.0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20.0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30"/>
              <w:jc w:val="both"/>
              <w:rPr>
                <w:rFonts w:ascii="Times New Roman" w:hAnsi="Times New Roman" w:cs="Times New Roman"/>
              </w:rPr>
            </w:pPr>
            <w:r w:rsidRPr="009279AF">
              <w:rPr>
                <w:rFonts w:ascii="Times New Roman" w:hAnsi="Times New Roman" w:cs="Times New Roman"/>
                <w:sz w:val="18"/>
              </w:rPr>
              <w:t xml:space="preserve">46.7 </w:t>
            </w:r>
          </w:p>
        </w:tc>
      </w:tr>
      <w:tr w:rsidR="009279AF" w:rsidRPr="009279AF" w:rsidTr="009279AF">
        <w:trPr>
          <w:trHeight w:val="839"/>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Bachelor (S1) or equivale nt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13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43.3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43.3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30"/>
              <w:jc w:val="both"/>
              <w:rPr>
                <w:rFonts w:ascii="Times New Roman" w:hAnsi="Times New Roman" w:cs="Times New Roman"/>
              </w:rPr>
            </w:pPr>
            <w:r w:rsidRPr="009279AF">
              <w:rPr>
                <w:rFonts w:ascii="Times New Roman" w:hAnsi="Times New Roman" w:cs="Times New Roman"/>
                <w:sz w:val="18"/>
              </w:rPr>
              <w:t xml:space="preserve">90.0 </w:t>
            </w:r>
          </w:p>
        </w:tc>
      </w:tr>
      <w:tr w:rsidR="009279AF" w:rsidRPr="009279AF" w:rsidTr="009279AF">
        <w:trPr>
          <w:trHeight w:val="424"/>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Postgrad uate (S2) </w:t>
            </w:r>
          </w:p>
        </w:tc>
        <w:tc>
          <w:tcPr>
            <w:tcW w:w="992"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3"/>
              <w:jc w:val="both"/>
              <w:rPr>
                <w:rFonts w:ascii="Times New Roman" w:hAnsi="Times New Roman" w:cs="Times New Roman"/>
              </w:rPr>
            </w:pPr>
            <w:r w:rsidRPr="009279AF">
              <w:rPr>
                <w:rFonts w:ascii="Times New Roman" w:hAnsi="Times New Roman" w:cs="Times New Roman"/>
                <w:sz w:val="18"/>
              </w:rPr>
              <w:t xml:space="preserve">3 </w:t>
            </w:r>
          </w:p>
        </w:tc>
        <w:tc>
          <w:tcPr>
            <w:tcW w:w="709"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10.0 </w:t>
            </w:r>
          </w:p>
        </w:tc>
        <w:tc>
          <w:tcPr>
            <w:tcW w:w="851" w:type="dxa"/>
            <w:tcBorders>
              <w:top w:val="single" w:sz="4" w:space="0" w:color="000000"/>
              <w:left w:val="single" w:sz="4" w:space="0" w:color="000000"/>
              <w:bottom w:val="single" w:sz="4" w:space="0" w:color="000000"/>
              <w:right w:val="single" w:sz="4" w:space="0" w:color="000000"/>
            </w:tcBorders>
            <w:vAlign w:val="center"/>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10.0 </w:t>
            </w:r>
          </w:p>
        </w:tc>
        <w:tc>
          <w:tcPr>
            <w:tcW w:w="990" w:type="dxa"/>
            <w:tcBorders>
              <w:top w:val="single" w:sz="4" w:space="0" w:color="000000"/>
              <w:left w:val="single" w:sz="4" w:space="0" w:color="000000"/>
              <w:bottom w:val="single" w:sz="4" w:space="0" w:color="000000"/>
            </w:tcBorders>
            <w:vAlign w:val="center"/>
          </w:tcPr>
          <w:p w:rsidR="009279AF" w:rsidRPr="009279AF" w:rsidRDefault="009279AF" w:rsidP="009279AF">
            <w:pPr>
              <w:spacing w:line="259" w:lineRule="auto"/>
              <w:ind w:left="29"/>
              <w:jc w:val="both"/>
              <w:rPr>
                <w:rFonts w:ascii="Times New Roman" w:hAnsi="Times New Roman" w:cs="Times New Roman"/>
              </w:rPr>
            </w:pPr>
            <w:r w:rsidRPr="009279AF">
              <w:rPr>
                <w:rFonts w:ascii="Times New Roman" w:hAnsi="Times New Roman" w:cs="Times New Roman"/>
                <w:sz w:val="18"/>
              </w:rPr>
              <w:t xml:space="preserve">100.0 </w:t>
            </w:r>
          </w:p>
        </w:tc>
      </w:tr>
      <w:tr w:rsidR="009279AF" w:rsidRPr="009279AF" w:rsidTr="009279AF">
        <w:trPr>
          <w:trHeight w:val="216"/>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60"/>
              <w:jc w:val="both"/>
              <w:rPr>
                <w:rFonts w:ascii="Times New Roman" w:hAnsi="Times New Roman" w:cs="Times New Roman"/>
              </w:rPr>
            </w:pPr>
            <w:r w:rsidRPr="009279AF">
              <w:rPr>
                <w:rFonts w:ascii="Times New Roman" w:hAnsi="Times New Roman" w:cs="Times New Roman"/>
                <w:sz w:val="18"/>
              </w:rPr>
              <w:t xml:space="preserve">Total </w:t>
            </w:r>
          </w:p>
        </w:tc>
        <w:tc>
          <w:tcPr>
            <w:tcW w:w="992"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27"/>
              <w:jc w:val="both"/>
              <w:rPr>
                <w:rFonts w:ascii="Times New Roman" w:hAnsi="Times New Roman" w:cs="Times New Roman"/>
              </w:rPr>
            </w:pPr>
            <w:r w:rsidRPr="009279AF">
              <w:rPr>
                <w:rFonts w:ascii="Times New Roman" w:hAnsi="Times New Roman" w:cs="Times New Roman"/>
                <w:sz w:val="18"/>
              </w:rPr>
              <w:t xml:space="preserve">30 </w:t>
            </w:r>
          </w:p>
        </w:tc>
        <w:tc>
          <w:tcPr>
            <w:tcW w:w="709"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25"/>
              <w:jc w:val="both"/>
              <w:rPr>
                <w:rFonts w:ascii="Times New Roman" w:hAnsi="Times New Roman" w:cs="Times New Roman"/>
              </w:rPr>
            </w:pPr>
            <w:r w:rsidRPr="009279AF">
              <w:rPr>
                <w:rFonts w:ascii="Times New Roman" w:hAnsi="Times New Roman" w:cs="Times New Roman"/>
                <w:sz w:val="18"/>
              </w:rPr>
              <w:t xml:space="preserve">100.0 </w:t>
            </w:r>
          </w:p>
        </w:tc>
        <w:tc>
          <w:tcPr>
            <w:tcW w:w="851"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22"/>
              <w:jc w:val="both"/>
              <w:rPr>
                <w:rFonts w:ascii="Times New Roman" w:hAnsi="Times New Roman" w:cs="Times New Roman"/>
              </w:rPr>
            </w:pPr>
            <w:r w:rsidRPr="009279AF">
              <w:rPr>
                <w:rFonts w:ascii="Times New Roman" w:hAnsi="Times New Roman" w:cs="Times New Roman"/>
                <w:sz w:val="18"/>
              </w:rPr>
              <w:t xml:space="preserve">100.0 </w:t>
            </w:r>
          </w:p>
        </w:tc>
        <w:tc>
          <w:tcPr>
            <w:tcW w:w="990"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71"/>
              <w:jc w:val="both"/>
              <w:rPr>
                <w:rFonts w:ascii="Times New Roman" w:hAnsi="Times New Roman" w:cs="Times New Roman"/>
              </w:rPr>
            </w:pPr>
            <w:r w:rsidRPr="009279AF">
              <w:rPr>
                <w:rFonts w:ascii="Times New Roman" w:hAnsi="Times New Roman" w:cs="Times New Roman"/>
                <w:sz w:val="18"/>
              </w:rPr>
              <w:t xml:space="preserve"> </w:t>
            </w:r>
          </w:p>
        </w:tc>
      </w:tr>
    </w:tbl>
    <w:p w:rsidR="009279AF" w:rsidRPr="009279AF" w:rsidRDefault="009279AF" w:rsidP="009279AF">
      <w:pPr>
        <w:ind w:left="413" w:right="184" w:firstLine="1442"/>
        <w:jc w:val="both"/>
        <w:rPr>
          <w:rFonts w:ascii="Times New Roman" w:hAnsi="Times New Roman" w:cs="Times New Roman"/>
        </w:rPr>
      </w:pPr>
      <w:r w:rsidRPr="009279AF">
        <w:rPr>
          <w:rFonts w:ascii="Times New Roman" w:eastAsia="Times New Roman" w:hAnsi="Times New Roman" w:cs="Times New Roman"/>
          <w:i/>
        </w:rPr>
        <w:t>Source: Data from SPSS that has been processed</w:t>
      </w:r>
      <w:r w:rsidRPr="009279AF">
        <w:rPr>
          <w:rFonts w:ascii="Times New Roman" w:hAnsi="Times New Roman" w:cs="Times New Roman"/>
        </w:rPr>
        <w:t xml:space="preserve"> Based on table 4.4 the composition of respondents based on the latest education level, namely 7 people or (23.3%) high school or equivalent, 1 person or (3.3%) diploma 1 (D1) or equivalent, 6 people or (20%) diploma 3 (D3) or equivalent, 13 people or (43.3%) undergraduate (S1) or equivalent, 3 people or (10%) postgraduate (S2). </w:t>
      </w:r>
    </w:p>
    <w:p w:rsidR="009279AF" w:rsidRPr="009279AF" w:rsidRDefault="009279AF" w:rsidP="009279AF">
      <w:pPr>
        <w:pStyle w:val="Heading3"/>
        <w:spacing w:after="55"/>
        <w:ind w:left="386" w:right="501"/>
        <w:jc w:val="both"/>
      </w:pPr>
      <w:r w:rsidRPr="009279AF">
        <w:t xml:space="preserve">Table 4.5 </w:t>
      </w:r>
    </w:p>
    <w:p w:rsidR="009279AF" w:rsidRPr="009279AF" w:rsidRDefault="009279AF" w:rsidP="009279AF">
      <w:pPr>
        <w:spacing w:after="0"/>
        <w:ind w:left="10" w:right="-15" w:hanging="10"/>
        <w:jc w:val="both"/>
        <w:rPr>
          <w:rFonts w:ascii="Times New Roman" w:hAnsi="Times New Roman" w:cs="Times New Roman"/>
        </w:rPr>
      </w:pPr>
      <w:r w:rsidRPr="009279AF">
        <w:rPr>
          <w:rFonts w:ascii="Times New Roman" w:eastAsia="Times New Roman" w:hAnsi="Times New Roman" w:cs="Times New Roman"/>
          <w:b/>
        </w:rPr>
        <w:t xml:space="preserve">Respondent Data Based on Length of Work </w:t>
      </w:r>
    </w:p>
    <w:tbl>
      <w:tblPr>
        <w:tblStyle w:val="TableGrid"/>
        <w:tblW w:w="5243" w:type="dxa"/>
        <w:tblInd w:w="104" w:type="dxa"/>
        <w:tblCellMar>
          <w:top w:w="6" w:type="dxa"/>
          <w:left w:w="14" w:type="dxa"/>
          <w:bottom w:w="3" w:type="dxa"/>
          <w:right w:w="30" w:type="dxa"/>
        </w:tblCellMar>
        <w:tblLook w:val="04A0" w:firstRow="1" w:lastRow="0" w:firstColumn="1" w:lastColumn="0" w:noHBand="0" w:noVBand="1"/>
      </w:tblPr>
      <w:tblGrid>
        <w:gridCol w:w="735"/>
        <w:gridCol w:w="824"/>
        <w:gridCol w:w="993"/>
        <w:gridCol w:w="850"/>
        <w:gridCol w:w="852"/>
        <w:gridCol w:w="989"/>
      </w:tblGrid>
      <w:tr w:rsidR="009279AF" w:rsidRPr="009279AF" w:rsidTr="009279AF">
        <w:trPr>
          <w:trHeight w:val="422"/>
        </w:trPr>
        <w:tc>
          <w:tcPr>
            <w:tcW w:w="734" w:type="dxa"/>
            <w:tcBorders>
              <w:top w:val="single" w:sz="4" w:space="0" w:color="000000"/>
              <w:bottom w:val="single" w:sz="4" w:space="0" w:color="000000"/>
              <w:right w:val="single" w:sz="4" w:space="0" w:color="000000"/>
            </w:tcBorders>
            <w:shd w:val="clear" w:color="auto" w:fill="95B3D7"/>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102"/>
              <w:jc w:val="both"/>
              <w:rPr>
                <w:rFonts w:ascii="Times New Roman" w:hAnsi="Times New Roman" w:cs="Times New Roman"/>
              </w:rPr>
            </w:pPr>
            <w:r w:rsidRPr="009279AF">
              <w:rPr>
                <w:rFonts w:ascii="Times New Roman" w:hAnsi="Times New Roman" w:cs="Times New Roman"/>
                <w:sz w:val="18"/>
              </w:rPr>
              <w:t xml:space="preserve">Frequency </w:t>
            </w:r>
          </w:p>
        </w:tc>
        <w:tc>
          <w:tcPr>
            <w:tcW w:w="850" w:type="dxa"/>
            <w:tcBorders>
              <w:top w:val="single" w:sz="4" w:space="0" w:color="000000"/>
              <w:left w:val="single" w:sz="4" w:space="0" w:color="000000"/>
              <w:bottom w:val="single" w:sz="4" w:space="0" w:color="000000"/>
              <w:right w:val="single" w:sz="4" w:space="0" w:color="000000"/>
            </w:tcBorders>
            <w:shd w:val="clear" w:color="auto" w:fill="95B3D7"/>
            <w:vAlign w:val="bottom"/>
          </w:tcPr>
          <w:p w:rsidR="009279AF" w:rsidRPr="009279AF" w:rsidRDefault="009279AF" w:rsidP="009279AF">
            <w:pPr>
              <w:spacing w:line="259" w:lineRule="auto"/>
              <w:ind w:left="15"/>
              <w:jc w:val="both"/>
              <w:rPr>
                <w:rFonts w:ascii="Times New Roman" w:hAnsi="Times New Roman" w:cs="Times New Roman"/>
              </w:rPr>
            </w:pPr>
            <w:r w:rsidRPr="009279AF">
              <w:rPr>
                <w:rFonts w:ascii="Times New Roman" w:hAnsi="Times New Roman" w:cs="Times New Roman"/>
                <w:sz w:val="18"/>
              </w:rPr>
              <w:t xml:space="preserve">Percent </w:t>
            </w:r>
          </w:p>
        </w:tc>
        <w:tc>
          <w:tcPr>
            <w:tcW w:w="852" w:type="dxa"/>
            <w:tcBorders>
              <w:top w:val="single" w:sz="4" w:space="0" w:color="000000"/>
              <w:left w:val="single" w:sz="4" w:space="0" w:color="000000"/>
              <w:bottom w:val="single" w:sz="4" w:space="0" w:color="000000"/>
              <w:right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Valid Percent </w:t>
            </w:r>
          </w:p>
        </w:tc>
        <w:tc>
          <w:tcPr>
            <w:tcW w:w="989" w:type="dxa"/>
            <w:tcBorders>
              <w:top w:val="single" w:sz="4" w:space="0" w:color="000000"/>
              <w:left w:val="single" w:sz="4" w:space="0" w:color="000000"/>
              <w:bottom w:val="single" w:sz="4" w:space="0" w:color="000000"/>
            </w:tcBorders>
            <w:shd w:val="clear" w:color="auto" w:fill="95B3D7"/>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sz w:val="18"/>
              </w:rPr>
              <w:t xml:space="preserve">Cumulative Percent </w:t>
            </w:r>
          </w:p>
        </w:tc>
      </w:tr>
      <w:tr w:rsidR="009279AF" w:rsidRPr="009279AF" w:rsidTr="009279AF">
        <w:trPr>
          <w:trHeight w:val="217"/>
        </w:trPr>
        <w:tc>
          <w:tcPr>
            <w:tcW w:w="734" w:type="dxa"/>
            <w:vMerge w:val="restart"/>
            <w:tcBorders>
              <w:top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113"/>
              <w:jc w:val="both"/>
              <w:rPr>
                <w:rFonts w:ascii="Times New Roman" w:hAnsi="Times New Roman" w:cs="Times New Roman"/>
              </w:rPr>
            </w:pPr>
            <w:r w:rsidRPr="009279AF">
              <w:rPr>
                <w:rFonts w:ascii="Times New Roman" w:eastAsia="Times New Roman" w:hAnsi="Times New Roman" w:cs="Times New Roman"/>
                <w:b/>
                <w:sz w:val="18"/>
              </w:rPr>
              <w:t xml:space="preserve">Valid </w:t>
            </w:r>
          </w:p>
        </w:tc>
        <w:tc>
          <w:tcPr>
            <w:tcW w:w="824"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&lt; 5 Years </w:t>
            </w:r>
          </w:p>
        </w:tc>
        <w:tc>
          <w:tcPr>
            <w:tcW w:w="993"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45"/>
              <w:jc w:val="both"/>
              <w:rPr>
                <w:rFonts w:ascii="Times New Roman" w:hAnsi="Times New Roman" w:cs="Times New Roman"/>
              </w:rPr>
            </w:pPr>
            <w:r w:rsidRPr="009279AF">
              <w:rPr>
                <w:rFonts w:ascii="Times New Roman" w:eastAsia="Times New Roman" w:hAnsi="Times New Roman" w:cs="Times New Roman"/>
                <w:b/>
                <w:sz w:val="18"/>
              </w:rPr>
              <w:t xml:space="preserve">14 </w:t>
            </w:r>
          </w:p>
        </w:tc>
        <w:tc>
          <w:tcPr>
            <w:tcW w:w="850"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43"/>
              <w:jc w:val="both"/>
              <w:rPr>
                <w:rFonts w:ascii="Times New Roman" w:hAnsi="Times New Roman" w:cs="Times New Roman"/>
              </w:rPr>
            </w:pPr>
            <w:r w:rsidRPr="009279AF">
              <w:rPr>
                <w:rFonts w:ascii="Times New Roman" w:eastAsia="Times New Roman" w:hAnsi="Times New Roman" w:cs="Times New Roman"/>
                <w:b/>
                <w:sz w:val="18"/>
              </w:rPr>
              <w:t xml:space="preserve">46.7 </w:t>
            </w:r>
          </w:p>
        </w:tc>
        <w:tc>
          <w:tcPr>
            <w:tcW w:w="852"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46"/>
              <w:jc w:val="both"/>
              <w:rPr>
                <w:rFonts w:ascii="Times New Roman" w:hAnsi="Times New Roman" w:cs="Times New Roman"/>
              </w:rPr>
            </w:pPr>
            <w:r w:rsidRPr="009279AF">
              <w:rPr>
                <w:rFonts w:ascii="Times New Roman" w:eastAsia="Times New Roman" w:hAnsi="Times New Roman" w:cs="Times New Roman"/>
                <w:b/>
                <w:sz w:val="18"/>
              </w:rPr>
              <w:t xml:space="preserve">46.7 </w:t>
            </w:r>
          </w:p>
        </w:tc>
        <w:tc>
          <w:tcPr>
            <w:tcW w:w="989"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eastAsia="Times New Roman" w:hAnsi="Times New Roman" w:cs="Times New Roman"/>
                <w:b/>
                <w:sz w:val="18"/>
              </w:rPr>
              <w:t xml:space="preserve">46.7 </w:t>
            </w:r>
          </w:p>
        </w:tc>
      </w:tr>
      <w:tr w:rsidR="009279AF" w:rsidRPr="009279AF" w:rsidTr="009279AF">
        <w:trPr>
          <w:trHeight w:val="65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6 – 10 years </w:t>
            </w:r>
          </w:p>
        </w:tc>
        <w:tc>
          <w:tcPr>
            <w:tcW w:w="993"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8"/>
              <w:jc w:val="both"/>
              <w:rPr>
                <w:rFonts w:ascii="Times New Roman" w:hAnsi="Times New Roman" w:cs="Times New Roman"/>
              </w:rPr>
            </w:pPr>
            <w:r w:rsidRPr="009279AF">
              <w:rPr>
                <w:rFonts w:ascii="Times New Roman" w:eastAsia="Times New Roman" w:hAnsi="Times New Roman" w:cs="Times New Roman"/>
                <w:b/>
                <w:sz w:val="18"/>
              </w:rPr>
              <w:t xml:space="preserve">12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4"/>
              <w:jc w:val="both"/>
              <w:rPr>
                <w:rFonts w:ascii="Times New Roman" w:hAnsi="Times New Roman" w:cs="Times New Roman"/>
              </w:rPr>
            </w:pPr>
            <w:r w:rsidRPr="009279AF">
              <w:rPr>
                <w:rFonts w:ascii="Times New Roman" w:eastAsia="Times New Roman" w:hAnsi="Times New Roman" w:cs="Times New Roman"/>
                <w:b/>
                <w:sz w:val="18"/>
              </w:rPr>
              <w:t xml:space="preserve">40.0 </w:t>
            </w:r>
          </w:p>
        </w:tc>
        <w:tc>
          <w:tcPr>
            <w:tcW w:w="852"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2"/>
              <w:jc w:val="both"/>
              <w:rPr>
                <w:rFonts w:ascii="Times New Roman" w:hAnsi="Times New Roman" w:cs="Times New Roman"/>
              </w:rPr>
            </w:pPr>
            <w:r w:rsidRPr="009279AF">
              <w:rPr>
                <w:rFonts w:ascii="Times New Roman" w:eastAsia="Times New Roman" w:hAnsi="Times New Roman" w:cs="Times New Roman"/>
                <w:b/>
                <w:sz w:val="18"/>
              </w:rPr>
              <w:t xml:space="preserve">40.0 </w:t>
            </w:r>
          </w:p>
        </w:tc>
        <w:tc>
          <w:tcPr>
            <w:tcW w:w="989"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left="19"/>
              <w:jc w:val="both"/>
              <w:rPr>
                <w:rFonts w:ascii="Times New Roman" w:hAnsi="Times New Roman" w:cs="Times New Roman"/>
              </w:rPr>
            </w:pPr>
            <w:r w:rsidRPr="009279AF">
              <w:rPr>
                <w:rFonts w:ascii="Times New Roman" w:eastAsia="Times New Roman" w:hAnsi="Times New Roman" w:cs="Times New Roman"/>
                <w:b/>
                <w:sz w:val="18"/>
              </w:rPr>
              <w:t xml:space="preserve">86.7 </w:t>
            </w:r>
          </w:p>
        </w:tc>
      </w:tr>
      <w:tr w:rsidR="009279AF" w:rsidRPr="009279AF" w:rsidTr="009279AF">
        <w:trPr>
          <w:trHeight w:val="650"/>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11 – 20 years </w:t>
            </w:r>
          </w:p>
        </w:tc>
        <w:tc>
          <w:tcPr>
            <w:tcW w:w="993"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eastAsia="Times New Roman" w:hAnsi="Times New Roman" w:cs="Times New Roman"/>
                <w:b/>
                <w:sz w:val="18"/>
              </w:rPr>
              <w:t xml:space="preserve">2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7"/>
              <w:jc w:val="both"/>
              <w:rPr>
                <w:rFonts w:ascii="Times New Roman" w:hAnsi="Times New Roman" w:cs="Times New Roman"/>
              </w:rPr>
            </w:pPr>
            <w:r w:rsidRPr="009279AF">
              <w:rPr>
                <w:rFonts w:ascii="Times New Roman" w:eastAsia="Times New Roman" w:hAnsi="Times New Roman" w:cs="Times New Roman"/>
                <w:b/>
                <w:sz w:val="18"/>
              </w:rPr>
              <w:t xml:space="preserve">6.7 </w:t>
            </w:r>
          </w:p>
        </w:tc>
        <w:tc>
          <w:tcPr>
            <w:tcW w:w="852"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4"/>
              <w:jc w:val="both"/>
              <w:rPr>
                <w:rFonts w:ascii="Times New Roman" w:hAnsi="Times New Roman" w:cs="Times New Roman"/>
              </w:rPr>
            </w:pPr>
            <w:r w:rsidRPr="009279AF">
              <w:rPr>
                <w:rFonts w:ascii="Times New Roman" w:eastAsia="Times New Roman" w:hAnsi="Times New Roman" w:cs="Times New Roman"/>
                <w:b/>
                <w:sz w:val="18"/>
              </w:rPr>
              <w:t xml:space="preserve">6.7 </w:t>
            </w:r>
          </w:p>
        </w:tc>
        <w:tc>
          <w:tcPr>
            <w:tcW w:w="989"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left="19"/>
              <w:jc w:val="both"/>
              <w:rPr>
                <w:rFonts w:ascii="Times New Roman" w:hAnsi="Times New Roman" w:cs="Times New Roman"/>
              </w:rPr>
            </w:pPr>
            <w:r w:rsidRPr="009279AF">
              <w:rPr>
                <w:rFonts w:ascii="Times New Roman" w:eastAsia="Times New Roman" w:hAnsi="Times New Roman" w:cs="Times New Roman"/>
                <w:b/>
                <w:sz w:val="18"/>
              </w:rPr>
              <w:t xml:space="preserve">93.3 </w:t>
            </w:r>
          </w:p>
        </w:tc>
      </w:tr>
      <w:tr w:rsidR="009279AF" w:rsidRPr="009279AF" w:rsidTr="009279AF">
        <w:trPr>
          <w:trHeight w:val="649"/>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9279AF" w:rsidRPr="009279AF" w:rsidRDefault="009279AF" w:rsidP="009279AF">
            <w:pPr>
              <w:spacing w:after="94" w:line="259" w:lineRule="auto"/>
              <w:ind w:left="13"/>
              <w:jc w:val="both"/>
              <w:rPr>
                <w:rFonts w:ascii="Times New Roman" w:hAnsi="Times New Roman" w:cs="Times New Roman"/>
              </w:rPr>
            </w:pPr>
            <w:r w:rsidRPr="009279AF">
              <w:rPr>
                <w:rFonts w:ascii="Times New Roman" w:eastAsia="Times New Roman" w:hAnsi="Times New Roman" w:cs="Times New Roman"/>
                <w:b/>
                <w:sz w:val="18"/>
              </w:rPr>
              <w:t xml:space="preserve">&gt; 20 </w:t>
            </w:r>
          </w:p>
          <w:p w:rsidR="009279AF" w:rsidRPr="009279AF" w:rsidRDefault="009279AF" w:rsidP="009279AF">
            <w:pPr>
              <w:spacing w:line="259" w:lineRule="auto"/>
              <w:ind w:left="13"/>
              <w:jc w:val="both"/>
              <w:rPr>
                <w:rFonts w:ascii="Times New Roman" w:hAnsi="Times New Roman" w:cs="Times New Roman"/>
              </w:rPr>
            </w:pPr>
            <w:r w:rsidRPr="009279AF">
              <w:rPr>
                <w:rFonts w:ascii="Times New Roman" w:eastAsia="Times New Roman" w:hAnsi="Times New Roman" w:cs="Times New Roman"/>
                <w:b/>
                <w:sz w:val="18"/>
              </w:rPr>
              <w:t xml:space="preserve">Years </w:t>
            </w:r>
          </w:p>
        </w:tc>
        <w:tc>
          <w:tcPr>
            <w:tcW w:w="993"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3"/>
              <w:jc w:val="both"/>
              <w:rPr>
                <w:rFonts w:ascii="Times New Roman" w:hAnsi="Times New Roman" w:cs="Times New Roman"/>
              </w:rPr>
            </w:pPr>
            <w:r w:rsidRPr="009279AF">
              <w:rPr>
                <w:rFonts w:ascii="Times New Roman" w:eastAsia="Times New Roman" w:hAnsi="Times New Roman" w:cs="Times New Roman"/>
                <w:b/>
                <w:sz w:val="18"/>
              </w:rPr>
              <w:t xml:space="preserve">2 </w:t>
            </w:r>
          </w:p>
        </w:tc>
        <w:tc>
          <w:tcPr>
            <w:tcW w:w="850"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7"/>
              <w:jc w:val="both"/>
              <w:rPr>
                <w:rFonts w:ascii="Times New Roman" w:hAnsi="Times New Roman" w:cs="Times New Roman"/>
              </w:rPr>
            </w:pPr>
            <w:r w:rsidRPr="009279AF">
              <w:rPr>
                <w:rFonts w:ascii="Times New Roman" w:eastAsia="Times New Roman" w:hAnsi="Times New Roman" w:cs="Times New Roman"/>
                <w:b/>
                <w:sz w:val="18"/>
              </w:rPr>
              <w:t xml:space="preserve">6.7 </w:t>
            </w:r>
          </w:p>
        </w:tc>
        <w:tc>
          <w:tcPr>
            <w:tcW w:w="852" w:type="dxa"/>
            <w:tcBorders>
              <w:top w:val="single" w:sz="4" w:space="0" w:color="000000"/>
              <w:left w:val="single" w:sz="4" w:space="0" w:color="000000"/>
              <w:bottom w:val="single" w:sz="4" w:space="0" w:color="000000"/>
              <w:right w:val="single" w:sz="4" w:space="0" w:color="000000"/>
            </w:tcBorders>
            <w:vAlign w:val="bottom"/>
          </w:tcPr>
          <w:p w:rsidR="009279AF" w:rsidRPr="009279AF" w:rsidRDefault="009279AF" w:rsidP="009279AF">
            <w:pPr>
              <w:spacing w:line="259" w:lineRule="auto"/>
              <w:ind w:left="14"/>
              <w:jc w:val="both"/>
              <w:rPr>
                <w:rFonts w:ascii="Times New Roman" w:hAnsi="Times New Roman" w:cs="Times New Roman"/>
              </w:rPr>
            </w:pPr>
            <w:r w:rsidRPr="009279AF">
              <w:rPr>
                <w:rFonts w:ascii="Times New Roman" w:eastAsia="Times New Roman" w:hAnsi="Times New Roman" w:cs="Times New Roman"/>
                <w:b/>
                <w:sz w:val="18"/>
              </w:rPr>
              <w:t xml:space="preserve">6.7 </w:t>
            </w:r>
          </w:p>
        </w:tc>
        <w:tc>
          <w:tcPr>
            <w:tcW w:w="989" w:type="dxa"/>
            <w:tcBorders>
              <w:top w:val="single" w:sz="4" w:space="0" w:color="000000"/>
              <w:left w:val="single" w:sz="4" w:space="0" w:color="000000"/>
              <w:bottom w:val="single" w:sz="4" w:space="0" w:color="000000"/>
            </w:tcBorders>
            <w:vAlign w:val="bottom"/>
          </w:tcPr>
          <w:p w:rsidR="009279AF" w:rsidRPr="009279AF" w:rsidRDefault="009279AF" w:rsidP="009279AF">
            <w:pPr>
              <w:spacing w:line="259" w:lineRule="auto"/>
              <w:ind w:left="18"/>
              <w:jc w:val="both"/>
              <w:rPr>
                <w:rFonts w:ascii="Times New Roman" w:hAnsi="Times New Roman" w:cs="Times New Roman"/>
              </w:rPr>
            </w:pPr>
            <w:r w:rsidRPr="009279AF">
              <w:rPr>
                <w:rFonts w:ascii="Times New Roman" w:eastAsia="Times New Roman" w:hAnsi="Times New Roman" w:cs="Times New Roman"/>
                <w:b/>
                <w:sz w:val="18"/>
              </w:rPr>
              <w:t xml:space="preserve">100.0 </w:t>
            </w:r>
          </w:p>
        </w:tc>
      </w:tr>
      <w:tr w:rsidR="009279AF" w:rsidRPr="009279AF" w:rsidTr="009279AF">
        <w:trPr>
          <w:trHeight w:val="216"/>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24" w:type="dxa"/>
            <w:tcBorders>
              <w:top w:val="single" w:sz="4" w:space="0" w:color="000000"/>
              <w:left w:val="single" w:sz="4" w:space="0" w:color="000000"/>
              <w:bottom w:val="single" w:sz="4" w:space="0" w:color="000000"/>
              <w:right w:val="single" w:sz="4" w:space="0" w:color="000000"/>
            </w:tcBorders>
            <w:shd w:val="clear" w:color="auto" w:fill="E0E0E0"/>
          </w:tcPr>
          <w:p w:rsidR="009279AF" w:rsidRPr="009279AF" w:rsidRDefault="009279AF" w:rsidP="009279AF">
            <w:pPr>
              <w:spacing w:line="259" w:lineRule="auto"/>
              <w:ind w:left="12"/>
              <w:jc w:val="both"/>
              <w:rPr>
                <w:rFonts w:ascii="Times New Roman" w:hAnsi="Times New Roman" w:cs="Times New Roman"/>
              </w:rPr>
            </w:pPr>
            <w:r w:rsidRPr="009279AF">
              <w:rPr>
                <w:rFonts w:ascii="Times New Roman" w:eastAsia="Times New Roman" w:hAnsi="Times New Roman" w:cs="Times New Roman"/>
                <w:b/>
                <w:sz w:val="18"/>
              </w:rPr>
              <w:t xml:space="preserve">Total </w:t>
            </w:r>
          </w:p>
        </w:tc>
        <w:tc>
          <w:tcPr>
            <w:tcW w:w="993"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8"/>
              <w:jc w:val="both"/>
              <w:rPr>
                <w:rFonts w:ascii="Times New Roman" w:hAnsi="Times New Roman" w:cs="Times New Roman"/>
              </w:rPr>
            </w:pPr>
            <w:r w:rsidRPr="009279AF">
              <w:rPr>
                <w:rFonts w:ascii="Times New Roman" w:eastAsia="Times New Roman" w:hAnsi="Times New Roman" w:cs="Times New Roman"/>
                <w:b/>
                <w:sz w:val="18"/>
              </w:rPr>
              <w:t xml:space="preserve">30 </w:t>
            </w:r>
          </w:p>
        </w:tc>
        <w:tc>
          <w:tcPr>
            <w:tcW w:w="850"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4"/>
              <w:jc w:val="both"/>
              <w:rPr>
                <w:rFonts w:ascii="Times New Roman" w:hAnsi="Times New Roman" w:cs="Times New Roman"/>
              </w:rPr>
            </w:pPr>
            <w:r w:rsidRPr="009279AF">
              <w:rPr>
                <w:rFonts w:ascii="Times New Roman" w:eastAsia="Times New Roman" w:hAnsi="Times New Roman" w:cs="Times New Roman"/>
                <w:b/>
                <w:sz w:val="18"/>
              </w:rPr>
              <w:t xml:space="preserve">100.0 </w:t>
            </w:r>
          </w:p>
        </w:tc>
        <w:tc>
          <w:tcPr>
            <w:tcW w:w="852"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2"/>
              <w:jc w:val="both"/>
              <w:rPr>
                <w:rFonts w:ascii="Times New Roman" w:hAnsi="Times New Roman" w:cs="Times New Roman"/>
              </w:rPr>
            </w:pPr>
            <w:r w:rsidRPr="009279AF">
              <w:rPr>
                <w:rFonts w:ascii="Times New Roman" w:eastAsia="Times New Roman" w:hAnsi="Times New Roman" w:cs="Times New Roman"/>
                <w:b/>
                <w:sz w:val="18"/>
              </w:rPr>
              <w:t xml:space="preserve">100.0 </w:t>
            </w:r>
          </w:p>
        </w:tc>
        <w:tc>
          <w:tcPr>
            <w:tcW w:w="989"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3"/>
              <w:jc w:val="both"/>
              <w:rPr>
                <w:rFonts w:ascii="Times New Roman" w:hAnsi="Times New Roman" w:cs="Times New Roman"/>
              </w:rPr>
            </w:pPr>
            <w:r w:rsidRPr="009279AF">
              <w:rPr>
                <w:rFonts w:ascii="Times New Roman" w:eastAsia="Times New Roman" w:hAnsi="Times New Roman" w:cs="Times New Roman"/>
                <w:b/>
                <w:sz w:val="18"/>
              </w:rPr>
              <w:t xml:space="preserve"> </w:t>
            </w:r>
          </w:p>
        </w:tc>
      </w:tr>
    </w:tbl>
    <w:p w:rsidR="009279AF" w:rsidRPr="009279AF" w:rsidRDefault="009279AF" w:rsidP="009279AF">
      <w:pPr>
        <w:spacing w:after="0"/>
        <w:ind w:left="599" w:right="125" w:hanging="10"/>
        <w:jc w:val="both"/>
        <w:rPr>
          <w:rFonts w:ascii="Times New Roman" w:hAnsi="Times New Roman" w:cs="Times New Roman"/>
        </w:rPr>
      </w:pPr>
      <w:r w:rsidRPr="009279AF">
        <w:rPr>
          <w:rFonts w:ascii="Times New Roman" w:eastAsia="Times New Roman" w:hAnsi="Times New Roman" w:cs="Times New Roman"/>
          <w:i/>
        </w:rPr>
        <w:t xml:space="preserve">Source: Data from SPSS that has been processed </w:t>
      </w:r>
    </w:p>
    <w:p w:rsidR="009279AF" w:rsidRPr="009279AF" w:rsidRDefault="009279AF" w:rsidP="009279AF">
      <w:pPr>
        <w:ind w:left="308" w:right="427"/>
        <w:jc w:val="both"/>
        <w:rPr>
          <w:rFonts w:ascii="Times New Roman" w:hAnsi="Times New Roman" w:cs="Times New Roman"/>
        </w:rPr>
      </w:pPr>
      <w:r w:rsidRPr="009279AF">
        <w:rPr>
          <w:rFonts w:ascii="Times New Roman" w:hAnsi="Times New Roman" w:cs="Times New Roman"/>
        </w:rPr>
        <w:t xml:space="preserve">Based on table 4.5, the composition of respondents based on length of work is 14 people or (46.7%) working under / &lt; 5 years, 12 people or (40%) working between 6-10 years, 2 people or (6.7%) working between 11-20 years, 2 people or (6.7%) worked more than 20 years. </w:t>
      </w:r>
    </w:p>
    <w:p w:rsidR="009279AF" w:rsidRPr="009279AF" w:rsidRDefault="009279AF" w:rsidP="009279AF">
      <w:pPr>
        <w:spacing w:after="0"/>
        <w:ind w:left="30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ind w:left="294" w:hanging="10"/>
        <w:jc w:val="both"/>
        <w:rPr>
          <w:rFonts w:ascii="Times New Roman" w:hAnsi="Times New Roman" w:cs="Times New Roman"/>
        </w:rPr>
      </w:pPr>
      <w:r w:rsidRPr="009279AF">
        <w:rPr>
          <w:rFonts w:ascii="Times New Roman" w:eastAsia="Times New Roman" w:hAnsi="Times New Roman" w:cs="Times New Roman"/>
          <w:b/>
        </w:rPr>
        <w:t>3.2</w:t>
      </w:r>
      <w:r w:rsidRPr="009279AF">
        <w:rPr>
          <w:rFonts w:ascii="Times New Roman" w:eastAsia="Arial" w:hAnsi="Times New Roman" w:cs="Times New Roman"/>
          <w:b/>
        </w:rPr>
        <w:t xml:space="preserve"> </w:t>
      </w:r>
      <w:r w:rsidRPr="009279AF">
        <w:rPr>
          <w:rFonts w:ascii="Times New Roman" w:eastAsia="Times New Roman" w:hAnsi="Times New Roman" w:cs="Times New Roman"/>
          <w:b/>
          <w:sz w:val="24"/>
        </w:rPr>
        <w:t xml:space="preserve"> </w:t>
      </w:r>
      <w:r w:rsidRPr="009279AF">
        <w:rPr>
          <w:rFonts w:ascii="Times New Roman" w:eastAsia="Times New Roman" w:hAnsi="Times New Roman" w:cs="Times New Roman"/>
          <w:b/>
        </w:rPr>
        <w:t>Instrument Test</w:t>
      </w:r>
      <w:r w:rsidRPr="009279AF">
        <w:rPr>
          <w:rFonts w:ascii="Times New Roman" w:eastAsia="Times New Roman" w:hAnsi="Times New Roman" w:cs="Times New Roman"/>
          <w:b/>
          <w:sz w:val="24"/>
        </w:rPr>
        <w:t xml:space="preserve"> </w:t>
      </w:r>
    </w:p>
    <w:p w:rsidR="009279AF" w:rsidRPr="009279AF" w:rsidRDefault="009279AF" w:rsidP="009279AF">
      <w:pPr>
        <w:pStyle w:val="Heading3"/>
        <w:tabs>
          <w:tab w:val="center" w:pos="650"/>
          <w:tab w:val="center" w:pos="2429"/>
        </w:tabs>
        <w:ind w:left="0" w:firstLine="0"/>
        <w:jc w:val="both"/>
      </w:pPr>
      <w:r w:rsidRPr="009279AF">
        <w:rPr>
          <w:rFonts w:eastAsia="Calibri"/>
          <w:b w:val="0"/>
        </w:rPr>
        <w:tab/>
      </w:r>
      <w:r w:rsidRPr="009279AF">
        <w:t>a.</w:t>
      </w:r>
      <w:r w:rsidRPr="009279AF">
        <w:rPr>
          <w:rFonts w:eastAsia="Arial"/>
        </w:rPr>
        <w:t xml:space="preserve"> </w:t>
      </w:r>
      <w:r w:rsidRPr="009279AF">
        <w:rPr>
          <w:rFonts w:eastAsia="Arial"/>
        </w:rPr>
        <w:tab/>
      </w:r>
      <w:r w:rsidRPr="009279AF">
        <w:t xml:space="preserve">Validity Test (Test of Validity) </w:t>
      </w:r>
    </w:p>
    <w:p w:rsidR="009279AF" w:rsidRPr="009279AF" w:rsidRDefault="009279AF" w:rsidP="009279AF">
      <w:pPr>
        <w:ind w:left="584" w:right="428" w:hanging="584"/>
        <w:jc w:val="both"/>
        <w:rPr>
          <w:rFonts w:ascii="Times New Roman" w:hAnsi="Times New Roman" w:cs="Times New Roman"/>
        </w:rPr>
      </w:pPr>
      <w:r w:rsidRPr="009279AF">
        <w:rPr>
          <w:rFonts w:ascii="Times New Roman" w:hAnsi="Times New Roman" w:cs="Times New Roman"/>
        </w:rPr>
        <w:t xml:space="preserve">        Validity test is conducted to find out whether the measuring instrument that has been compiled is really able to measure what should be measured. Testing the validity of each item used item analysis, which correlated each score for each item with a total score which was the sum of each item score and the value can be seen in the processing results using the SPSS 25.0 program in the item total statistics table in the </w:t>
      </w:r>
      <w:r w:rsidRPr="009279AF">
        <w:rPr>
          <w:rFonts w:ascii="Times New Roman" w:eastAsia="Times New Roman" w:hAnsi="Times New Roman" w:cs="Times New Roman"/>
          <w:i/>
        </w:rPr>
        <w:t xml:space="preserve">corrected item-total correlation column </w:t>
      </w:r>
      <w:r w:rsidRPr="009279AF">
        <w:rPr>
          <w:rFonts w:ascii="Times New Roman" w:hAnsi="Times New Roman" w:cs="Times New Roman"/>
        </w:rPr>
        <w:t xml:space="preserve">. </w:t>
      </w:r>
    </w:p>
    <w:p w:rsidR="009279AF" w:rsidRPr="009279AF" w:rsidRDefault="009279AF" w:rsidP="009279AF">
      <w:pPr>
        <w:spacing w:after="0"/>
        <w:ind w:left="1035" w:right="138" w:hanging="10"/>
        <w:jc w:val="both"/>
        <w:rPr>
          <w:rFonts w:ascii="Times New Roman" w:hAnsi="Times New Roman" w:cs="Times New Roman"/>
        </w:rPr>
      </w:pPr>
      <w:r w:rsidRPr="009279AF">
        <w:rPr>
          <w:rFonts w:ascii="Times New Roman" w:eastAsia="Times New Roman" w:hAnsi="Times New Roman" w:cs="Times New Roman"/>
          <w:b/>
          <w:sz w:val="18"/>
        </w:rPr>
        <w:t xml:space="preserve">Table 4. 29 </w:t>
      </w:r>
    </w:p>
    <w:p w:rsidR="009279AF" w:rsidRPr="009279AF" w:rsidRDefault="009279AF" w:rsidP="009279AF">
      <w:pPr>
        <w:spacing w:after="0"/>
        <w:ind w:left="1035" w:right="144" w:hanging="10"/>
        <w:jc w:val="both"/>
        <w:rPr>
          <w:rFonts w:ascii="Times New Roman" w:hAnsi="Times New Roman" w:cs="Times New Roman"/>
        </w:rPr>
      </w:pPr>
      <w:r w:rsidRPr="009279AF">
        <w:rPr>
          <w:rFonts w:ascii="Times New Roman" w:eastAsia="Times New Roman" w:hAnsi="Times New Roman" w:cs="Times New Roman"/>
          <w:b/>
          <w:sz w:val="18"/>
        </w:rPr>
        <w:t xml:space="preserve">Item Validity </w:t>
      </w:r>
    </w:p>
    <w:p w:rsidR="009279AF" w:rsidRPr="009279AF" w:rsidRDefault="009279AF" w:rsidP="009279AF">
      <w:pPr>
        <w:spacing w:after="0"/>
        <w:ind w:left="1316"/>
        <w:jc w:val="both"/>
        <w:rPr>
          <w:rFonts w:ascii="Times New Roman" w:hAnsi="Times New Roman" w:cs="Times New Roman"/>
        </w:rPr>
      </w:pPr>
      <w:r w:rsidRPr="009279AF">
        <w:rPr>
          <w:rFonts w:ascii="Times New Roman" w:hAnsi="Times New Roman" w:cs="Times New Roman"/>
          <w:sz w:val="18"/>
        </w:rPr>
        <w:t xml:space="preserve"> </w:t>
      </w:r>
    </w:p>
    <w:tbl>
      <w:tblPr>
        <w:tblStyle w:val="TableGrid"/>
        <w:tblW w:w="4253" w:type="dxa"/>
        <w:tblInd w:w="442" w:type="dxa"/>
        <w:tblBorders>
          <w:top w:val="single" w:sz="4" w:space="0" w:color="000000"/>
          <w:bottom w:val="single" w:sz="4" w:space="0" w:color="000000"/>
          <w:insideH w:val="single" w:sz="4" w:space="0" w:color="000000"/>
        </w:tblBorders>
        <w:tblCellMar>
          <w:top w:w="8" w:type="dxa"/>
          <w:left w:w="106" w:type="dxa"/>
          <w:bottom w:w="0" w:type="dxa"/>
          <w:right w:w="63" w:type="dxa"/>
        </w:tblCellMar>
        <w:tblLook w:val="04A0" w:firstRow="1" w:lastRow="0" w:firstColumn="1" w:lastColumn="0" w:noHBand="0" w:noVBand="1"/>
      </w:tblPr>
      <w:tblGrid>
        <w:gridCol w:w="436"/>
        <w:gridCol w:w="1056"/>
        <w:gridCol w:w="857"/>
        <w:gridCol w:w="646"/>
        <w:gridCol w:w="1258"/>
      </w:tblGrid>
      <w:tr w:rsidR="009279AF" w:rsidRPr="009279AF" w:rsidTr="009279AF">
        <w:trPr>
          <w:trHeight w:val="422"/>
        </w:trPr>
        <w:tc>
          <w:tcPr>
            <w:tcW w:w="437" w:type="dxa"/>
            <w:vAlign w:val="center"/>
          </w:tcPr>
          <w:p w:rsidR="009279AF" w:rsidRPr="009279AF" w:rsidRDefault="009279AF" w:rsidP="009279AF">
            <w:pPr>
              <w:spacing w:line="259" w:lineRule="auto"/>
              <w:ind w:left="2"/>
              <w:jc w:val="both"/>
              <w:rPr>
                <w:rFonts w:ascii="Times New Roman" w:hAnsi="Times New Roman" w:cs="Times New Roman"/>
              </w:rPr>
            </w:pPr>
            <w:r w:rsidRPr="009279AF">
              <w:rPr>
                <w:rFonts w:ascii="Times New Roman" w:eastAsia="Times New Roman" w:hAnsi="Times New Roman" w:cs="Times New Roman"/>
                <w:b/>
                <w:sz w:val="18"/>
              </w:rPr>
              <w:t xml:space="preserve">No </w:t>
            </w:r>
          </w:p>
        </w:tc>
        <w:tc>
          <w:tcPr>
            <w:tcW w:w="1056" w:type="dxa"/>
            <w:vAlign w:val="center"/>
          </w:tcPr>
          <w:p w:rsidR="009279AF" w:rsidRPr="009279AF" w:rsidRDefault="009279AF" w:rsidP="009279AF">
            <w:pPr>
              <w:spacing w:line="259" w:lineRule="auto"/>
              <w:ind w:right="47"/>
              <w:jc w:val="both"/>
              <w:rPr>
                <w:rFonts w:ascii="Times New Roman" w:hAnsi="Times New Roman" w:cs="Times New Roman"/>
              </w:rPr>
            </w:pPr>
            <w:r w:rsidRPr="009279AF">
              <w:rPr>
                <w:rFonts w:ascii="Times New Roman" w:eastAsia="Times New Roman" w:hAnsi="Times New Roman" w:cs="Times New Roman"/>
                <w:b/>
                <w:sz w:val="18"/>
              </w:rPr>
              <w:t xml:space="preserve">Variable </w:t>
            </w:r>
          </w:p>
        </w:tc>
        <w:tc>
          <w:tcPr>
            <w:tcW w:w="857" w:type="dxa"/>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8"/>
              </w:rPr>
              <w:t xml:space="preserve">Number of Items </w:t>
            </w:r>
          </w:p>
        </w:tc>
        <w:tc>
          <w:tcPr>
            <w:tcW w:w="646" w:type="dxa"/>
          </w:tcPr>
          <w:p w:rsidR="009279AF" w:rsidRPr="009279AF" w:rsidRDefault="009279AF" w:rsidP="009279AF">
            <w:pPr>
              <w:spacing w:line="259" w:lineRule="auto"/>
              <w:ind w:firstLine="5"/>
              <w:jc w:val="both"/>
              <w:rPr>
                <w:rFonts w:ascii="Times New Roman" w:hAnsi="Times New Roman" w:cs="Times New Roman"/>
              </w:rPr>
            </w:pPr>
            <w:r w:rsidRPr="009279AF">
              <w:rPr>
                <w:rFonts w:ascii="Times New Roman" w:eastAsia="Times New Roman" w:hAnsi="Times New Roman" w:cs="Times New Roman"/>
                <w:b/>
                <w:sz w:val="18"/>
              </w:rPr>
              <w:t xml:space="preserve">Valid Items </w:t>
            </w:r>
          </w:p>
        </w:tc>
        <w:tc>
          <w:tcPr>
            <w:tcW w:w="1258" w:type="dxa"/>
            <w:vAlign w:val="center"/>
          </w:tcPr>
          <w:p w:rsidR="009279AF" w:rsidRPr="009279AF" w:rsidRDefault="009279AF" w:rsidP="009279AF">
            <w:pPr>
              <w:spacing w:line="259" w:lineRule="auto"/>
              <w:ind w:left="53"/>
              <w:jc w:val="both"/>
              <w:rPr>
                <w:rFonts w:ascii="Times New Roman" w:hAnsi="Times New Roman" w:cs="Times New Roman"/>
              </w:rPr>
            </w:pPr>
            <w:r w:rsidRPr="009279AF">
              <w:rPr>
                <w:rFonts w:ascii="Times New Roman" w:eastAsia="Times New Roman" w:hAnsi="Times New Roman" w:cs="Times New Roman"/>
                <w:b/>
                <w:sz w:val="18"/>
              </w:rPr>
              <w:t xml:space="preserve">Information </w:t>
            </w:r>
          </w:p>
        </w:tc>
      </w:tr>
      <w:tr w:rsidR="009279AF" w:rsidRPr="009279AF" w:rsidTr="009279AF">
        <w:trPr>
          <w:trHeight w:val="631"/>
        </w:trPr>
        <w:tc>
          <w:tcPr>
            <w:tcW w:w="437" w:type="dxa"/>
            <w:vAlign w:val="center"/>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1 </w:t>
            </w:r>
          </w:p>
        </w:tc>
        <w:tc>
          <w:tcPr>
            <w:tcW w:w="1056" w:type="dxa"/>
          </w:tcPr>
          <w:p w:rsidR="009279AF" w:rsidRPr="009279AF" w:rsidRDefault="009279AF" w:rsidP="009279AF">
            <w:pPr>
              <w:spacing w:line="259" w:lineRule="auto"/>
              <w:ind w:right="47"/>
              <w:jc w:val="both"/>
              <w:rPr>
                <w:rFonts w:ascii="Times New Roman" w:hAnsi="Times New Roman" w:cs="Times New Roman"/>
              </w:rPr>
            </w:pPr>
            <w:r w:rsidRPr="009279AF">
              <w:rPr>
                <w:rFonts w:ascii="Times New Roman" w:hAnsi="Times New Roman" w:cs="Times New Roman"/>
                <w:sz w:val="18"/>
              </w:rPr>
              <w:t xml:space="preserve">Crew Job </w:t>
            </w:r>
          </w:p>
          <w:p w:rsidR="009279AF" w:rsidRPr="009279AF" w:rsidRDefault="009279AF" w:rsidP="009279AF">
            <w:pPr>
              <w:spacing w:line="259" w:lineRule="auto"/>
              <w:ind w:left="41"/>
              <w:jc w:val="both"/>
              <w:rPr>
                <w:rFonts w:ascii="Times New Roman" w:hAnsi="Times New Roman" w:cs="Times New Roman"/>
              </w:rPr>
            </w:pPr>
            <w:r w:rsidRPr="009279AF">
              <w:rPr>
                <w:rFonts w:ascii="Times New Roman" w:hAnsi="Times New Roman" w:cs="Times New Roman"/>
                <w:sz w:val="18"/>
              </w:rPr>
              <w:t xml:space="preserve">Promotion </w:t>
            </w:r>
          </w:p>
          <w:p w:rsidR="009279AF" w:rsidRPr="009279AF" w:rsidRDefault="009279AF" w:rsidP="009279AF">
            <w:pPr>
              <w:spacing w:line="259" w:lineRule="auto"/>
              <w:ind w:right="40"/>
              <w:jc w:val="both"/>
              <w:rPr>
                <w:rFonts w:ascii="Times New Roman" w:hAnsi="Times New Roman" w:cs="Times New Roman"/>
              </w:rPr>
            </w:pPr>
            <w:r w:rsidRPr="009279AF">
              <w:rPr>
                <w:rFonts w:ascii="Times New Roman" w:hAnsi="Times New Roman" w:cs="Times New Roman"/>
                <w:sz w:val="18"/>
              </w:rPr>
              <w:t xml:space="preserve">( X ) </w:t>
            </w:r>
          </w:p>
        </w:tc>
        <w:tc>
          <w:tcPr>
            <w:tcW w:w="857" w:type="dxa"/>
            <w:vAlign w:val="center"/>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1 0 </w:t>
            </w:r>
          </w:p>
        </w:tc>
        <w:tc>
          <w:tcPr>
            <w:tcW w:w="646" w:type="dxa"/>
            <w:vAlign w:val="center"/>
          </w:tcPr>
          <w:p w:rsidR="009279AF" w:rsidRPr="009279AF" w:rsidRDefault="009279AF" w:rsidP="009279AF">
            <w:pPr>
              <w:spacing w:line="259" w:lineRule="auto"/>
              <w:ind w:right="49"/>
              <w:jc w:val="both"/>
              <w:rPr>
                <w:rFonts w:ascii="Times New Roman" w:hAnsi="Times New Roman" w:cs="Times New Roman"/>
              </w:rPr>
            </w:pPr>
            <w:r w:rsidRPr="009279AF">
              <w:rPr>
                <w:rFonts w:ascii="Times New Roman" w:hAnsi="Times New Roman" w:cs="Times New Roman"/>
                <w:sz w:val="18"/>
              </w:rPr>
              <w:t xml:space="preserve">1 0 </w:t>
            </w:r>
          </w:p>
        </w:tc>
        <w:tc>
          <w:tcPr>
            <w:tcW w:w="1258" w:type="dxa"/>
            <w:vAlign w:val="center"/>
          </w:tcPr>
          <w:p w:rsidR="009279AF" w:rsidRPr="009279AF" w:rsidRDefault="009279AF" w:rsidP="009279AF">
            <w:pPr>
              <w:spacing w:line="259" w:lineRule="auto"/>
              <w:ind w:right="41"/>
              <w:jc w:val="both"/>
              <w:rPr>
                <w:rFonts w:ascii="Times New Roman" w:hAnsi="Times New Roman" w:cs="Times New Roman"/>
              </w:rPr>
            </w:pPr>
            <w:r w:rsidRPr="009279AF">
              <w:rPr>
                <w:rFonts w:ascii="Times New Roman" w:eastAsia="Times New Roman" w:hAnsi="Times New Roman" w:cs="Times New Roman"/>
                <w:b/>
                <w:sz w:val="18"/>
              </w:rPr>
              <w:t xml:space="preserve">Valid </w:t>
            </w:r>
          </w:p>
        </w:tc>
      </w:tr>
      <w:tr w:rsidR="009279AF" w:rsidRPr="009279AF" w:rsidTr="009279AF">
        <w:trPr>
          <w:trHeight w:val="840"/>
        </w:trPr>
        <w:tc>
          <w:tcPr>
            <w:tcW w:w="437" w:type="dxa"/>
            <w:vAlign w:val="center"/>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2 </w:t>
            </w:r>
          </w:p>
        </w:tc>
        <w:tc>
          <w:tcPr>
            <w:tcW w:w="1056" w:type="dxa"/>
          </w:tcPr>
          <w:p w:rsidR="009279AF" w:rsidRPr="009279AF" w:rsidRDefault="009279AF" w:rsidP="009279AF">
            <w:pPr>
              <w:spacing w:line="259" w:lineRule="auto"/>
              <w:ind w:right="42"/>
              <w:jc w:val="both"/>
              <w:rPr>
                <w:rFonts w:ascii="Times New Roman" w:hAnsi="Times New Roman" w:cs="Times New Roman"/>
              </w:rPr>
            </w:pPr>
            <w:r w:rsidRPr="009279AF">
              <w:rPr>
                <w:rFonts w:ascii="Times New Roman" w:hAnsi="Times New Roman" w:cs="Times New Roman"/>
                <w:sz w:val="18"/>
              </w:rPr>
              <w:t xml:space="preserve">Crew </w:t>
            </w:r>
          </w:p>
          <w:p w:rsidR="009279AF" w:rsidRPr="009279AF" w:rsidRDefault="009279AF" w:rsidP="009279AF">
            <w:pPr>
              <w:spacing w:line="259" w:lineRule="auto"/>
              <w:ind w:right="45"/>
              <w:jc w:val="both"/>
              <w:rPr>
                <w:rFonts w:ascii="Times New Roman" w:hAnsi="Times New Roman" w:cs="Times New Roman"/>
              </w:rPr>
            </w:pPr>
            <w:r w:rsidRPr="009279AF">
              <w:rPr>
                <w:rFonts w:ascii="Times New Roman" w:hAnsi="Times New Roman" w:cs="Times New Roman"/>
                <w:sz w:val="18"/>
              </w:rPr>
              <w:t xml:space="preserve">Change </w:t>
            </w:r>
          </w:p>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Process </w:t>
            </w:r>
          </w:p>
          <w:p w:rsidR="009279AF" w:rsidRPr="009279AF" w:rsidRDefault="009279AF" w:rsidP="009279AF">
            <w:pPr>
              <w:spacing w:line="259" w:lineRule="auto"/>
              <w:ind w:right="42"/>
              <w:jc w:val="both"/>
              <w:rPr>
                <w:rFonts w:ascii="Times New Roman" w:hAnsi="Times New Roman" w:cs="Times New Roman"/>
              </w:rPr>
            </w:pPr>
            <w:r w:rsidRPr="009279AF">
              <w:rPr>
                <w:rFonts w:ascii="Times New Roman" w:hAnsi="Times New Roman" w:cs="Times New Roman"/>
                <w:sz w:val="18"/>
              </w:rPr>
              <w:t xml:space="preserve">(Y) </w:t>
            </w:r>
          </w:p>
        </w:tc>
        <w:tc>
          <w:tcPr>
            <w:tcW w:w="857" w:type="dxa"/>
            <w:vAlign w:val="center"/>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sz w:val="18"/>
              </w:rPr>
              <w:t xml:space="preserve">1 0 </w:t>
            </w:r>
          </w:p>
        </w:tc>
        <w:tc>
          <w:tcPr>
            <w:tcW w:w="646" w:type="dxa"/>
            <w:vAlign w:val="center"/>
          </w:tcPr>
          <w:p w:rsidR="009279AF" w:rsidRPr="009279AF" w:rsidRDefault="009279AF" w:rsidP="009279AF">
            <w:pPr>
              <w:spacing w:line="259" w:lineRule="auto"/>
              <w:ind w:right="49"/>
              <w:jc w:val="both"/>
              <w:rPr>
                <w:rFonts w:ascii="Times New Roman" w:hAnsi="Times New Roman" w:cs="Times New Roman"/>
              </w:rPr>
            </w:pPr>
            <w:r w:rsidRPr="009279AF">
              <w:rPr>
                <w:rFonts w:ascii="Times New Roman" w:hAnsi="Times New Roman" w:cs="Times New Roman"/>
                <w:sz w:val="18"/>
              </w:rPr>
              <w:t xml:space="preserve">1 0 </w:t>
            </w:r>
          </w:p>
        </w:tc>
        <w:tc>
          <w:tcPr>
            <w:tcW w:w="1258" w:type="dxa"/>
            <w:vAlign w:val="center"/>
          </w:tcPr>
          <w:p w:rsidR="009279AF" w:rsidRPr="009279AF" w:rsidRDefault="009279AF" w:rsidP="009279AF">
            <w:pPr>
              <w:spacing w:line="259" w:lineRule="auto"/>
              <w:ind w:right="41"/>
              <w:jc w:val="both"/>
              <w:rPr>
                <w:rFonts w:ascii="Times New Roman" w:hAnsi="Times New Roman" w:cs="Times New Roman"/>
              </w:rPr>
            </w:pPr>
            <w:r w:rsidRPr="009279AF">
              <w:rPr>
                <w:rFonts w:ascii="Times New Roman" w:eastAsia="Times New Roman" w:hAnsi="Times New Roman" w:cs="Times New Roman"/>
                <w:b/>
                <w:sz w:val="18"/>
              </w:rPr>
              <w:t xml:space="preserve">Valid </w:t>
            </w:r>
          </w:p>
        </w:tc>
      </w:tr>
    </w:tbl>
    <w:p w:rsidR="009279AF" w:rsidRPr="009279AF" w:rsidRDefault="009279AF" w:rsidP="009279AF">
      <w:pPr>
        <w:spacing w:after="0"/>
        <w:ind w:left="450" w:right="246" w:hanging="10"/>
        <w:jc w:val="both"/>
        <w:rPr>
          <w:rFonts w:ascii="Times New Roman" w:hAnsi="Times New Roman" w:cs="Times New Roman"/>
        </w:rPr>
      </w:pPr>
      <w:r w:rsidRPr="009279AF">
        <w:rPr>
          <w:rFonts w:ascii="Times New Roman" w:eastAsia="Times New Roman" w:hAnsi="Times New Roman" w:cs="Times New Roman"/>
          <w:i/>
          <w:sz w:val="18"/>
        </w:rPr>
        <w:t xml:space="preserve">Source: Primary data processed </w:t>
      </w:r>
    </w:p>
    <w:p w:rsidR="009279AF" w:rsidRPr="009279AF" w:rsidRDefault="009279AF" w:rsidP="009279AF">
      <w:pPr>
        <w:pStyle w:val="Heading3"/>
        <w:tabs>
          <w:tab w:val="center" w:pos="672"/>
          <w:tab w:val="center" w:pos="1741"/>
        </w:tabs>
        <w:ind w:left="0" w:firstLine="0"/>
        <w:jc w:val="both"/>
      </w:pPr>
      <w:r w:rsidRPr="009279AF">
        <w:rPr>
          <w:rFonts w:eastAsia="Calibri"/>
          <w:b w:val="0"/>
        </w:rPr>
        <w:tab/>
      </w:r>
      <w:r w:rsidRPr="009279AF">
        <w:t>b.</w:t>
      </w:r>
      <w:r w:rsidRPr="009279AF">
        <w:rPr>
          <w:rFonts w:eastAsia="Arial"/>
        </w:rPr>
        <w:t xml:space="preserve"> </w:t>
      </w:r>
      <w:r w:rsidRPr="009279AF">
        <w:rPr>
          <w:rFonts w:eastAsia="Arial"/>
        </w:rPr>
        <w:tab/>
      </w:r>
      <w:r w:rsidRPr="009279AF">
        <w:t xml:space="preserve">Reliability Test </w:t>
      </w:r>
    </w:p>
    <w:p w:rsidR="009279AF" w:rsidRPr="009279AF" w:rsidRDefault="009279AF" w:rsidP="009279AF">
      <w:pPr>
        <w:ind w:left="584" w:right="429" w:firstLine="439"/>
        <w:jc w:val="both"/>
        <w:rPr>
          <w:rFonts w:ascii="Times New Roman" w:hAnsi="Times New Roman" w:cs="Times New Roman"/>
        </w:rPr>
      </w:pPr>
      <w:r w:rsidRPr="009279AF">
        <w:rPr>
          <w:rFonts w:ascii="Times New Roman" w:hAnsi="Times New Roman" w:cs="Times New Roman"/>
        </w:rPr>
        <w:t xml:space="preserve">The reliability test aims to determine whether the data collection tool basically shows the accuracy, stability, or consistency of the tool in revealing certain symptoms from a group of individuals, even though it is carried out at different times. </w:t>
      </w:r>
    </w:p>
    <w:p w:rsidR="009279AF" w:rsidRPr="009279AF" w:rsidRDefault="009279AF" w:rsidP="009279AF">
      <w:pPr>
        <w:ind w:left="708" w:right="41" w:firstLine="372"/>
        <w:jc w:val="both"/>
        <w:rPr>
          <w:rFonts w:ascii="Times New Roman" w:hAnsi="Times New Roman" w:cs="Times New Roman"/>
        </w:rPr>
      </w:pPr>
      <w:r w:rsidRPr="009279AF">
        <w:rPr>
          <w:rFonts w:ascii="Times New Roman" w:hAnsi="Times New Roman" w:cs="Times New Roman"/>
        </w:rPr>
        <w:t xml:space="preserve">Based on the level of reliability, the results of the reliability coefficient test (ralpha) on the two instrument variables tested can be summarized in the table below: </w:t>
      </w:r>
    </w:p>
    <w:p w:rsidR="009279AF" w:rsidRPr="009279AF" w:rsidRDefault="009279AF" w:rsidP="009279AF">
      <w:pPr>
        <w:spacing w:after="0"/>
        <w:ind w:left="1035" w:hanging="10"/>
        <w:jc w:val="both"/>
        <w:rPr>
          <w:rFonts w:ascii="Times New Roman" w:hAnsi="Times New Roman" w:cs="Times New Roman"/>
        </w:rPr>
      </w:pPr>
      <w:r w:rsidRPr="009279AF">
        <w:rPr>
          <w:rFonts w:ascii="Times New Roman" w:eastAsia="Times New Roman" w:hAnsi="Times New Roman" w:cs="Times New Roman"/>
          <w:b/>
          <w:sz w:val="18"/>
        </w:rPr>
        <w:t xml:space="preserve">Table 4. 30 </w:t>
      </w:r>
    </w:p>
    <w:p w:rsidR="009279AF" w:rsidRPr="009279AF" w:rsidRDefault="009279AF" w:rsidP="009279AF">
      <w:pPr>
        <w:spacing w:after="0"/>
        <w:ind w:left="1882"/>
        <w:jc w:val="both"/>
        <w:rPr>
          <w:rFonts w:ascii="Times New Roman" w:hAnsi="Times New Roman" w:cs="Times New Roman"/>
        </w:rPr>
      </w:pPr>
      <w:r w:rsidRPr="009279AF">
        <w:rPr>
          <w:rFonts w:ascii="Times New Roman" w:eastAsia="Times New Roman" w:hAnsi="Times New Roman" w:cs="Times New Roman"/>
          <w:b/>
          <w:sz w:val="18"/>
        </w:rPr>
        <w:t xml:space="preserve">Reliability Test Results </w:t>
      </w:r>
    </w:p>
    <w:p w:rsidR="009279AF" w:rsidRPr="009279AF" w:rsidRDefault="009279AF" w:rsidP="009279AF">
      <w:pPr>
        <w:spacing w:after="0"/>
        <w:ind w:left="1071"/>
        <w:jc w:val="both"/>
        <w:rPr>
          <w:rFonts w:ascii="Times New Roman" w:hAnsi="Times New Roman" w:cs="Times New Roman"/>
        </w:rPr>
      </w:pPr>
      <w:r w:rsidRPr="009279AF">
        <w:rPr>
          <w:rFonts w:ascii="Times New Roman" w:eastAsia="Times New Roman" w:hAnsi="Times New Roman" w:cs="Times New Roman"/>
          <w:b/>
          <w:sz w:val="18"/>
        </w:rPr>
        <w:t xml:space="preserve"> </w:t>
      </w:r>
    </w:p>
    <w:tbl>
      <w:tblPr>
        <w:tblStyle w:val="TableGrid"/>
        <w:tblW w:w="4537" w:type="dxa"/>
        <w:tblInd w:w="0" w:type="dxa"/>
        <w:tblBorders>
          <w:top w:val="single" w:sz="4" w:space="0" w:color="000000"/>
          <w:bottom w:val="single" w:sz="4" w:space="0" w:color="000000"/>
          <w:insideH w:val="single" w:sz="4" w:space="0" w:color="000000"/>
        </w:tblBorders>
        <w:tblCellMar>
          <w:top w:w="8" w:type="dxa"/>
          <w:left w:w="115" w:type="dxa"/>
          <w:bottom w:w="0" w:type="dxa"/>
          <w:right w:w="77" w:type="dxa"/>
        </w:tblCellMar>
        <w:tblLook w:val="04A0" w:firstRow="1" w:lastRow="0" w:firstColumn="1" w:lastColumn="0" w:noHBand="0" w:noVBand="1"/>
      </w:tblPr>
      <w:tblGrid>
        <w:gridCol w:w="428"/>
        <w:gridCol w:w="850"/>
        <w:gridCol w:w="566"/>
        <w:gridCol w:w="566"/>
        <w:gridCol w:w="853"/>
        <w:gridCol w:w="1274"/>
      </w:tblGrid>
      <w:tr w:rsidR="009279AF" w:rsidRPr="009279AF" w:rsidTr="009279AF">
        <w:trPr>
          <w:trHeight w:val="564"/>
        </w:trPr>
        <w:tc>
          <w:tcPr>
            <w:tcW w:w="428" w:type="dxa"/>
            <w:vAlign w:val="center"/>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No </w:t>
            </w:r>
          </w:p>
        </w:tc>
        <w:tc>
          <w:tcPr>
            <w:tcW w:w="850" w:type="dxa"/>
            <w:vAlign w:val="center"/>
          </w:tcPr>
          <w:p w:rsidR="009279AF" w:rsidRPr="009279AF" w:rsidRDefault="009279AF" w:rsidP="009279AF">
            <w:pPr>
              <w:spacing w:line="259" w:lineRule="auto"/>
              <w:ind w:left="12"/>
              <w:jc w:val="both"/>
              <w:rPr>
                <w:rFonts w:ascii="Times New Roman" w:hAnsi="Times New Roman" w:cs="Times New Roman"/>
              </w:rPr>
            </w:pPr>
            <w:r w:rsidRPr="009279AF">
              <w:rPr>
                <w:rFonts w:ascii="Times New Roman" w:eastAsia="Times New Roman" w:hAnsi="Times New Roman" w:cs="Times New Roman"/>
                <w:b/>
                <w:sz w:val="16"/>
              </w:rPr>
              <w:t xml:space="preserve">Variable </w:t>
            </w:r>
          </w:p>
        </w:tc>
        <w:tc>
          <w:tcPr>
            <w:tcW w:w="566" w:type="dxa"/>
            <w:vAlign w:val="center"/>
          </w:tcPr>
          <w:p w:rsidR="009279AF" w:rsidRPr="009279AF" w:rsidRDefault="009279AF" w:rsidP="009279AF">
            <w:pPr>
              <w:spacing w:line="259" w:lineRule="auto"/>
              <w:ind w:right="37"/>
              <w:jc w:val="both"/>
              <w:rPr>
                <w:rFonts w:ascii="Times New Roman" w:hAnsi="Times New Roman" w:cs="Times New Roman"/>
              </w:rPr>
            </w:pPr>
            <w:r w:rsidRPr="009279AF">
              <w:rPr>
                <w:rFonts w:ascii="Times New Roman" w:eastAsia="Times New Roman" w:hAnsi="Times New Roman" w:cs="Times New Roman"/>
                <w:b/>
                <w:sz w:val="16"/>
              </w:rPr>
              <w:t xml:space="preserve">N </w:t>
            </w:r>
          </w:p>
        </w:tc>
        <w:tc>
          <w:tcPr>
            <w:tcW w:w="566" w:type="dxa"/>
          </w:tcPr>
          <w:p w:rsidR="009279AF" w:rsidRPr="009279AF" w:rsidRDefault="009279AF" w:rsidP="009279AF">
            <w:pPr>
              <w:spacing w:line="259" w:lineRule="auto"/>
              <w:ind w:right="42"/>
              <w:jc w:val="both"/>
              <w:rPr>
                <w:rFonts w:ascii="Times New Roman" w:hAnsi="Times New Roman" w:cs="Times New Roman"/>
              </w:rPr>
            </w:pPr>
            <w:r w:rsidRPr="009279AF">
              <w:rPr>
                <w:rFonts w:ascii="Times New Roman" w:eastAsia="Times New Roman" w:hAnsi="Times New Roman" w:cs="Times New Roman"/>
                <w:b/>
                <w:sz w:val="16"/>
              </w:rPr>
              <w:t xml:space="preserve">N of </w:t>
            </w:r>
          </w:p>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sz w:val="16"/>
              </w:rPr>
              <w:t xml:space="preserve">Item s </w:t>
            </w:r>
          </w:p>
        </w:tc>
        <w:tc>
          <w:tcPr>
            <w:tcW w:w="853" w:type="dxa"/>
          </w:tcPr>
          <w:p w:rsidR="009279AF" w:rsidRPr="009279AF" w:rsidRDefault="009279AF" w:rsidP="009279AF">
            <w:pPr>
              <w:spacing w:after="2" w:line="235" w:lineRule="auto"/>
              <w:jc w:val="both"/>
              <w:rPr>
                <w:rFonts w:ascii="Times New Roman" w:hAnsi="Times New Roman" w:cs="Times New Roman"/>
              </w:rPr>
            </w:pPr>
            <w:r w:rsidRPr="009279AF">
              <w:rPr>
                <w:rFonts w:ascii="Times New Roman" w:eastAsia="Times New Roman" w:hAnsi="Times New Roman" w:cs="Times New Roman"/>
                <w:b/>
                <w:sz w:val="16"/>
              </w:rPr>
              <w:t xml:space="preserve">Cronbac h's </w:t>
            </w:r>
          </w:p>
          <w:p w:rsidR="009279AF" w:rsidRPr="009279AF" w:rsidRDefault="009279AF" w:rsidP="009279AF">
            <w:pPr>
              <w:spacing w:line="259" w:lineRule="auto"/>
              <w:ind w:right="35"/>
              <w:jc w:val="both"/>
              <w:rPr>
                <w:rFonts w:ascii="Times New Roman" w:hAnsi="Times New Roman" w:cs="Times New Roman"/>
              </w:rPr>
            </w:pPr>
            <w:r w:rsidRPr="009279AF">
              <w:rPr>
                <w:rFonts w:ascii="Times New Roman" w:eastAsia="Times New Roman" w:hAnsi="Times New Roman" w:cs="Times New Roman"/>
                <w:b/>
                <w:sz w:val="16"/>
              </w:rPr>
              <w:t xml:space="preserve">Alpha </w:t>
            </w:r>
          </w:p>
        </w:tc>
        <w:tc>
          <w:tcPr>
            <w:tcW w:w="1274" w:type="dxa"/>
            <w:vAlign w:val="center"/>
          </w:tcPr>
          <w:p w:rsidR="009279AF" w:rsidRPr="009279AF" w:rsidRDefault="009279AF" w:rsidP="009279AF">
            <w:pPr>
              <w:spacing w:line="259" w:lineRule="auto"/>
              <w:ind w:right="38"/>
              <w:jc w:val="both"/>
              <w:rPr>
                <w:rFonts w:ascii="Times New Roman" w:hAnsi="Times New Roman" w:cs="Times New Roman"/>
              </w:rPr>
            </w:pPr>
            <w:r w:rsidRPr="009279AF">
              <w:rPr>
                <w:rFonts w:ascii="Times New Roman" w:eastAsia="Times New Roman" w:hAnsi="Times New Roman" w:cs="Times New Roman"/>
                <w:b/>
                <w:sz w:val="16"/>
              </w:rPr>
              <w:t xml:space="preserve">Information </w:t>
            </w:r>
          </w:p>
        </w:tc>
      </w:tr>
      <w:tr w:rsidR="009279AF" w:rsidRPr="009279AF" w:rsidTr="009279AF">
        <w:trPr>
          <w:trHeight w:val="745"/>
        </w:trPr>
        <w:tc>
          <w:tcPr>
            <w:tcW w:w="428"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 </w:t>
            </w:r>
          </w:p>
        </w:tc>
        <w:tc>
          <w:tcPr>
            <w:tcW w:w="850" w:type="dxa"/>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Crew </w:t>
            </w:r>
          </w:p>
          <w:p w:rsidR="009279AF" w:rsidRPr="009279AF" w:rsidRDefault="009279AF" w:rsidP="009279AF">
            <w:pPr>
              <w:spacing w:line="259" w:lineRule="auto"/>
              <w:ind w:right="35"/>
              <w:jc w:val="both"/>
              <w:rPr>
                <w:rFonts w:ascii="Times New Roman" w:hAnsi="Times New Roman" w:cs="Times New Roman"/>
              </w:rPr>
            </w:pPr>
            <w:r w:rsidRPr="009279AF">
              <w:rPr>
                <w:rFonts w:ascii="Times New Roman" w:eastAsia="Times New Roman" w:hAnsi="Times New Roman" w:cs="Times New Roman"/>
                <w:b/>
                <w:sz w:val="16"/>
              </w:rPr>
              <w:t xml:space="preserve">Job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sz w:val="16"/>
              </w:rPr>
              <w:t xml:space="preserve">Promoti on ( X ) </w:t>
            </w:r>
          </w:p>
        </w:tc>
        <w:tc>
          <w:tcPr>
            <w:tcW w:w="566"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1 0 </w:t>
            </w:r>
          </w:p>
        </w:tc>
        <w:tc>
          <w:tcPr>
            <w:tcW w:w="566"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1 0 </w:t>
            </w:r>
          </w:p>
        </w:tc>
        <w:tc>
          <w:tcPr>
            <w:tcW w:w="853" w:type="dxa"/>
            <w:vAlign w:val="center"/>
          </w:tcPr>
          <w:p w:rsidR="009279AF" w:rsidRPr="009279AF" w:rsidRDefault="009279AF" w:rsidP="009279AF">
            <w:pPr>
              <w:spacing w:line="259" w:lineRule="auto"/>
              <w:ind w:right="33"/>
              <w:jc w:val="both"/>
              <w:rPr>
                <w:rFonts w:ascii="Times New Roman" w:hAnsi="Times New Roman" w:cs="Times New Roman"/>
              </w:rPr>
            </w:pPr>
            <w:r w:rsidRPr="009279AF">
              <w:rPr>
                <w:rFonts w:ascii="Times New Roman" w:eastAsia="Times New Roman" w:hAnsi="Times New Roman" w:cs="Times New Roman"/>
                <w:b/>
                <w:color w:val="010205"/>
                <w:sz w:val="16"/>
              </w:rPr>
              <w:t>0 , 861</w:t>
            </w:r>
            <w:r w:rsidRPr="009279AF">
              <w:rPr>
                <w:rFonts w:ascii="Times New Roman" w:eastAsia="Times New Roman" w:hAnsi="Times New Roman" w:cs="Times New Roman"/>
                <w:b/>
                <w:sz w:val="16"/>
              </w:rPr>
              <w:t xml:space="preserve"> </w:t>
            </w:r>
          </w:p>
        </w:tc>
        <w:tc>
          <w:tcPr>
            <w:tcW w:w="1274" w:type="dxa"/>
            <w:vAlign w:val="center"/>
          </w:tcPr>
          <w:p w:rsidR="009279AF" w:rsidRPr="009279AF" w:rsidRDefault="009279AF" w:rsidP="009279AF">
            <w:pPr>
              <w:spacing w:line="259" w:lineRule="auto"/>
              <w:ind w:right="36"/>
              <w:jc w:val="both"/>
              <w:rPr>
                <w:rFonts w:ascii="Times New Roman" w:hAnsi="Times New Roman" w:cs="Times New Roman"/>
              </w:rPr>
            </w:pPr>
            <w:r w:rsidRPr="009279AF">
              <w:rPr>
                <w:rFonts w:ascii="Times New Roman" w:eastAsia="Times New Roman" w:hAnsi="Times New Roman" w:cs="Times New Roman"/>
                <w:b/>
                <w:sz w:val="16"/>
              </w:rPr>
              <w:t xml:space="preserve">Reliable/High </w:t>
            </w:r>
          </w:p>
        </w:tc>
      </w:tr>
      <w:tr w:rsidR="009279AF" w:rsidRPr="009279AF" w:rsidTr="009279AF">
        <w:trPr>
          <w:trHeight w:val="746"/>
        </w:trPr>
        <w:tc>
          <w:tcPr>
            <w:tcW w:w="428"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2 </w:t>
            </w:r>
          </w:p>
        </w:tc>
        <w:tc>
          <w:tcPr>
            <w:tcW w:w="850" w:type="dxa"/>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Crew </w:t>
            </w:r>
          </w:p>
          <w:p w:rsidR="009279AF" w:rsidRPr="009279AF" w:rsidRDefault="009279AF" w:rsidP="009279AF">
            <w:pPr>
              <w:spacing w:line="259" w:lineRule="auto"/>
              <w:ind w:left="46"/>
              <w:jc w:val="both"/>
              <w:rPr>
                <w:rFonts w:ascii="Times New Roman" w:hAnsi="Times New Roman" w:cs="Times New Roman"/>
              </w:rPr>
            </w:pPr>
            <w:r w:rsidRPr="009279AF">
              <w:rPr>
                <w:rFonts w:ascii="Times New Roman" w:eastAsia="Times New Roman" w:hAnsi="Times New Roman" w:cs="Times New Roman"/>
                <w:b/>
                <w:sz w:val="16"/>
              </w:rPr>
              <w:t xml:space="preserve">Change </w:t>
            </w:r>
          </w:p>
          <w:p w:rsidR="009279AF" w:rsidRPr="009279AF" w:rsidRDefault="009279AF" w:rsidP="009279AF">
            <w:pPr>
              <w:spacing w:line="259" w:lineRule="auto"/>
              <w:ind w:right="38"/>
              <w:jc w:val="both"/>
              <w:rPr>
                <w:rFonts w:ascii="Times New Roman" w:hAnsi="Times New Roman" w:cs="Times New Roman"/>
              </w:rPr>
            </w:pPr>
            <w:r w:rsidRPr="009279AF">
              <w:rPr>
                <w:rFonts w:ascii="Times New Roman" w:eastAsia="Times New Roman" w:hAnsi="Times New Roman" w:cs="Times New Roman"/>
                <w:b/>
                <w:sz w:val="16"/>
              </w:rPr>
              <w:t xml:space="preserve">Process </w:t>
            </w:r>
          </w:p>
          <w:p w:rsidR="009279AF" w:rsidRPr="009279AF" w:rsidRDefault="009279AF" w:rsidP="009279AF">
            <w:pPr>
              <w:spacing w:line="259" w:lineRule="auto"/>
              <w:ind w:right="42"/>
              <w:jc w:val="both"/>
              <w:rPr>
                <w:rFonts w:ascii="Times New Roman" w:hAnsi="Times New Roman" w:cs="Times New Roman"/>
              </w:rPr>
            </w:pPr>
            <w:r w:rsidRPr="009279AF">
              <w:rPr>
                <w:rFonts w:ascii="Times New Roman" w:eastAsia="Times New Roman" w:hAnsi="Times New Roman" w:cs="Times New Roman"/>
                <w:b/>
                <w:sz w:val="16"/>
              </w:rPr>
              <w:t xml:space="preserve">(Y) </w:t>
            </w:r>
          </w:p>
        </w:tc>
        <w:tc>
          <w:tcPr>
            <w:tcW w:w="566"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10 </w:t>
            </w:r>
          </w:p>
        </w:tc>
        <w:tc>
          <w:tcPr>
            <w:tcW w:w="566" w:type="dxa"/>
            <w:vAlign w:val="center"/>
          </w:tcPr>
          <w:p w:rsidR="009279AF" w:rsidRPr="009279AF" w:rsidRDefault="009279AF" w:rsidP="009279AF">
            <w:pPr>
              <w:spacing w:line="259" w:lineRule="auto"/>
              <w:ind w:right="39"/>
              <w:jc w:val="both"/>
              <w:rPr>
                <w:rFonts w:ascii="Times New Roman" w:hAnsi="Times New Roman" w:cs="Times New Roman"/>
              </w:rPr>
            </w:pPr>
            <w:r w:rsidRPr="009279AF">
              <w:rPr>
                <w:rFonts w:ascii="Times New Roman" w:eastAsia="Times New Roman" w:hAnsi="Times New Roman" w:cs="Times New Roman"/>
                <w:b/>
                <w:sz w:val="16"/>
              </w:rPr>
              <w:t xml:space="preserve">1 0 </w:t>
            </w:r>
          </w:p>
        </w:tc>
        <w:tc>
          <w:tcPr>
            <w:tcW w:w="853" w:type="dxa"/>
            <w:vAlign w:val="center"/>
          </w:tcPr>
          <w:p w:rsidR="009279AF" w:rsidRPr="009279AF" w:rsidRDefault="009279AF" w:rsidP="009279AF">
            <w:pPr>
              <w:spacing w:line="259" w:lineRule="auto"/>
              <w:ind w:right="35"/>
              <w:jc w:val="both"/>
              <w:rPr>
                <w:rFonts w:ascii="Times New Roman" w:hAnsi="Times New Roman" w:cs="Times New Roman"/>
              </w:rPr>
            </w:pPr>
            <w:r w:rsidRPr="009279AF">
              <w:rPr>
                <w:rFonts w:ascii="Times New Roman" w:eastAsia="Times New Roman" w:hAnsi="Times New Roman" w:cs="Times New Roman"/>
                <w:b/>
                <w:sz w:val="16"/>
              </w:rPr>
              <w:t xml:space="preserve">0.805 _ </w:t>
            </w:r>
          </w:p>
        </w:tc>
        <w:tc>
          <w:tcPr>
            <w:tcW w:w="1274" w:type="dxa"/>
            <w:vAlign w:val="center"/>
          </w:tcPr>
          <w:p w:rsidR="009279AF" w:rsidRPr="009279AF" w:rsidRDefault="009279AF" w:rsidP="009279AF">
            <w:pPr>
              <w:spacing w:line="259" w:lineRule="auto"/>
              <w:ind w:right="36"/>
              <w:jc w:val="both"/>
              <w:rPr>
                <w:rFonts w:ascii="Times New Roman" w:hAnsi="Times New Roman" w:cs="Times New Roman"/>
              </w:rPr>
            </w:pPr>
            <w:r w:rsidRPr="009279AF">
              <w:rPr>
                <w:rFonts w:ascii="Times New Roman" w:eastAsia="Times New Roman" w:hAnsi="Times New Roman" w:cs="Times New Roman"/>
                <w:b/>
                <w:sz w:val="16"/>
              </w:rPr>
              <w:t xml:space="preserve">Reliable/High </w:t>
            </w:r>
          </w:p>
        </w:tc>
      </w:tr>
    </w:tbl>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i/>
          <w:sz w:val="18"/>
        </w:rPr>
        <w:t xml:space="preserve"> </w:t>
      </w:r>
    </w:p>
    <w:p w:rsidR="009279AF" w:rsidRPr="009279AF" w:rsidRDefault="009279AF" w:rsidP="009279AF">
      <w:pPr>
        <w:ind w:left="413" w:right="41" w:firstLine="293"/>
        <w:jc w:val="both"/>
        <w:rPr>
          <w:rFonts w:ascii="Times New Roman" w:hAnsi="Times New Roman" w:cs="Times New Roman"/>
        </w:rPr>
      </w:pPr>
      <w:r w:rsidRPr="009279AF">
        <w:rPr>
          <w:rFonts w:ascii="Times New Roman" w:eastAsia="Times New Roman" w:hAnsi="Times New Roman" w:cs="Times New Roman"/>
          <w:i/>
          <w:sz w:val="18"/>
        </w:rPr>
        <w:t xml:space="preserve">Source: Primary data processed </w:t>
      </w:r>
      <w:r w:rsidRPr="009279AF">
        <w:rPr>
          <w:rFonts w:ascii="Times New Roman" w:hAnsi="Times New Roman" w:cs="Times New Roman"/>
        </w:rPr>
        <w:t xml:space="preserve">Based on the summary table of the reliability test results above, the Cronbach's alpha value for Crew Vacancies Promotion (X) is 0.861 , Crew Change Process (Y) is 0.805 . This means that the questions for all question items are reliable/high for the Crew Vacancies Promotion variable (X) and for the Crew Change Process variable (Y) as stated by Sugiyono (2012: 177), Reliability Test is a tool to measure the questionnaire which is part of the indicator of the variable or construct. Question items are said to be reliable or reliable if someone's answer to the question is consistent. (Danang Sunyoto, 2011:110). </w:t>
      </w:r>
    </w:p>
    <w:p w:rsidR="009279AF" w:rsidRPr="009279AF" w:rsidRDefault="009279AF" w:rsidP="009279AF">
      <w:pPr>
        <w:pStyle w:val="Heading3"/>
        <w:ind w:left="438"/>
        <w:jc w:val="both"/>
      </w:pPr>
      <w:r w:rsidRPr="009279AF">
        <w:t>c.</w:t>
      </w:r>
      <w:r w:rsidRPr="009279AF">
        <w:rPr>
          <w:rFonts w:eastAsia="Arial"/>
        </w:rPr>
        <w:t xml:space="preserve"> </w:t>
      </w:r>
      <w:r w:rsidRPr="009279AF">
        <w:t xml:space="preserve">Normality test _ </w:t>
      </w:r>
    </w:p>
    <w:p w:rsidR="009279AF" w:rsidRPr="009279AF" w:rsidRDefault="009279AF" w:rsidP="009279AF">
      <w:pPr>
        <w:ind w:left="413" w:right="41" w:firstLine="281"/>
        <w:jc w:val="both"/>
        <w:rPr>
          <w:rFonts w:ascii="Times New Roman" w:hAnsi="Times New Roman" w:cs="Times New Roman"/>
        </w:rPr>
      </w:pPr>
      <w:r w:rsidRPr="009279AF">
        <w:rPr>
          <w:rFonts w:ascii="Times New Roman" w:hAnsi="Times New Roman" w:cs="Times New Roman"/>
        </w:rPr>
        <w:t xml:space="preserve">The results of the normality test using </w:t>
      </w:r>
      <w:r w:rsidRPr="009279AF">
        <w:rPr>
          <w:rFonts w:ascii="Times New Roman" w:eastAsia="Times New Roman" w:hAnsi="Times New Roman" w:cs="Times New Roman"/>
          <w:i/>
        </w:rPr>
        <w:t xml:space="preserve">SPSS 25.0 software </w:t>
      </w:r>
      <w:r w:rsidRPr="009279AF">
        <w:rPr>
          <w:rFonts w:ascii="Times New Roman" w:hAnsi="Times New Roman" w:cs="Times New Roman"/>
        </w:rPr>
        <w:t>are as follows:</w:t>
      </w:r>
      <w:r w:rsidRPr="009279AF">
        <w:rPr>
          <w:rFonts w:ascii="Times New Roman" w:eastAsia="Times New Roman" w:hAnsi="Times New Roman" w:cs="Times New Roman"/>
          <w:b/>
          <w:sz w:val="20"/>
        </w:rPr>
        <w:t xml:space="preserve"> Table 4.3 4 </w:t>
      </w:r>
    </w:p>
    <w:p w:rsidR="009279AF" w:rsidRPr="009279AF" w:rsidRDefault="009279AF" w:rsidP="009279AF">
      <w:pPr>
        <w:spacing w:after="0"/>
        <w:ind w:left="1788"/>
        <w:jc w:val="both"/>
        <w:rPr>
          <w:rFonts w:ascii="Times New Roman" w:hAnsi="Times New Roman" w:cs="Times New Roman"/>
        </w:rPr>
      </w:pPr>
      <w:r w:rsidRPr="009279AF">
        <w:rPr>
          <w:rFonts w:ascii="Times New Roman" w:eastAsia="Times New Roman" w:hAnsi="Times New Roman" w:cs="Times New Roman"/>
          <w:b/>
          <w:sz w:val="20"/>
        </w:rPr>
        <w:t xml:space="preserve">Normality Test Results </w:t>
      </w:r>
    </w:p>
    <w:p w:rsidR="009279AF" w:rsidRPr="009279AF" w:rsidRDefault="009279AF" w:rsidP="009279AF">
      <w:pPr>
        <w:spacing w:after="0"/>
        <w:ind w:left="1080"/>
        <w:jc w:val="both"/>
        <w:rPr>
          <w:rFonts w:ascii="Times New Roman" w:hAnsi="Times New Roman" w:cs="Times New Roman"/>
        </w:rPr>
      </w:pPr>
      <w:r w:rsidRPr="009279AF">
        <w:rPr>
          <w:rFonts w:ascii="Times New Roman" w:eastAsia="Times New Roman" w:hAnsi="Times New Roman" w:cs="Times New Roman"/>
          <w:b/>
          <w:sz w:val="20"/>
        </w:rPr>
        <w:t xml:space="preserve"> </w:t>
      </w:r>
    </w:p>
    <w:p w:rsidR="009279AF" w:rsidRPr="009279AF" w:rsidRDefault="009279AF" w:rsidP="009279AF">
      <w:pPr>
        <w:spacing w:after="0"/>
        <w:ind w:left="449" w:hanging="10"/>
        <w:jc w:val="both"/>
        <w:rPr>
          <w:rFonts w:ascii="Times New Roman" w:hAnsi="Times New Roman" w:cs="Times New Roman"/>
        </w:rPr>
      </w:pPr>
      <w:r w:rsidRPr="009279AF">
        <w:rPr>
          <w:rFonts w:ascii="Times New Roman" w:eastAsia="Times New Roman" w:hAnsi="Times New Roman" w:cs="Times New Roman"/>
          <w:b/>
          <w:color w:val="010205"/>
          <w:sz w:val="18"/>
        </w:rPr>
        <w:t>One-Sample Kolmogorov-Smirnov Test</w:t>
      </w:r>
      <w:r w:rsidRPr="009279AF">
        <w:rPr>
          <w:rFonts w:ascii="Times New Roman" w:hAnsi="Times New Roman" w:cs="Times New Roman"/>
          <w:color w:val="010205"/>
          <w:sz w:val="18"/>
        </w:rPr>
        <w:t xml:space="preserve"> </w:t>
      </w:r>
    </w:p>
    <w:tbl>
      <w:tblPr>
        <w:tblStyle w:val="TableGrid"/>
        <w:tblW w:w="3829" w:type="dxa"/>
        <w:tblInd w:w="568" w:type="dxa"/>
        <w:tblCellMar>
          <w:top w:w="0" w:type="dxa"/>
          <w:left w:w="74" w:type="dxa"/>
          <w:bottom w:w="0" w:type="dxa"/>
          <w:right w:w="29" w:type="dxa"/>
        </w:tblCellMar>
        <w:tblLook w:val="04A0" w:firstRow="1" w:lastRow="0" w:firstColumn="1" w:lastColumn="0" w:noHBand="0" w:noVBand="1"/>
      </w:tblPr>
      <w:tblGrid>
        <w:gridCol w:w="1276"/>
        <w:gridCol w:w="1275"/>
        <w:gridCol w:w="1278"/>
      </w:tblGrid>
      <w:tr w:rsidR="009279AF" w:rsidRPr="009279AF" w:rsidTr="009279AF">
        <w:trPr>
          <w:trHeight w:val="424"/>
        </w:trPr>
        <w:tc>
          <w:tcPr>
            <w:tcW w:w="2550" w:type="dxa"/>
            <w:gridSpan w:val="2"/>
            <w:tcBorders>
              <w:top w:val="single" w:sz="4" w:space="0" w:color="000000"/>
              <w:bottom w:val="single" w:sz="4" w:space="0" w:color="000000"/>
            </w:tcBorders>
            <w:shd w:val="clear" w:color="auto" w:fill="D9D9D9"/>
          </w:tcPr>
          <w:p w:rsidR="009279AF" w:rsidRPr="009279AF" w:rsidRDefault="009279AF" w:rsidP="009279AF">
            <w:pPr>
              <w:spacing w:line="259" w:lineRule="auto"/>
              <w:ind w:left="438"/>
              <w:jc w:val="both"/>
              <w:rPr>
                <w:rFonts w:ascii="Times New Roman" w:hAnsi="Times New Roman" w:cs="Times New Roman"/>
              </w:rPr>
            </w:pP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sz w:val="18"/>
              </w:rPr>
              <w:t xml:space="preserve"> </w:t>
            </w:r>
          </w:p>
        </w:tc>
        <w:tc>
          <w:tcPr>
            <w:tcW w:w="1278" w:type="dxa"/>
            <w:tcBorders>
              <w:top w:val="single" w:sz="4" w:space="0" w:color="000000"/>
              <w:bottom w:val="single" w:sz="4" w:space="0" w:color="000000"/>
            </w:tcBorders>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color w:val="264A60"/>
                <w:sz w:val="18"/>
              </w:rPr>
              <w:t xml:space="preserve">Unstandardized Residual </w:t>
            </w:r>
          </w:p>
        </w:tc>
      </w:tr>
      <w:tr w:rsidR="009279AF" w:rsidRPr="009279AF" w:rsidTr="009279AF">
        <w:trPr>
          <w:trHeight w:val="216"/>
        </w:trPr>
        <w:tc>
          <w:tcPr>
            <w:tcW w:w="2550" w:type="dxa"/>
            <w:gridSpan w:val="2"/>
            <w:tcBorders>
              <w:top w:val="single" w:sz="4" w:space="0" w:color="000000"/>
              <w:bottom w:val="single" w:sz="4" w:space="0" w:color="000000"/>
            </w:tcBorders>
            <w:shd w:val="clear" w:color="auto" w:fill="B8CCE4"/>
          </w:tcPr>
          <w:p w:rsidR="009279AF" w:rsidRPr="009279AF" w:rsidRDefault="009279AF" w:rsidP="009279AF">
            <w:pPr>
              <w:tabs>
                <w:tab w:val="center" w:pos="438"/>
                <w:tab w:val="center" w:pos="1199"/>
              </w:tabs>
              <w:spacing w:line="259" w:lineRule="auto"/>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rPr>
              <w:t xml:space="preserve">N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3"/>
              <w:jc w:val="both"/>
              <w:rPr>
                <w:rFonts w:ascii="Times New Roman" w:hAnsi="Times New Roman" w:cs="Times New Roman"/>
              </w:rPr>
            </w:pPr>
            <w:r w:rsidRPr="009279AF">
              <w:rPr>
                <w:rFonts w:ascii="Times New Roman" w:hAnsi="Times New Roman" w:cs="Times New Roman"/>
                <w:color w:val="010205"/>
                <w:sz w:val="18"/>
              </w:rPr>
              <w:t xml:space="preserve">30 </w:t>
            </w:r>
          </w:p>
        </w:tc>
      </w:tr>
      <w:tr w:rsidR="009279AF" w:rsidRPr="009279AF" w:rsidTr="009279AF">
        <w:trPr>
          <w:trHeight w:val="217"/>
        </w:trPr>
        <w:tc>
          <w:tcPr>
            <w:tcW w:w="1276" w:type="dxa"/>
            <w:vMerge w:val="restart"/>
            <w:tcBorders>
              <w:top w:val="single" w:sz="4" w:space="0" w:color="000000"/>
              <w:bottom w:val="single" w:sz="4" w:space="0" w:color="000000"/>
            </w:tcBorders>
            <w:shd w:val="clear" w:color="auto" w:fill="B8CCE4"/>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color w:val="264A60"/>
                <w:sz w:val="18"/>
              </w:rPr>
              <w:t xml:space="preserve">Normal </w:t>
            </w:r>
            <w:r w:rsidRPr="009279AF">
              <w:rPr>
                <w:rFonts w:ascii="Times New Roman" w:hAnsi="Times New Roman" w:cs="Times New Roman"/>
              </w:rPr>
              <w:t xml:space="preserve"> </w:t>
            </w:r>
            <w:r w:rsidRPr="009279AF">
              <w:rPr>
                <w:rFonts w:ascii="Times New Roman" w:hAnsi="Times New Roman" w:cs="Times New Roman"/>
                <w:color w:val="264A60"/>
                <w:sz w:val="18"/>
              </w:rPr>
              <w:t xml:space="preserve">Parameters </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vertAlign w:val="superscript"/>
              </w:rPr>
              <w:t>a,b</w:t>
            </w:r>
            <w:r w:rsidRPr="009279AF">
              <w:rPr>
                <w:rFonts w:ascii="Times New Roman" w:hAnsi="Times New Roman" w:cs="Times New Roman"/>
                <w:color w:val="264A60"/>
                <w:sz w:val="18"/>
              </w:rPr>
              <w:t xml:space="preserve"> </w:t>
            </w: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right="50"/>
              <w:jc w:val="both"/>
              <w:rPr>
                <w:rFonts w:ascii="Times New Roman" w:hAnsi="Times New Roman" w:cs="Times New Roman"/>
              </w:rPr>
            </w:pPr>
            <w:r w:rsidRPr="009279AF">
              <w:rPr>
                <w:rFonts w:ascii="Times New Roman" w:hAnsi="Times New Roman" w:cs="Times New Roman"/>
                <w:color w:val="264A60"/>
                <w:sz w:val="18"/>
              </w:rPr>
              <w:t xml:space="preserve">mean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color w:val="010205"/>
                <w:sz w:val="18"/>
              </w:rPr>
              <w:t xml:space="preserve">.0000000 </w:t>
            </w:r>
          </w:p>
        </w:tc>
      </w:tr>
      <w:tr w:rsidR="009279AF" w:rsidRPr="009279AF" w:rsidTr="009279AF">
        <w:trPr>
          <w:trHeight w:val="217"/>
        </w:trPr>
        <w:tc>
          <w:tcPr>
            <w:tcW w:w="0" w:type="auto"/>
            <w:vMerge/>
            <w:tcBorders>
              <w:top w:val="nil"/>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left="43"/>
              <w:jc w:val="both"/>
              <w:rPr>
                <w:rFonts w:ascii="Times New Roman" w:hAnsi="Times New Roman" w:cs="Times New Roman"/>
              </w:rPr>
            </w:pPr>
            <w:r w:rsidRPr="009279AF">
              <w:rPr>
                <w:rFonts w:ascii="Times New Roman" w:hAnsi="Times New Roman" w:cs="Times New Roman"/>
                <w:color w:val="264A60"/>
                <w:sz w:val="18"/>
              </w:rPr>
              <w:t xml:space="preserve">Std. Deviation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7"/>
              <w:jc w:val="both"/>
              <w:rPr>
                <w:rFonts w:ascii="Times New Roman" w:hAnsi="Times New Roman" w:cs="Times New Roman"/>
              </w:rPr>
            </w:pPr>
            <w:r w:rsidRPr="009279AF">
              <w:rPr>
                <w:rFonts w:ascii="Times New Roman" w:hAnsi="Times New Roman" w:cs="Times New Roman"/>
                <w:color w:val="010205"/>
                <w:sz w:val="18"/>
              </w:rPr>
              <w:t xml:space="preserve">2.12695014 </w:t>
            </w:r>
          </w:p>
        </w:tc>
      </w:tr>
      <w:tr w:rsidR="009279AF" w:rsidRPr="009279AF" w:rsidTr="009279AF">
        <w:trPr>
          <w:trHeight w:val="216"/>
        </w:trPr>
        <w:tc>
          <w:tcPr>
            <w:tcW w:w="1276" w:type="dxa"/>
            <w:vMerge w:val="restart"/>
            <w:tcBorders>
              <w:top w:val="single" w:sz="4" w:space="0" w:color="000000"/>
              <w:bottom w:val="single" w:sz="4" w:space="0" w:color="000000"/>
            </w:tcBorders>
            <w:shd w:val="clear" w:color="auto" w:fill="B8CCE4"/>
            <w:vAlign w:val="center"/>
          </w:tcPr>
          <w:p w:rsidR="009279AF" w:rsidRPr="009279AF" w:rsidRDefault="009279AF" w:rsidP="009279AF">
            <w:pPr>
              <w:spacing w:line="259" w:lineRule="auto"/>
              <w:jc w:val="both"/>
              <w:rPr>
                <w:rFonts w:ascii="Times New Roman" w:hAnsi="Times New Roman" w:cs="Times New Roman"/>
              </w:rPr>
            </w:pPr>
            <w:r w:rsidRPr="009279AF">
              <w:rPr>
                <w:rFonts w:ascii="Times New Roman" w:hAnsi="Times New Roman" w:cs="Times New Roman"/>
                <w:color w:val="264A60"/>
                <w:sz w:val="18"/>
              </w:rPr>
              <w:t xml:space="preserve">Most Extreme </w:t>
            </w:r>
            <w:r w:rsidRPr="009279AF">
              <w:rPr>
                <w:rFonts w:ascii="Times New Roman" w:hAnsi="Times New Roman" w:cs="Times New Roman"/>
              </w:rPr>
              <w:t xml:space="preserve"> </w:t>
            </w:r>
            <w:r w:rsidRPr="009279AF">
              <w:rPr>
                <w:rFonts w:ascii="Times New Roman" w:hAnsi="Times New Roman" w:cs="Times New Roman"/>
                <w:color w:val="264A60"/>
                <w:sz w:val="18"/>
              </w:rPr>
              <w:t>Differences</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rPr>
              <w:t xml:space="preserve"> </w:t>
            </w: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right="46"/>
              <w:jc w:val="both"/>
              <w:rPr>
                <w:rFonts w:ascii="Times New Roman" w:hAnsi="Times New Roman" w:cs="Times New Roman"/>
              </w:rPr>
            </w:pPr>
            <w:r w:rsidRPr="009279AF">
              <w:rPr>
                <w:rFonts w:ascii="Times New Roman" w:hAnsi="Times New Roman" w:cs="Times New Roman"/>
                <w:color w:val="264A60"/>
                <w:sz w:val="18"/>
              </w:rPr>
              <w:t xml:space="preserve">Absolute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color w:val="010205"/>
                <w:sz w:val="18"/>
              </w:rPr>
              <w:t xml:space="preserve">.101 </w:t>
            </w:r>
          </w:p>
        </w:tc>
      </w:tr>
      <w:tr w:rsidR="009279AF" w:rsidRPr="009279AF" w:rsidTr="009279AF">
        <w:trPr>
          <w:trHeight w:val="218"/>
        </w:trPr>
        <w:tc>
          <w:tcPr>
            <w:tcW w:w="0" w:type="auto"/>
            <w:vMerge/>
            <w:tcBorders>
              <w:top w:val="nil"/>
              <w:bottom w:val="nil"/>
            </w:tcBorders>
          </w:tcPr>
          <w:p w:rsidR="009279AF" w:rsidRPr="009279AF" w:rsidRDefault="009279AF" w:rsidP="009279AF">
            <w:pPr>
              <w:spacing w:after="160" w:line="259" w:lineRule="auto"/>
              <w:jc w:val="both"/>
              <w:rPr>
                <w:rFonts w:ascii="Times New Roman" w:hAnsi="Times New Roman" w:cs="Times New Roman"/>
              </w:rPr>
            </w:pP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right="48"/>
              <w:jc w:val="both"/>
              <w:rPr>
                <w:rFonts w:ascii="Times New Roman" w:hAnsi="Times New Roman" w:cs="Times New Roman"/>
              </w:rPr>
            </w:pPr>
            <w:r w:rsidRPr="009279AF">
              <w:rPr>
                <w:rFonts w:ascii="Times New Roman" w:hAnsi="Times New Roman" w:cs="Times New Roman"/>
                <w:color w:val="264A60"/>
                <w:sz w:val="18"/>
              </w:rPr>
              <w:t xml:space="preserve">Positive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color w:val="010205"/>
                <w:sz w:val="18"/>
              </w:rPr>
              <w:t xml:space="preserve">.101 </w:t>
            </w:r>
          </w:p>
        </w:tc>
      </w:tr>
      <w:tr w:rsidR="009279AF" w:rsidRPr="009279AF" w:rsidTr="009279AF">
        <w:trPr>
          <w:trHeight w:val="216"/>
        </w:trPr>
        <w:tc>
          <w:tcPr>
            <w:tcW w:w="0" w:type="auto"/>
            <w:vMerge/>
            <w:tcBorders>
              <w:top w:val="nil"/>
              <w:bottom w:val="single" w:sz="4" w:space="0" w:color="000000"/>
            </w:tcBorders>
            <w:vAlign w:val="center"/>
          </w:tcPr>
          <w:p w:rsidR="009279AF" w:rsidRPr="009279AF" w:rsidRDefault="009279AF" w:rsidP="009279AF">
            <w:pPr>
              <w:spacing w:after="160" w:line="259" w:lineRule="auto"/>
              <w:jc w:val="both"/>
              <w:rPr>
                <w:rFonts w:ascii="Times New Roman" w:hAnsi="Times New Roman" w:cs="Times New Roman"/>
              </w:rPr>
            </w:pPr>
          </w:p>
        </w:tc>
        <w:tc>
          <w:tcPr>
            <w:tcW w:w="1275" w:type="dxa"/>
            <w:tcBorders>
              <w:top w:val="single" w:sz="4" w:space="0" w:color="000000"/>
              <w:bottom w:val="single" w:sz="4" w:space="0" w:color="000000"/>
            </w:tcBorders>
            <w:shd w:val="clear" w:color="auto" w:fill="B8CCE4"/>
          </w:tcPr>
          <w:p w:rsidR="009279AF" w:rsidRPr="009279AF" w:rsidRDefault="009279AF" w:rsidP="009279AF">
            <w:pPr>
              <w:spacing w:line="259" w:lineRule="auto"/>
              <w:ind w:right="51"/>
              <w:jc w:val="both"/>
              <w:rPr>
                <w:rFonts w:ascii="Times New Roman" w:hAnsi="Times New Roman" w:cs="Times New Roman"/>
              </w:rPr>
            </w:pPr>
            <w:r w:rsidRPr="009279AF">
              <w:rPr>
                <w:rFonts w:ascii="Times New Roman" w:hAnsi="Times New Roman" w:cs="Times New Roman"/>
                <w:color w:val="264A60"/>
                <w:sz w:val="18"/>
              </w:rPr>
              <w:t xml:space="preserve">negative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6"/>
              <w:jc w:val="both"/>
              <w:rPr>
                <w:rFonts w:ascii="Times New Roman" w:hAnsi="Times New Roman" w:cs="Times New Roman"/>
              </w:rPr>
            </w:pPr>
            <w:r w:rsidRPr="009279AF">
              <w:rPr>
                <w:rFonts w:ascii="Times New Roman" w:hAnsi="Times New Roman" w:cs="Times New Roman"/>
                <w:color w:val="010205"/>
                <w:sz w:val="18"/>
              </w:rPr>
              <w:t xml:space="preserve">-.091 </w:t>
            </w:r>
          </w:p>
        </w:tc>
      </w:tr>
      <w:tr w:rsidR="009279AF" w:rsidRPr="009279AF" w:rsidTr="009279AF">
        <w:trPr>
          <w:trHeight w:val="217"/>
        </w:trPr>
        <w:tc>
          <w:tcPr>
            <w:tcW w:w="2550" w:type="dxa"/>
            <w:gridSpan w:val="2"/>
            <w:tcBorders>
              <w:top w:val="single" w:sz="4" w:space="0" w:color="000000"/>
              <w:bottom w:val="single" w:sz="4" w:space="0" w:color="000000"/>
            </w:tcBorders>
            <w:shd w:val="clear" w:color="auto" w:fill="B8CCE4"/>
          </w:tcPr>
          <w:p w:rsidR="009279AF" w:rsidRPr="009279AF" w:rsidRDefault="009279AF" w:rsidP="009279AF">
            <w:pPr>
              <w:tabs>
                <w:tab w:val="center" w:pos="438"/>
                <w:tab w:val="center" w:pos="1199"/>
              </w:tabs>
              <w:spacing w:line="259" w:lineRule="auto"/>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rPr>
              <w:t xml:space="preserve">Test Statistics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4"/>
              <w:jc w:val="both"/>
              <w:rPr>
                <w:rFonts w:ascii="Times New Roman" w:hAnsi="Times New Roman" w:cs="Times New Roman"/>
              </w:rPr>
            </w:pPr>
            <w:r w:rsidRPr="009279AF">
              <w:rPr>
                <w:rFonts w:ascii="Times New Roman" w:hAnsi="Times New Roman" w:cs="Times New Roman"/>
                <w:color w:val="010205"/>
                <w:sz w:val="18"/>
              </w:rPr>
              <w:t xml:space="preserve">.101 </w:t>
            </w:r>
          </w:p>
        </w:tc>
      </w:tr>
      <w:tr w:rsidR="009279AF" w:rsidRPr="009279AF" w:rsidTr="009279AF">
        <w:trPr>
          <w:trHeight w:val="216"/>
        </w:trPr>
        <w:tc>
          <w:tcPr>
            <w:tcW w:w="2550" w:type="dxa"/>
            <w:gridSpan w:val="2"/>
            <w:tcBorders>
              <w:top w:val="single" w:sz="4" w:space="0" w:color="000000"/>
              <w:bottom w:val="single" w:sz="4" w:space="0" w:color="000000"/>
            </w:tcBorders>
            <w:shd w:val="clear" w:color="auto" w:fill="B8CCE4"/>
          </w:tcPr>
          <w:p w:rsidR="009279AF" w:rsidRPr="009279AF" w:rsidRDefault="009279AF" w:rsidP="009279AF">
            <w:pPr>
              <w:tabs>
                <w:tab w:val="center" w:pos="938"/>
                <w:tab w:val="center" w:pos="1721"/>
              </w:tabs>
              <w:spacing w:line="259" w:lineRule="auto"/>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hAnsi="Times New Roman" w:cs="Times New Roman"/>
                <w:color w:val="264A60"/>
                <w:sz w:val="18"/>
              </w:rPr>
              <w:t>asymp. Sig. (2</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hAnsi="Times New Roman" w:cs="Times New Roman"/>
                <w:color w:val="264A60"/>
                <w:sz w:val="18"/>
              </w:rPr>
              <w:t xml:space="preserve">-tailed) </w:t>
            </w:r>
          </w:p>
        </w:tc>
        <w:tc>
          <w:tcPr>
            <w:tcW w:w="1278" w:type="dxa"/>
            <w:tcBorders>
              <w:top w:val="single" w:sz="4" w:space="0" w:color="000000"/>
              <w:bottom w:val="single" w:sz="4" w:space="0" w:color="000000"/>
            </w:tcBorders>
          </w:tcPr>
          <w:p w:rsidR="009279AF" w:rsidRPr="009279AF" w:rsidRDefault="009279AF" w:rsidP="009279AF">
            <w:pPr>
              <w:spacing w:line="259" w:lineRule="auto"/>
              <w:ind w:right="45"/>
              <w:jc w:val="both"/>
              <w:rPr>
                <w:rFonts w:ascii="Times New Roman" w:hAnsi="Times New Roman" w:cs="Times New Roman"/>
              </w:rPr>
            </w:pPr>
            <w:r w:rsidRPr="009279AF">
              <w:rPr>
                <w:rFonts w:ascii="Times New Roman" w:hAnsi="Times New Roman" w:cs="Times New Roman"/>
                <w:color w:val="010205"/>
                <w:sz w:val="18"/>
              </w:rPr>
              <w:t xml:space="preserve">.200 </w:t>
            </w:r>
            <w:r w:rsidRPr="009279AF">
              <w:rPr>
                <w:rFonts w:ascii="Times New Roman" w:hAnsi="Times New Roman" w:cs="Times New Roman"/>
                <w:color w:val="010205"/>
                <w:sz w:val="18"/>
                <w:vertAlign w:val="superscript"/>
              </w:rPr>
              <w:t>c,d</w:t>
            </w:r>
            <w:r w:rsidRPr="009279AF">
              <w:rPr>
                <w:rFonts w:ascii="Times New Roman" w:hAnsi="Times New Roman" w:cs="Times New Roman"/>
                <w:color w:val="010205"/>
                <w:sz w:val="18"/>
              </w:rPr>
              <w:t xml:space="preserve"> </w:t>
            </w:r>
          </w:p>
        </w:tc>
      </w:tr>
    </w:tbl>
    <w:p w:rsidR="009279AF" w:rsidRPr="009279AF" w:rsidRDefault="009279AF" w:rsidP="009279AF">
      <w:pPr>
        <w:numPr>
          <w:ilvl w:val="0"/>
          <w:numId w:val="6"/>
        </w:numPr>
        <w:spacing w:after="0"/>
        <w:ind w:hanging="182"/>
        <w:jc w:val="both"/>
        <w:rPr>
          <w:rFonts w:ascii="Times New Roman" w:hAnsi="Times New Roman" w:cs="Times New Roman"/>
        </w:rPr>
      </w:pPr>
      <w:r w:rsidRPr="009279AF">
        <w:rPr>
          <w:rFonts w:ascii="Times New Roman" w:eastAsia="Times New Roman" w:hAnsi="Times New Roman" w:cs="Times New Roman"/>
          <w:i/>
          <w:color w:val="010205"/>
          <w:sz w:val="18"/>
        </w:rPr>
        <w:t>Test distribution is Normal.</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eastAsia="Times New Roman" w:hAnsi="Times New Roman" w:cs="Times New Roman"/>
          <w:i/>
          <w:color w:val="010205"/>
          <w:sz w:val="18"/>
        </w:rPr>
        <w:t xml:space="preserve"> </w:t>
      </w:r>
    </w:p>
    <w:p w:rsidR="009279AF" w:rsidRPr="009279AF" w:rsidRDefault="009279AF" w:rsidP="009279AF">
      <w:pPr>
        <w:numPr>
          <w:ilvl w:val="0"/>
          <w:numId w:val="6"/>
        </w:numPr>
        <w:spacing w:after="173"/>
        <w:ind w:hanging="182"/>
        <w:jc w:val="both"/>
        <w:rPr>
          <w:rFonts w:ascii="Times New Roman" w:hAnsi="Times New Roman" w:cs="Times New Roman"/>
        </w:rPr>
      </w:pPr>
      <w:r w:rsidRPr="009279AF">
        <w:rPr>
          <w:rFonts w:ascii="Times New Roman" w:eastAsia="Times New Roman" w:hAnsi="Times New Roman" w:cs="Times New Roman"/>
          <w:i/>
          <w:color w:val="010205"/>
          <w:sz w:val="18"/>
        </w:rPr>
        <w:t>Calculated from data.</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eastAsia="Times New Roman" w:hAnsi="Times New Roman" w:cs="Times New Roman"/>
          <w:i/>
          <w:color w:val="010205"/>
          <w:sz w:val="18"/>
        </w:rPr>
        <w:t xml:space="preserve"> </w:t>
      </w:r>
    </w:p>
    <w:p w:rsidR="009279AF" w:rsidRPr="009279AF" w:rsidRDefault="009279AF" w:rsidP="009279AF">
      <w:pPr>
        <w:numPr>
          <w:ilvl w:val="0"/>
          <w:numId w:val="6"/>
        </w:numPr>
        <w:spacing w:after="0"/>
        <w:ind w:hanging="182"/>
        <w:jc w:val="both"/>
        <w:rPr>
          <w:rFonts w:ascii="Times New Roman" w:hAnsi="Times New Roman" w:cs="Times New Roman"/>
        </w:rPr>
      </w:pPr>
      <w:r w:rsidRPr="009279AF">
        <w:rPr>
          <w:rFonts w:ascii="Times New Roman" w:eastAsia="Times New Roman" w:hAnsi="Times New Roman" w:cs="Times New Roman"/>
          <w:i/>
          <w:color w:val="010205"/>
          <w:sz w:val="18"/>
        </w:rPr>
        <w:t>Lilliefors Significance Correction.</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eastAsia="Times New Roman" w:hAnsi="Times New Roman" w:cs="Times New Roman"/>
          <w:i/>
          <w:color w:val="010205"/>
          <w:sz w:val="18"/>
        </w:rPr>
        <w:t xml:space="preserve">lower bound of the true significance. </w:t>
      </w:r>
      <w:r w:rsidRPr="009279AF">
        <w:rPr>
          <w:rFonts w:ascii="Times New Roman" w:eastAsia="Times New Roman" w:hAnsi="Times New Roman" w:cs="Times New Roman"/>
          <w:i/>
          <w:color w:val="010205"/>
          <w:sz w:val="18"/>
        </w:rPr>
        <w:tab/>
        <w:t xml:space="preserve"> </w:t>
      </w:r>
    </w:p>
    <w:p w:rsidR="009279AF" w:rsidRPr="009279AF" w:rsidRDefault="009279AF" w:rsidP="009279AF">
      <w:pPr>
        <w:numPr>
          <w:ilvl w:val="0"/>
          <w:numId w:val="6"/>
        </w:numPr>
        <w:spacing w:after="40"/>
        <w:ind w:hanging="182"/>
        <w:jc w:val="both"/>
        <w:rPr>
          <w:rFonts w:ascii="Times New Roman" w:hAnsi="Times New Roman" w:cs="Times New Roman"/>
        </w:rPr>
      </w:pPr>
      <w:r w:rsidRPr="009279AF">
        <w:rPr>
          <w:rFonts w:ascii="Times New Roman" w:eastAsia="Times New Roman" w:hAnsi="Times New Roman" w:cs="Times New Roman"/>
          <w:i/>
          <w:color w:val="010205"/>
          <w:sz w:val="18"/>
        </w:rPr>
        <w:t xml:space="preserve">This is a </w:t>
      </w:r>
    </w:p>
    <w:p w:rsidR="009279AF" w:rsidRPr="009279AF" w:rsidRDefault="009279AF" w:rsidP="009279AF">
      <w:pPr>
        <w:tabs>
          <w:tab w:val="center" w:pos="2052"/>
          <w:tab w:val="center" w:pos="3826"/>
        </w:tabs>
        <w:spacing w:after="0"/>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eastAsia="Times New Roman" w:hAnsi="Times New Roman" w:cs="Times New Roman"/>
          <w:i/>
          <w:sz w:val="18"/>
        </w:rPr>
        <w:t>Source: Data from SPSS that has been processed</w:t>
      </w:r>
      <w:r w:rsidRPr="009279AF">
        <w:rPr>
          <w:rFonts w:ascii="Times New Roman" w:hAnsi="Times New Roman" w:cs="Times New Roman"/>
        </w:rPr>
        <w:t xml:space="preserve"> </w:t>
      </w:r>
      <w:r w:rsidRPr="009279AF">
        <w:rPr>
          <w:rFonts w:ascii="Times New Roman" w:hAnsi="Times New Roman" w:cs="Times New Roman"/>
        </w:rPr>
        <w:tab/>
      </w:r>
      <w:r w:rsidRPr="009279AF">
        <w:rPr>
          <w:rFonts w:ascii="Times New Roman" w:eastAsia="Times New Roman" w:hAnsi="Times New Roman" w:cs="Times New Roman"/>
          <w:i/>
          <w:sz w:val="18"/>
        </w:rPr>
        <w:t xml:space="preserve"> </w:t>
      </w:r>
    </w:p>
    <w:p w:rsidR="009279AF" w:rsidRPr="009279AF" w:rsidRDefault="009279AF" w:rsidP="009279AF">
      <w:pPr>
        <w:spacing w:after="0"/>
        <w:ind w:left="567"/>
        <w:jc w:val="both"/>
        <w:rPr>
          <w:rFonts w:ascii="Times New Roman" w:hAnsi="Times New Roman" w:cs="Times New Roman"/>
        </w:rPr>
      </w:pPr>
      <w:r w:rsidRPr="009279AF">
        <w:rPr>
          <w:rFonts w:ascii="Times New Roman" w:eastAsia="Times New Roman" w:hAnsi="Times New Roman" w:cs="Times New Roman"/>
          <w:i/>
          <w:color w:val="010205"/>
          <w:sz w:val="18"/>
        </w:rPr>
        <w:t xml:space="preserve"> </w:t>
      </w:r>
      <w:r w:rsidRPr="009279AF">
        <w:rPr>
          <w:rFonts w:ascii="Times New Roman" w:eastAsia="Times New Roman" w:hAnsi="Times New Roman" w:cs="Times New Roman"/>
          <w:i/>
          <w:color w:val="010205"/>
          <w:sz w:val="18"/>
        </w:rPr>
        <w:tab/>
      </w:r>
      <w:r w:rsidRPr="009279AF">
        <w:rPr>
          <w:rFonts w:ascii="Times New Roman" w:hAnsi="Times New Roman" w:cs="Times New Roman"/>
        </w:rPr>
        <w:t xml:space="preserve"> </w:t>
      </w:r>
    </w:p>
    <w:p w:rsidR="009279AF" w:rsidRPr="009279AF" w:rsidRDefault="009279AF" w:rsidP="009279AF">
      <w:pPr>
        <w:spacing w:after="0" w:line="238" w:lineRule="auto"/>
        <w:ind w:left="423" w:right="41" w:hanging="10"/>
        <w:jc w:val="both"/>
        <w:rPr>
          <w:rFonts w:ascii="Times New Roman" w:hAnsi="Times New Roman" w:cs="Times New Roman"/>
        </w:rPr>
      </w:pPr>
      <w:r w:rsidRPr="009279AF">
        <w:rPr>
          <w:rFonts w:ascii="Times New Roman" w:hAnsi="Times New Roman" w:cs="Times New Roman"/>
        </w:rPr>
        <w:t xml:space="preserve">By using a significance level of 5%, the </w:t>
      </w:r>
      <w:r w:rsidRPr="009279AF">
        <w:rPr>
          <w:rFonts w:ascii="Times New Roman" w:eastAsia="Times New Roman" w:hAnsi="Times New Roman" w:cs="Times New Roman"/>
          <w:i/>
        </w:rPr>
        <w:t xml:space="preserve">pvalue </w:t>
      </w:r>
      <w:r w:rsidRPr="009279AF">
        <w:rPr>
          <w:rFonts w:ascii="Times New Roman" w:hAnsi="Times New Roman" w:cs="Times New Roman"/>
        </w:rPr>
        <w:t xml:space="preserve">(Sig. 2-tailed) = 0.200 is greater than the significance level, which means that H </w:t>
      </w:r>
      <w:r w:rsidRPr="009279AF">
        <w:rPr>
          <w:rFonts w:ascii="Times New Roman" w:hAnsi="Times New Roman" w:cs="Times New Roman"/>
          <w:vertAlign w:val="subscript"/>
        </w:rPr>
        <w:t xml:space="preserve">0 is </w:t>
      </w:r>
      <w:r w:rsidRPr="009279AF">
        <w:rPr>
          <w:rFonts w:ascii="Times New Roman" w:hAnsi="Times New Roman" w:cs="Times New Roman"/>
        </w:rPr>
        <w:t>accepted. So, the residuals are normally distributed.</w:t>
      </w:r>
      <w:r w:rsidRPr="009279AF">
        <w:rPr>
          <w:rFonts w:ascii="Times New Roman" w:hAnsi="Times New Roman" w:cs="Times New Roman"/>
          <w:sz w:val="24"/>
        </w:rPr>
        <w:t xml:space="preserve"> </w:t>
      </w:r>
    </w:p>
    <w:p w:rsidR="009279AF" w:rsidRPr="009279AF" w:rsidRDefault="009279AF" w:rsidP="009279AF">
      <w:pPr>
        <w:pStyle w:val="Heading3"/>
        <w:ind w:left="-5"/>
        <w:jc w:val="both"/>
      </w:pPr>
      <w:r w:rsidRPr="009279AF">
        <w:t>d.</w:t>
      </w:r>
      <w:r w:rsidRPr="009279AF">
        <w:rPr>
          <w:rFonts w:eastAsia="Arial"/>
        </w:rPr>
        <w:t xml:space="preserve"> </w:t>
      </w:r>
      <w:r w:rsidRPr="009279AF">
        <w:t xml:space="preserve">Linearity Test </w:t>
      </w:r>
    </w:p>
    <w:p w:rsidR="009279AF" w:rsidRPr="009279AF" w:rsidRDefault="009279AF" w:rsidP="009279AF">
      <w:pPr>
        <w:ind w:left="421" w:right="170"/>
        <w:jc w:val="both"/>
        <w:rPr>
          <w:rFonts w:ascii="Times New Roman" w:hAnsi="Times New Roman" w:cs="Times New Roman"/>
        </w:rPr>
      </w:pPr>
      <w:r w:rsidRPr="009279AF">
        <w:rPr>
          <w:rFonts w:ascii="Times New Roman" w:hAnsi="Times New Roman" w:cs="Times New Roman"/>
        </w:rPr>
        <w:t xml:space="preserve">A test or analysis carried out in research must be guided by a clear decision-making basis . </w:t>
      </w:r>
    </w:p>
    <w:p w:rsidR="009279AF" w:rsidRPr="009279AF" w:rsidRDefault="009279AF" w:rsidP="009279AF">
      <w:pPr>
        <w:pStyle w:val="Heading3"/>
        <w:ind w:left="386" w:right="806"/>
        <w:jc w:val="both"/>
      </w:pPr>
      <w:r w:rsidRPr="009279AF">
        <w:t>Table 4.35</w:t>
      </w:r>
      <w:r w:rsidRPr="009279AF">
        <w:rPr>
          <w:sz w:val="20"/>
        </w:rPr>
        <w:t xml:space="preserve"> </w:t>
      </w:r>
    </w:p>
    <w:p w:rsidR="009279AF" w:rsidRPr="009279AF" w:rsidRDefault="009279AF" w:rsidP="009279AF">
      <w:pPr>
        <w:spacing w:after="22"/>
        <w:ind w:left="1143" w:right="361" w:hanging="10"/>
        <w:jc w:val="both"/>
        <w:rPr>
          <w:rFonts w:ascii="Times New Roman" w:hAnsi="Times New Roman" w:cs="Times New Roman"/>
        </w:rPr>
      </w:pPr>
      <w:r w:rsidRPr="009279AF">
        <w:rPr>
          <w:rFonts w:ascii="Times New Roman" w:eastAsia="Times New Roman" w:hAnsi="Times New Roman" w:cs="Times New Roman"/>
          <w:i/>
        </w:rPr>
        <w:t xml:space="preserve">Source: Data from SPSS that has been processed </w:t>
      </w:r>
    </w:p>
    <w:p w:rsidR="009279AF" w:rsidRPr="009279AF" w:rsidRDefault="009279AF" w:rsidP="009279AF">
      <w:pPr>
        <w:spacing w:after="10"/>
        <w:ind w:left="423" w:right="415" w:hanging="10"/>
        <w:jc w:val="both"/>
        <w:rPr>
          <w:rFonts w:ascii="Times New Roman" w:hAnsi="Times New Roman" w:cs="Times New Roman"/>
        </w:rPr>
      </w:pPr>
      <w:r w:rsidRPr="009279AF">
        <w:rPr>
          <w:rFonts w:ascii="Times New Roman" w:hAnsi="Times New Roman" w:cs="Times New Roman"/>
          <w:color w:val="161616"/>
        </w:rPr>
        <w:t xml:space="preserve">From the ANOVA table, it can be seen and </w:t>
      </w:r>
    </w:p>
    <w:tbl>
      <w:tblPr>
        <w:tblStyle w:val="TableGrid"/>
        <w:tblW w:w="4251" w:type="dxa"/>
        <w:tblInd w:w="218" w:type="dxa"/>
        <w:tblCellMar>
          <w:top w:w="0" w:type="dxa"/>
          <w:left w:w="19" w:type="dxa"/>
          <w:bottom w:w="0" w:type="dxa"/>
          <w:right w:w="0" w:type="dxa"/>
        </w:tblCellMar>
        <w:tblLook w:val="04A0" w:firstRow="1" w:lastRow="0" w:firstColumn="1" w:lastColumn="0" w:noHBand="0" w:noVBand="1"/>
      </w:tblPr>
      <w:tblGrid>
        <w:gridCol w:w="709"/>
        <w:gridCol w:w="425"/>
        <w:gridCol w:w="851"/>
        <w:gridCol w:w="534"/>
        <w:gridCol w:w="317"/>
        <w:gridCol w:w="566"/>
        <w:gridCol w:w="425"/>
        <w:gridCol w:w="424"/>
      </w:tblGrid>
      <w:tr w:rsidR="009279AF" w:rsidRPr="009279AF" w:rsidTr="009279AF">
        <w:trPr>
          <w:trHeight w:val="171"/>
        </w:trPr>
        <w:tc>
          <w:tcPr>
            <w:tcW w:w="2836" w:type="dxa"/>
            <w:gridSpan w:val="5"/>
            <w:tcBorders>
              <w:top w:val="single" w:sz="4" w:space="0" w:color="000000"/>
              <w:bottom w:val="single" w:sz="4" w:space="0" w:color="000000"/>
              <w:right w:val="single" w:sz="4" w:space="0" w:color="000000"/>
            </w:tcBorders>
          </w:tcPr>
          <w:p w:rsidR="009279AF" w:rsidRPr="009279AF" w:rsidRDefault="009279AF" w:rsidP="009279AF">
            <w:pPr>
              <w:spacing w:line="259" w:lineRule="auto"/>
              <w:ind w:right="270"/>
              <w:jc w:val="both"/>
              <w:rPr>
                <w:rFonts w:ascii="Times New Roman" w:hAnsi="Times New Roman" w:cs="Times New Roman"/>
              </w:rPr>
            </w:pPr>
            <w:r w:rsidRPr="009279AF">
              <w:rPr>
                <w:rFonts w:ascii="Times New Roman" w:eastAsia="Times New Roman" w:hAnsi="Times New Roman" w:cs="Times New Roman"/>
                <w:b/>
                <w:color w:val="010205"/>
                <w:sz w:val="14"/>
              </w:rPr>
              <w:t xml:space="preserve">ANOVA Table </w:t>
            </w:r>
          </w:p>
        </w:tc>
        <w:tc>
          <w:tcPr>
            <w:tcW w:w="991" w:type="dxa"/>
            <w:gridSpan w:val="2"/>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424" w:type="dxa"/>
            <w:tcBorders>
              <w:top w:val="single" w:sz="4" w:space="0" w:color="000000"/>
              <w:left w:val="single" w:sz="4" w:space="0" w:color="000000"/>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r>
      <w:tr w:rsidR="009279AF" w:rsidRPr="009279AF" w:rsidTr="009279AF">
        <w:trPr>
          <w:trHeight w:val="403"/>
        </w:trPr>
        <w:tc>
          <w:tcPr>
            <w:tcW w:w="1985" w:type="dxa"/>
            <w:gridSpan w:val="3"/>
            <w:tcBorders>
              <w:top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ind w:left="11"/>
              <w:jc w:val="both"/>
              <w:rPr>
                <w:rFonts w:ascii="Times New Roman" w:hAnsi="Times New Roman" w:cs="Times New Roman"/>
              </w:rPr>
            </w:pPr>
            <w:r w:rsidRPr="009279AF">
              <w:rPr>
                <w:rFonts w:ascii="Times New Roman" w:eastAsia="Times New Roman" w:hAnsi="Times New Roman" w:cs="Times New Roman"/>
                <w:b/>
                <w:sz w:val="14"/>
              </w:rPr>
              <w:t xml:space="preserve"> </w:t>
            </w:r>
          </w:p>
        </w:tc>
        <w:tc>
          <w:tcPr>
            <w:tcW w:w="534" w:type="dxa"/>
            <w:tcBorders>
              <w:top w:val="single" w:sz="4" w:space="0" w:color="000000"/>
              <w:left w:val="single" w:sz="4" w:space="0" w:color="000000"/>
              <w:bottom w:val="double" w:sz="4" w:space="0" w:color="000000"/>
              <w:right w:val="single" w:sz="4" w:space="0" w:color="000000"/>
            </w:tcBorders>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4"/>
              </w:rPr>
              <w:t xml:space="preserve">Sum of Squares </w:t>
            </w:r>
          </w:p>
        </w:tc>
        <w:tc>
          <w:tcPr>
            <w:tcW w:w="317" w:type="dxa"/>
            <w:tcBorders>
              <w:top w:val="single" w:sz="4" w:space="0" w:color="000000"/>
              <w:left w:val="single" w:sz="4" w:space="0" w:color="000000"/>
              <w:bottom w:val="double" w:sz="4" w:space="0" w:color="000000"/>
              <w:right w:val="single" w:sz="4" w:space="0" w:color="000000"/>
            </w:tcBorders>
            <w:shd w:val="clear" w:color="auto" w:fill="D9D9D9"/>
          </w:tcPr>
          <w:p w:rsidR="009279AF" w:rsidRPr="009279AF" w:rsidRDefault="009279AF" w:rsidP="009279AF">
            <w:pPr>
              <w:spacing w:line="259" w:lineRule="auto"/>
              <w:ind w:left="75"/>
              <w:jc w:val="both"/>
              <w:rPr>
                <w:rFonts w:ascii="Times New Roman" w:hAnsi="Times New Roman" w:cs="Times New Roman"/>
              </w:rPr>
            </w:pPr>
            <w:r w:rsidRPr="009279AF">
              <w:rPr>
                <w:rFonts w:ascii="Times New Roman" w:eastAsia="Times New Roman" w:hAnsi="Times New Roman" w:cs="Times New Roman"/>
                <w:b/>
                <w:color w:val="264A60"/>
                <w:sz w:val="14"/>
              </w:rPr>
              <w:t xml:space="preserve">df </w:t>
            </w:r>
          </w:p>
        </w:tc>
        <w:tc>
          <w:tcPr>
            <w:tcW w:w="566" w:type="dxa"/>
            <w:tcBorders>
              <w:top w:val="single" w:sz="4" w:space="0" w:color="000000"/>
              <w:left w:val="single" w:sz="4" w:space="0" w:color="000000"/>
              <w:bottom w:val="double" w:sz="4" w:space="0" w:color="000000"/>
              <w:right w:val="single" w:sz="4" w:space="0" w:color="000000"/>
            </w:tcBorders>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4"/>
              </w:rPr>
              <w:t xml:space="preserve">Mean Square </w:t>
            </w:r>
          </w:p>
        </w:tc>
        <w:tc>
          <w:tcPr>
            <w:tcW w:w="425" w:type="dxa"/>
            <w:tcBorders>
              <w:top w:val="single" w:sz="4" w:space="0" w:color="000000"/>
              <w:left w:val="single" w:sz="4" w:space="0" w:color="000000"/>
              <w:bottom w:val="double" w:sz="4" w:space="0" w:color="000000"/>
              <w:right w:val="single" w:sz="4" w:space="0" w:color="000000"/>
            </w:tcBorders>
            <w:shd w:val="clear" w:color="auto" w:fill="D9D9D9"/>
          </w:tcPr>
          <w:p w:rsidR="009279AF" w:rsidRPr="009279AF" w:rsidRDefault="009279AF" w:rsidP="009279AF">
            <w:pPr>
              <w:spacing w:line="259" w:lineRule="auto"/>
              <w:ind w:right="23"/>
              <w:jc w:val="both"/>
              <w:rPr>
                <w:rFonts w:ascii="Times New Roman" w:hAnsi="Times New Roman" w:cs="Times New Roman"/>
              </w:rPr>
            </w:pPr>
            <w:r w:rsidRPr="009279AF">
              <w:rPr>
                <w:rFonts w:ascii="Times New Roman" w:eastAsia="Times New Roman" w:hAnsi="Times New Roman" w:cs="Times New Roman"/>
                <w:b/>
                <w:color w:val="264A60"/>
                <w:sz w:val="14"/>
              </w:rPr>
              <w:t xml:space="preserve">F </w:t>
            </w:r>
          </w:p>
        </w:tc>
        <w:tc>
          <w:tcPr>
            <w:tcW w:w="424" w:type="dxa"/>
            <w:tcBorders>
              <w:top w:val="single" w:sz="4" w:space="0" w:color="000000"/>
              <w:left w:val="single" w:sz="4" w:space="0" w:color="000000"/>
              <w:bottom w:val="double" w:sz="4" w:space="0" w:color="000000"/>
            </w:tcBorders>
            <w:shd w:val="clear" w:color="auto" w:fill="D9D9D9"/>
          </w:tcPr>
          <w:p w:rsidR="009279AF" w:rsidRPr="009279AF" w:rsidRDefault="009279AF" w:rsidP="009279AF">
            <w:pPr>
              <w:spacing w:line="259" w:lineRule="auto"/>
              <w:ind w:left="82"/>
              <w:jc w:val="both"/>
              <w:rPr>
                <w:rFonts w:ascii="Times New Roman" w:hAnsi="Times New Roman" w:cs="Times New Roman"/>
              </w:rPr>
            </w:pPr>
            <w:r w:rsidRPr="009279AF">
              <w:rPr>
                <w:rFonts w:ascii="Times New Roman" w:eastAsia="Times New Roman" w:hAnsi="Times New Roman" w:cs="Times New Roman"/>
                <w:b/>
                <w:color w:val="264A60"/>
                <w:sz w:val="14"/>
              </w:rPr>
              <w:t xml:space="preserve">Sig. </w:t>
            </w:r>
          </w:p>
        </w:tc>
      </w:tr>
      <w:tr w:rsidR="009279AF" w:rsidRPr="009279AF" w:rsidTr="009279AF">
        <w:trPr>
          <w:trHeight w:val="172"/>
        </w:trPr>
        <w:tc>
          <w:tcPr>
            <w:tcW w:w="709" w:type="dxa"/>
            <w:vMerge w:val="restart"/>
            <w:tcBorders>
              <w:top w:val="single" w:sz="4" w:space="0" w:color="000000"/>
              <w:bottom w:val="single" w:sz="4" w:space="0" w:color="000000"/>
              <w:right w:val="single" w:sz="4" w:space="0" w:color="000000"/>
            </w:tcBorders>
            <w:shd w:val="clear" w:color="auto" w:fill="B8CCE4"/>
          </w:tcPr>
          <w:p w:rsidR="009279AF" w:rsidRPr="009279AF" w:rsidRDefault="009279AF" w:rsidP="009279AF">
            <w:pPr>
              <w:spacing w:line="259" w:lineRule="auto"/>
              <w:ind w:left="100"/>
              <w:jc w:val="both"/>
              <w:rPr>
                <w:rFonts w:ascii="Times New Roman" w:hAnsi="Times New Roman" w:cs="Times New Roman"/>
              </w:rPr>
            </w:pPr>
            <w:r w:rsidRPr="009279AF">
              <w:rPr>
                <w:rFonts w:ascii="Times New Roman" w:eastAsia="Times New Roman" w:hAnsi="Times New Roman" w:cs="Times New Roman"/>
                <w:b/>
                <w:color w:val="264A60"/>
                <w:sz w:val="12"/>
              </w:rPr>
              <w:t xml:space="preserve">PROSES </w:t>
            </w:r>
          </w:p>
          <w:p w:rsidR="009279AF" w:rsidRPr="009279AF" w:rsidRDefault="009279AF" w:rsidP="009279AF">
            <w:pPr>
              <w:spacing w:line="259" w:lineRule="auto"/>
              <w:ind w:left="16"/>
              <w:jc w:val="both"/>
              <w:rPr>
                <w:rFonts w:ascii="Times New Roman" w:hAnsi="Times New Roman" w:cs="Times New Roman"/>
              </w:rPr>
            </w:pPr>
            <w:r w:rsidRPr="009279AF">
              <w:rPr>
                <w:rFonts w:ascii="Times New Roman" w:eastAsia="Times New Roman" w:hAnsi="Times New Roman" w:cs="Times New Roman"/>
                <w:b/>
                <w:color w:val="264A60"/>
                <w:sz w:val="12"/>
              </w:rPr>
              <w:t>PERGANTI</w:t>
            </w:r>
          </w:p>
          <w:p w:rsidR="009279AF" w:rsidRPr="009279AF" w:rsidRDefault="009279AF" w:rsidP="009279AF">
            <w:pPr>
              <w:spacing w:line="259" w:lineRule="auto"/>
              <w:ind w:left="52"/>
              <w:jc w:val="both"/>
              <w:rPr>
                <w:rFonts w:ascii="Times New Roman" w:hAnsi="Times New Roman" w:cs="Times New Roman"/>
              </w:rPr>
            </w:pPr>
            <w:r w:rsidRPr="009279AF">
              <w:rPr>
                <w:rFonts w:ascii="Times New Roman" w:eastAsia="Times New Roman" w:hAnsi="Times New Roman" w:cs="Times New Roman"/>
                <w:b/>
                <w:color w:val="264A60"/>
                <w:sz w:val="12"/>
              </w:rPr>
              <w:t xml:space="preserve">AN KRU * </w:t>
            </w:r>
          </w:p>
          <w:p w:rsidR="009279AF" w:rsidRPr="009279AF" w:rsidRDefault="009279AF" w:rsidP="009279AF">
            <w:pPr>
              <w:spacing w:line="259" w:lineRule="auto"/>
              <w:ind w:left="47"/>
              <w:jc w:val="both"/>
              <w:rPr>
                <w:rFonts w:ascii="Times New Roman" w:hAnsi="Times New Roman" w:cs="Times New Roman"/>
              </w:rPr>
            </w:pPr>
            <w:r w:rsidRPr="009279AF">
              <w:rPr>
                <w:rFonts w:ascii="Times New Roman" w:eastAsia="Times New Roman" w:hAnsi="Times New Roman" w:cs="Times New Roman"/>
                <w:b/>
                <w:color w:val="264A60"/>
                <w:sz w:val="12"/>
              </w:rPr>
              <w:t xml:space="preserve">PROMOSI </w:t>
            </w:r>
          </w:p>
          <w:p w:rsidR="009279AF" w:rsidRPr="009279AF" w:rsidRDefault="009279AF" w:rsidP="009279AF">
            <w:pPr>
              <w:spacing w:line="259" w:lineRule="auto"/>
              <w:ind w:left="6"/>
              <w:jc w:val="both"/>
              <w:rPr>
                <w:rFonts w:ascii="Times New Roman" w:hAnsi="Times New Roman" w:cs="Times New Roman"/>
              </w:rPr>
            </w:pPr>
            <w:r w:rsidRPr="009279AF">
              <w:rPr>
                <w:rFonts w:ascii="Times New Roman" w:eastAsia="Times New Roman" w:hAnsi="Times New Roman" w:cs="Times New Roman"/>
                <w:b/>
                <w:color w:val="264A60"/>
                <w:sz w:val="12"/>
              </w:rPr>
              <w:t>LOWONGA</w:t>
            </w:r>
          </w:p>
          <w:p w:rsidR="009279AF" w:rsidRPr="009279AF" w:rsidRDefault="009279AF" w:rsidP="009279AF">
            <w:pPr>
              <w:spacing w:line="259" w:lineRule="auto"/>
              <w:ind w:right="23"/>
              <w:jc w:val="both"/>
              <w:rPr>
                <w:rFonts w:ascii="Times New Roman" w:hAnsi="Times New Roman" w:cs="Times New Roman"/>
              </w:rPr>
            </w:pPr>
            <w:r w:rsidRPr="009279AF">
              <w:rPr>
                <w:rFonts w:ascii="Times New Roman" w:eastAsia="Times New Roman" w:hAnsi="Times New Roman" w:cs="Times New Roman"/>
                <w:b/>
                <w:color w:val="264A60"/>
                <w:sz w:val="12"/>
              </w:rPr>
              <w:t xml:space="preserve">N KRU </w:t>
            </w:r>
          </w:p>
        </w:tc>
        <w:tc>
          <w:tcPr>
            <w:tcW w:w="425" w:type="dxa"/>
            <w:vMerge w:val="restart"/>
            <w:tcBorders>
              <w:top w:val="single" w:sz="4" w:space="0" w:color="000000"/>
              <w:left w:val="single" w:sz="4" w:space="0" w:color="000000"/>
              <w:bottom w:val="double" w:sz="4" w:space="0" w:color="000000"/>
              <w:right w:val="single" w:sz="4" w:space="0" w:color="000000"/>
            </w:tcBorders>
            <w:shd w:val="clear" w:color="auto" w:fill="B8CCE4"/>
          </w:tcPr>
          <w:p w:rsidR="009279AF" w:rsidRPr="009279AF" w:rsidRDefault="009279AF" w:rsidP="009279AF">
            <w:pPr>
              <w:spacing w:line="236" w:lineRule="auto"/>
              <w:jc w:val="both"/>
              <w:rPr>
                <w:rFonts w:ascii="Times New Roman" w:hAnsi="Times New Roman" w:cs="Times New Roman"/>
              </w:rPr>
            </w:pPr>
            <w:r w:rsidRPr="009279AF">
              <w:rPr>
                <w:rFonts w:ascii="Times New Roman" w:eastAsia="Times New Roman" w:hAnsi="Times New Roman" w:cs="Times New Roman"/>
                <w:b/>
                <w:color w:val="264A60"/>
                <w:sz w:val="12"/>
              </w:rPr>
              <w:t xml:space="preserve">Betwee n </w:t>
            </w:r>
          </w:p>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2"/>
              </w:rPr>
              <w:t xml:space="preserve">Groups </w:t>
            </w:r>
          </w:p>
        </w:tc>
        <w:tc>
          <w:tcPr>
            <w:tcW w:w="851"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2"/>
              </w:rPr>
              <w:t xml:space="preserve">(Combined) Linearity </w:t>
            </w:r>
          </w:p>
        </w:tc>
        <w:tc>
          <w:tcPr>
            <w:tcW w:w="534"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54"/>
              <w:jc w:val="both"/>
              <w:rPr>
                <w:rFonts w:ascii="Times New Roman" w:hAnsi="Times New Roman" w:cs="Times New Roman"/>
              </w:rPr>
            </w:pPr>
            <w:r w:rsidRPr="009279AF">
              <w:rPr>
                <w:rFonts w:ascii="Times New Roman" w:eastAsia="Times New Roman" w:hAnsi="Times New Roman" w:cs="Times New Roman"/>
                <w:b/>
                <w:color w:val="010205"/>
                <w:sz w:val="12"/>
              </w:rPr>
              <w:t xml:space="preserve">281.150 </w:t>
            </w:r>
          </w:p>
          <w:p w:rsidR="009279AF" w:rsidRPr="009279AF" w:rsidRDefault="009279AF" w:rsidP="009279AF">
            <w:pPr>
              <w:spacing w:line="259" w:lineRule="auto"/>
              <w:ind w:left="54"/>
              <w:jc w:val="both"/>
              <w:rPr>
                <w:rFonts w:ascii="Times New Roman" w:hAnsi="Times New Roman" w:cs="Times New Roman"/>
              </w:rPr>
            </w:pPr>
            <w:r w:rsidRPr="009279AF">
              <w:rPr>
                <w:rFonts w:ascii="Times New Roman" w:eastAsia="Times New Roman" w:hAnsi="Times New Roman" w:cs="Times New Roman"/>
                <w:b/>
                <w:color w:val="010205"/>
                <w:sz w:val="12"/>
              </w:rPr>
              <w:t xml:space="preserve">206.006 </w:t>
            </w:r>
          </w:p>
        </w:tc>
        <w:tc>
          <w:tcPr>
            <w:tcW w:w="317"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47" w:right="41"/>
              <w:jc w:val="both"/>
              <w:rPr>
                <w:rFonts w:ascii="Times New Roman" w:hAnsi="Times New Roman" w:cs="Times New Roman"/>
              </w:rPr>
            </w:pPr>
            <w:r w:rsidRPr="009279AF">
              <w:rPr>
                <w:rFonts w:ascii="Times New Roman" w:eastAsia="Times New Roman" w:hAnsi="Times New Roman" w:cs="Times New Roman"/>
                <w:b/>
                <w:color w:val="010205"/>
                <w:sz w:val="12"/>
              </w:rPr>
              <w:t xml:space="preserve">13 1 </w:t>
            </w:r>
          </w:p>
        </w:tc>
        <w:tc>
          <w:tcPr>
            <w:tcW w:w="566"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9"/>
              <w:jc w:val="both"/>
              <w:rPr>
                <w:rFonts w:ascii="Times New Roman" w:hAnsi="Times New Roman" w:cs="Times New Roman"/>
              </w:rPr>
            </w:pPr>
            <w:r w:rsidRPr="009279AF">
              <w:rPr>
                <w:rFonts w:ascii="Times New Roman" w:eastAsia="Times New Roman" w:hAnsi="Times New Roman" w:cs="Times New Roman"/>
                <w:b/>
                <w:color w:val="010205"/>
                <w:sz w:val="12"/>
              </w:rPr>
              <w:t xml:space="preserve">21.627 </w:t>
            </w:r>
          </w:p>
          <w:p w:rsidR="009279AF" w:rsidRPr="009279AF" w:rsidRDefault="009279AF" w:rsidP="009279AF">
            <w:pPr>
              <w:spacing w:line="259" w:lineRule="auto"/>
              <w:ind w:left="67"/>
              <w:jc w:val="both"/>
              <w:rPr>
                <w:rFonts w:ascii="Times New Roman" w:hAnsi="Times New Roman" w:cs="Times New Roman"/>
              </w:rPr>
            </w:pPr>
            <w:r w:rsidRPr="009279AF">
              <w:rPr>
                <w:rFonts w:ascii="Times New Roman" w:eastAsia="Times New Roman" w:hAnsi="Times New Roman" w:cs="Times New Roman"/>
                <w:b/>
                <w:color w:val="010205"/>
                <w:sz w:val="12"/>
              </w:rPr>
              <w:t xml:space="preserve">206.006 </w:t>
            </w:r>
          </w:p>
        </w:tc>
        <w:tc>
          <w:tcPr>
            <w:tcW w:w="425"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58"/>
              <w:jc w:val="both"/>
              <w:rPr>
                <w:rFonts w:ascii="Times New Roman" w:hAnsi="Times New Roman" w:cs="Times New Roman"/>
              </w:rPr>
            </w:pPr>
            <w:r w:rsidRPr="009279AF">
              <w:rPr>
                <w:rFonts w:ascii="Times New Roman" w:eastAsia="Times New Roman" w:hAnsi="Times New Roman" w:cs="Times New Roman"/>
                <w:b/>
                <w:color w:val="010205"/>
                <w:sz w:val="12"/>
              </w:rPr>
              <w:t xml:space="preserve">6.174 </w:t>
            </w:r>
          </w:p>
          <w:p w:rsidR="009279AF" w:rsidRPr="009279AF" w:rsidRDefault="009279AF" w:rsidP="009279AF">
            <w:pPr>
              <w:spacing w:line="259" w:lineRule="auto"/>
              <w:ind w:left="26"/>
              <w:jc w:val="both"/>
              <w:rPr>
                <w:rFonts w:ascii="Times New Roman" w:hAnsi="Times New Roman" w:cs="Times New Roman"/>
              </w:rPr>
            </w:pPr>
            <w:r w:rsidRPr="009279AF">
              <w:rPr>
                <w:rFonts w:ascii="Times New Roman" w:eastAsia="Times New Roman" w:hAnsi="Times New Roman" w:cs="Times New Roman"/>
                <w:b/>
                <w:color w:val="010205"/>
                <w:sz w:val="12"/>
              </w:rPr>
              <w:t xml:space="preserve">58.806 </w:t>
            </w:r>
          </w:p>
        </w:tc>
        <w:tc>
          <w:tcPr>
            <w:tcW w:w="424" w:type="dxa"/>
            <w:tcBorders>
              <w:top w:val="double" w:sz="4" w:space="0" w:color="000000"/>
              <w:left w:val="single" w:sz="4" w:space="0" w:color="000000"/>
              <w:bottom w:val="single" w:sz="4" w:space="0" w:color="000000"/>
            </w:tcBorders>
          </w:tcPr>
          <w:p w:rsidR="009279AF" w:rsidRPr="009279AF" w:rsidRDefault="009279AF" w:rsidP="009279AF">
            <w:pPr>
              <w:spacing w:line="259" w:lineRule="auto"/>
              <w:ind w:right="21"/>
              <w:jc w:val="both"/>
              <w:rPr>
                <w:rFonts w:ascii="Times New Roman" w:hAnsi="Times New Roman" w:cs="Times New Roman"/>
              </w:rPr>
            </w:pPr>
            <w:r w:rsidRPr="009279AF">
              <w:rPr>
                <w:rFonts w:ascii="Times New Roman" w:eastAsia="Times New Roman" w:hAnsi="Times New Roman" w:cs="Times New Roman"/>
                <w:b/>
                <w:color w:val="010205"/>
                <w:sz w:val="12"/>
              </w:rPr>
              <w:t xml:space="preserve">.000 </w:t>
            </w:r>
          </w:p>
          <w:p w:rsidR="009279AF" w:rsidRPr="009279AF" w:rsidRDefault="009279AF" w:rsidP="009279AF">
            <w:pPr>
              <w:spacing w:line="259" w:lineRule="auto"/>
              <w:ind w:right="21"/>
              <w:jc w:val="both"/>
              <w:rPr>
                <w:rFonts w:ascii="Times New Roman" w:hAnsi="Times New Roman" w:cs="Times New Roman"/>
              </w:rPr>
            </w:pPr>
            <w:r w:rsidRPr="009279AF">
              <w:rPr>
                <w:rFonts w:ascii="Times New Roman" w:eastAsia="Times New Roman" w:hAnsi="Times New Roman" w:cs="Times New Roman"/>
                <w:b/>
                <w:color w:val="010205"/>
                <w:sz w:val="12"/>
              </w:rPr>
              <w:t xml:space="preserve">.000 </w:t>
            </w:r>
          </w:p>
        </w:tc>
      </w:tr>
      <w:tr w:rsidR="009279AF" w:rsidRPr="009279AF" w:rsidTr="009279AF">
        <w:trPr>
          <w:trHeight w:val="412"/>
        </w:trPr>
        <w:tc>
          <w:tcPr>
            <w:tcW w:w="0" w:type="auto"/>
            <w:vMerge/>
            <w:tcBorders>
              <w:top w:val="nil"/>
              <w:bottom w:val="nil"/>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0" w:type="auto"/>
            <w:vMerge/>
            <w:tcBorders>
              <w:top w:val="nil"/>
              <w:left w:val="single" w:sz="4" w:space="0" w:color="000000"/>
              <w:bottom w:val="doub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851" w:type="dxa"/>
            <w:tcBorders>
              <w:top w:val="single" w:sz="4" w:space="0" w:color="000000"/>
              <w:left w:val="single" w:sz="4" w:space="0" w:color="000000"/>
              <w:bottom w:val="double" w:sz="4" w:space="0" w:color="000000"/>
              <w:right w:val="single" w:sz="4" w:space="0" w:color="000000"/>
            </w:tcBorders>
            <w:shd w:val="clear" w:color="auto" w:fill="B8CCE4"/>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2"/>
              </w:rPr>
              <w:t xml:space="preserve">Deviation from Linearity </w:t>
            </w:r>
          </w:p>
        </w:tc>
        <w:tc>
          <w:tcPr>
            <w:tcW w:w="534" w:type="dxa"/>
            <w:tcBorders>
              <w:top w:val="single" w:sz="4" w:space="0" w:color="000000"/>
              <w:left w:val="single" w:sz="4" w:space="0" w:color="000000"/>
              <w:bottom w:val="double" w:sz="4" w:space="0" w:color="000000"/>
              <w:right w:val="single" w:sz="4" w:space="0" w:color="000000"/>
            </w:tcBorders>
            <w:vAlign w:val="center"/>
          </w:tcPr>
          <w:p w:rsidR="009279AF" w:rsidRPr="009279AF" w:rsidRDefault="009279AF" w:rsidP="009279AF">
            <w:pPr>
              <w:spacing w:line="259" w:lineRule="auto"/>
              <w:ind w:left="83"/>
              <w:jc w:val="both"/>
              <w:rPr>
                <w:rFonts w:ascii="Times New Roman" w:hAnsi="Times New Roman" w:cs="Times New Roman"/>
              </w:rPr>
            </w:pPr>
            <w:r w:rsidRPr="009279AF">
              <w:rPr>
                <w:rFonts w:ascii="Times New Roman" w:eastAsia="Times New Roman" w:hAnsi="Times New Roman" w:cs="Times New Roman"/>
                <w:b/>
                <w:color w:val="010205"/>
                <w:sz w:val="12"/>
              </w:rPr>
              <w:t xml:space="preserve">75.144 </w:t>
            </w:r>
          </w:p>
        </w:tc>
        <w:tc>
          <w:tcPr>
            <w:tcW w:w="317" w:type="dxa"/>
            <w:tcBorders>
              <w:top w:val="single" w:sz="4" w:space="0" w:color="000000"/>
              <w:left w:val="single" w:sz="4" w:space="0" w:color="000000"/>
              <w:bottom w:val="double" w:sz="4" w:space="0" w:color="000000"/>
              <w:right w:val="single" w:sz="4" w:space="0" w:color="000000"/>
            </w:tcBorders>
            <w:vAlign w:val="center"/>
          </w:tcPr>
          <w:p w:rsidR="009279AF" w:rsidRPr="009279AF" w:rsidRDefault="009279AF" w:rsidP="009279AF">
            <w:pPr>
              <w:spacing w:line="259" w:lineRule="auto"/>
              <w:ind w:left="77"/>
              <w:jc w:val="both"/>
              <w:rPr>
                <w:rFonts w:ascii="Times New Roman" w:hAnsi="Times New Roman" w:cs="Times New Roman"/>
              </w:rPr>
            </w:pPr>
            <w:r w:rsidRPr="009279AF">
              <w:rPr>
                <w:rFonts w:ascii="Times New Roman" w:eastAsia="Times New Roman" w:hAnsi="Times New Roman" w:cs="Times New Roman"/>
                <w:b/>
                <w:color w:val="010205"/>
                <w:sz w:val="12"/>
              </w:rPr>
              <w:t xml:space="preserve">12 </w:t>
            </w:r>
          </w:p>
        </w:tc>
        <w:tc>
          <w:tcPr>
            <w:tcW w:w="566" w:type="dxa"/>
            <w:tcBorders>
              <w:top w:val="single" w:sz="4" w:space="0" w:color="000000"/>
              <w:left w:val="single" w:sz="4" w:space="0" w:color="000000"/>
              <w:bottom w:val="double" w:sz="4" w:space="0" w:color="000000"/>
              <w:right w:val="single" w:sz="4" w:space="0" w:color="000000"/>
            </w:tcBorders>
            <w:vAlign w:val="center"/>
          </w:tcPr>
          <w:p w:rsidR="009279AF" w:rsidRPr="009279AF" w:rsidRDefault="009279AF" w:rsidP="009279AF">
            <w:pPr>
              <w:spacing w:line="259" w:lineRule="auto"/>
              <w:ind w:right="22"/>
              <w:jc w:val="both"/>
              <w:rPr>
                <w:rFonts w:ascii="Times New Roman" w:hAnsi="Times New Roman" w:cs="Times New Roman"/>
              </w:rPr>
            </w:pPr>
            <w:r w:rsidRPr="009279AF">
              <w:rPr>
                <w:rFonts w:ascii="Times New Roman" w:eastAsia="Times New Roman" w:hAnsi="Times New Roman" w:cs="Times New Roman"/>
                <w:b/>
                <w:color w:val="010205"/>
                <w:sz w:val="12"/>
              </w:rPr>
              <w:t xml:space="preserve">6.262 </w:t>
            </w:r>
          </w:p>
        </w:tc>
        <w:tc>
          <w:tcPr>
            <w:tcW w:w="425" w:type="dxa"/>
            <w:tcBorders>
              <w:top w:val="single" w:sz="4" w:space="0" w:color="000000"/>
              <w:left w:val="single" w:sz="4" w:space="0" w:color="000000"/>
              <w:bottom w:val="double" w:sz="4" w:space="0" w:color="000000"/>
              <w:right w:val="single" w:sz="4" w:space="0" w:color="000000"/>
            </w:tcBorders>
            <w:vAlign w:val="center"/>
          </w:tcPr>
          <w:p w:rsidR="009279AF" w:rsidRPr="009279AF" w:rsidRDefault="009279AF" w:rsidP="009279AF">
            <w:pPr>
              <w:spacing w:line="259" w:lineRule="auto"/>
              <w:ind w:left="58"/>
              <w:jc w:val="both"/>
              <w:rPr>
                <w:rFonts w:ascii="Times New Roman" w:hAnsi="Times New Roman" w:cs="Times New Roman"/>
              </w:rPr>
            </w:pPr>
            <w:r w:rsidRPr="009279AF">
              <w:rPr>
                <w:rFonts w:ascii="Times New Roman" w:eastAsia="Times New Roman" w:hAnsi="Times New Roman" w:cs="Times New Roman"/>
                <w:b/>
                <w:color w:val="010205"/>
                <w:sz w:val="12"/>
              </w:rPr>
              <w:t xml:space="preserve">1.788 </w:t>
            </w:r>
          </w:p>
        </w:tc>
        <w:tc>
          <w:tcPr>
            <w:tcW w:w="424" w:type="dxa"/>
            <w:tcBorders>
              <w:top w:val="single" w:sz="4" w:space="0" w:color="000000"/>
              <w:left w:val="single" w:sz="4" w:space="0" w:color="000000"/>
              <w:bottom w:val="double" w:sz="4" w:space="0" w:color="000000"/>
            </w:tcBorders>
            <w:vAlign w:val="center"/>
          </w:tcPr>
          <w:p w:rsidR="009279AF" w:rsidRPr="009279AF" w:rsidRDefault="009279AF" w:rsidP="009279AF">
            <w:pPr>
              <w:spacing w:line="259" w:lineRule="auto"/>
              <w:ind w:right="21"/>
              <w:jc w:val="both"/>
              <w:rPr>
                <w:rFonts w:ascii="Times New Roman" w:hAnsi="Times New Roman" w:cs="Times New Roman"/>
              </w:rPr>
            </w:pPr>
            <w:r w:rsidRPr="009279AF">
              <w:rPr>
                <w:rFonts w:ascii="Times New Roman" w:eastAsia="Times New Roman" w:hAnsi="Times New Roman" w:cs="Times New Roman"/>
                <w:b/>
                <w:color w:val="010205"/>
                <w:sz w:val="12"/>
              </w:rPr>
              <w:t xml:space="preserve">.138 </w:t>
            </w:r>
          </w:p>
        </w:tc>
      </w:tr>
      <w:tr w:rsidR="009279AF" w:rsidRPr="009279AF" w:rsidTr="009279AF">
        <w:trPr>
          <w:trHeight w:val="170"/>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276" w:type="dxa"/>
            <w:gridSpan w:val="2"/>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20"/>
              <w:jc w:val="both"/>
              <w:rPr>
                <w:rFonts w:ascii="Times New Roman" w:hAnsi="Times New Roman" w:cs="Times New Roman"/>
              </w:rPr>
            </w:pPr>
            <w:r w:rsidRPr="009279AF">
              <w:rPr>
                <w:rFonts w:ascii="Times New Roman" w:eastAsia="Times New Roman" w:hAnsi="Times New Roman" w:cs="Times New Roman"/>
                <w:b/>
                <w:color w:val="264A60"/>
                <w:sz w:val="12"/>
              </w:rPr>
              <w:t xml:space="preserve">Within Groups </w:t>
            </w:r>
          </w:p>
        </w:tc>
        <w:tc>
          <w:tcPr>
            <w:tcW w:w="534"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83"/>
              <w:jc w:val="both"/>
              <w:rPr>
                <w:rFonts w:ascii="Times New Roman" w:hAnsi="Times New Roman" w:cs="Times New Roman"/>
              </w:rPr>
            </w:pPr>
            <w:r w:rsidRPr="009279AF">
              <w:rPr>
                <w:rFonts w:ascii="Times New Roman" w:eastAsia="Times New Roman" w:hAnsi="Times New Roman" w:cs="Times New Roman"/>
                <w:b/>
                <w:color w:val="010205"/>
                <w:sz w:val="12"/>
              </w:rPr>
              <w:t xml:space="preserve">56.050 </w:t>
            </w:r>
          </w:p>
        </w:tc>
        <w:tc>
          <w:tcPr>
            <w:tcW w:w="317"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77"/>
              <w:jc w:val="both"/>
              <w:rPr>
                <w:rFonts w:ascii="Times New Roman" w:hAnsi="Times New Roman" w:cs="Times New Roman"/>
              </w:rPr>
            </w:pPr>
            <w:r w:rsidRPr="009279AF">
              <w:rPr>
                <w:rFonts w:ascii="Times New Roman" w:eastAsia="Times New Roman" w:hAnsi="Times New Roman" w:cs="Times New Roman"/>
                <w:b/>
                <w:color w:val="010205"/>
                <w:sz w:val="12"/>
              </w:rPr>
              <w:t xml:space="preserve">16 </w:t>
            </w:r>
          </w:p>
        </w:tc>
        <w:tc>
          <w:tcPr>
            <w:tcW w:w="566"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22"/>
              <w:jc w:val="both"/>
              <w:rPr>
                <w:rFonts w:ascii="Times New Roman" w:hAnsi="Times New Roman" w:cs="Times New Roman"/>
              </w:rPr>
            </w:pPr>
            <w:r w:rsidRPr="009279AF">
              <w:rPr>
                <w:rFonts w:ascii="Times New Roman" w:eastAsia="Times New Roman" w:hAnsi="Times New Roman" w:cs="Times New Roman"/>
                <w:b/>
                <w:color w:val="010205"/>
                <w:sz w:val="12"/>
              </w:rPr>
              <w:t xml:space="preserve">3,503 </w:t>
            </w:r>
          </w:p>
        </w:tc>
        <w:tc>
          <w:tcPr>
            <w:tcW w:w="425" w:type="dxa"/>
            <w:tcBorders>
              <w:top w:val="doub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8"/>
              <w:jc w:val="both"/>
              <w:rPr>
                <w:rFonts w:ascii="Times New Roman" w:hAnsi="Times New Roman" w:cs="Times New Roman"/>
              </w:rPr>
            </w:pPr>
            <w:r w:rsidRPr="009279AF">
              <w:rPr>
                <w:rFonts w:ascii="Times New Roman" w:eastAsia="Times New Roman" w:hAnsi="Times New Roman" w:cs="Times New Roman"/>
                <w:b/>
                <w:sz w:val="12"/>
              </w:rPr>
              <w:t xml:space="preserve"> </w:t>
            </w:r>
          </w:p>
        </w:tc>
        <w:tc>
          <w:tcPr>
            <w:tcW w:w="424" w:type="dxa"/>
            <w:tcBorders>
              <w:top w:val="double" w:sz="4" w:space="0" w:color="000000"/>
              <w:left w:val="single" w:sz="4" w:space="0" w:color="000000"/>
              <w:bottom w:val="single" w:sz="4" w:space="0" w:color="000000"/>
            </w:tcBorders>
          </w:tcPr>
          <w:p w:rsidR="009279AF" w:rsidRPr="009279AF" w:rsidRDefault="009279AF" w:rsidP="009279AF">
            <w:pPr>
              <w:spacing w:line="259" w:lineRule="auto"/>
              <w:ind w:left="10"/>
              <w:jc w:val="both"/>
              <w:rPr>
                <w:rFonts w:ascii="Times New Roman" w:hAnsi="Times New Roman" w:cs="Times New Roman"/>
              </w:rPr>
            </w:pPr>
            <w:r w:rsidRPr="009279AF">
              <w:rPr>
                <w:rFonts w:ascii="Times New Roman" w:eastAsia="Times New Roman" w:hAnsi="Times New Roman" w:cs="Times New Roman"/>
                <w:b/>
                <w:sz w:val="12"/>
              </w:rPr>
              <w:t xml:space="preserve"> </w:t>
            </w:r>
          </w:p>
        </w:tc>
      </w:tr>
    </w:tbl>
    <w:p w:rsidR="009279AF" w:rsidRPr="009279AF" w:rsidRDefault="009279AF" w:rsidP="009279AF">
      <w:pPr>
        <w:tabs>
          <w:tab w:val="center" w:pos="1565"/>
          <w:tab w:val="center" w:pos="2471"/>
          <w:tab w:val="center" w:pos="2893"/>
          <w:tab w:val="center" w:pos="3337"/>
          <w:tab w:val="center" w:pos="3831"/>
          <w:tab w:val="center" w:pos="4256"/>
        </w:tabs>
        <w:spacing w:after="249"/>
        <w:jc w:val="both"/>
        <w:rPr>
          <w:rFonts w:ascii="Times New Roman" w:hAnsi="Times New Roman" w:cs="Times New Roman"/>
        </w:rPr>
      </w:pPr>
      <w:r w:rsidRPr="009279AF">
        <w:rPr>
          <w:rFonts w:ascii="Times New Roman" w:eastAsia="Calibri" w:hAnsi="Times New Roman" w:cs="Times New Roman"/>
        </w:rPr>
        <w:tab/>
      </w:r>
      <w:r w:rsidRPr="009279AF">
        <w:rPr>
          <w:rFonts w:ascii="Times New Roman" w:eastAsia="Times New Roman" w:hAnsi="Times New Roman" w:cs="Times New Roman"/>
          <w:b/>
          <w:color w:val="264A60"/>
          <w:sz w:val="12"/>
        </w:rPr>
        <w:t xml:space="preserve">Total </w:t>
      </w:r>
      <w:r w:rsidRPr="009279AF">
        <w:rPr>
          <w:rFonts w:ascii="Times New Roman" w:eastAsia="Times New Roman" w:hAnsi="Times New Roman" w:cs="Times New Roman"/>
          <w:b/>
          <w:color w:val="264A60"/>
          <w:sz w:val="12"/>
        </w:rPr>
        <w:tab/>
      </w:r>
      <w:r w:rsidRPr="009279AF">
        <w:rPr>
          <w:rFonts w:ascii="Times New Roman" w:eastAsia="Times New Roman" w:hAnsi="Times New Roman" w:cs="Times New Roman"/>
          <w:b/>
          <w:color w:val="010205"/>
          <w:sz w:val="12"/>
        </w:rPr>
        <w:t xml:space="preserve">337,200 </w:t>
      </w:r>
      <w:r w:rsidRPr="009279AF">
        <w:rPr>
          <w:rFonts w:ascii="Times New Roman" w:eastAsia="Times New Roman" w:hAnsi="Times New Roman" w:cs="Times New Roman"/>
          <w:b/>
          <w:color w:val="010205"/>
          <w:sz w:val="12"/>
        </w:rPr>
        <w:tab/>
        <w:t xml:space="preserve">29 </w:t>
      </w:r>
      <w:r w:rsidRPr="009279AF">
        <w:rPr>
          <w:rFonts w:ascii="Times New Roman" w:eastAsia="Times New Roman" w:hAnsi="Times New Roman" w:cs="Times New Roman"/>
          <w:b/>
          <w:color w:val="010205"/>
          <w:sz w:val="12"/>
        </w:rPr>
        <w:tab/>
      </w:r>
      <w:r w:rsidRPr="009279AF">
        <w:rPr>
          <w:rFonts w:ascii="Times New Roman" w:eastAsia="Times New Roman" w:hAnsi="Times New Roman" w:cs="Times New Roman"/>
          <w:b/>
          <w:sz w:val="12"/>
        </w:rPr>
        <w:t xml:space="preserve"> </w:t>
      </w:r>
      <w:r w:rsidRPr="009279AF">
        <w:rPr>
          <w:rFonts w:ascii="Times New Roman" w:eastAsia="Times New Roman" w:hAnsi="Times New Roman" w:cs="Times New Roman"/>
          <w:b/>
          <w:sz w:val="12"/>
        </w:rPr>
        <w:tab/>
        <w:t xml:space="preserve"> </w:t>
      </w:r>
      <w:r w:rsidRPr="009279AF">
        <w:rPr>
          <w:rFonts w:ascii="Times New Roman" w:eastAsia="Times New Roman" w:hAnsi="Times New Roman" w:cs="Times New Roman"/>
          <w:b/>
          <w:sz w:val="12"/>
        </w:rPr>
        <w:tab/>
        <w:t xml:space="preserve"> </w:t>
      </w:r>
    </w:p>
    <w:p w:rsidR="009279AF" w:rsidRPr="009279AF" w:rsidRDefault="009279AF" w:rsidP="009279AF">
      <w:pPr>
        <w:spacing w:after="10"/>
        <w:ind w:left="423" w:right="415" w:hanging="10"/>
        <w:jc w:val="both"/>
        <w:rPr>
          <w:rFonts w:ascii="Times New Roman" w:hAnsi="Times New Roman" w:cs="Times New Roman"/>
        </w:rPr>
      </w:pPr>
      <w:r w:rsidRPr="009279AF">
        <w:rPr>
          <w:rFonts w:ascii="Times New Roman" w:hAnsi="Times New Roman" w:cs="Times New Roman"/>
          <w:color w:val="161616"/>
        </w:rPr>
        <w:t xml:space="preserve">obtained the value of Deviation from </w:t>
      </w:r>
    </w:p>
    <w:p w:rsidR="009279AF" w:rsidRPr="009279AF" w:rsidRDefault="009279AF" w:rsidP="009279AF">
      <w:pPr>
        <w:spacing w:after="10"/>
        <w:ind w:left="423" w:right="415" w:hanging="10"/>
        <w:jc w:val="both"/>
        <w:rPr>
          <w:rFonts w:ascii="Times New Roman" w:hAnsi="Times New Roman" w:cs="Times New Roman"/>
        </w:rPr>
      </w:pPr>
      <w:r w:rsidRPr="009279AF">
        <w:rPr>
          <w:rFonts w:ascii="Times New Roman" w:hAnsi="Times New Roman" w:cs="Times New Roman"/>
          <w:color w:val="161616"/>
        </w:rPr>
        <w:t xml:space="preserve">Linearity Sig. is 0.138 greater than 0.05 . So it can be concluded that in the Crew Vacancies Promotion variable (X) with the Crew Change Process variable (Y) there is a linear relationship between the two variables. </w:t>
      </w:r>
    </w:p>
    <w:p w:rsidR="009279AF" w:rsidRPr="009279AF" w:rsidRDefault="009279AF" w:rsidP="009279AF">
      <w:pPr>
        <w:spacing w:after="0"/>
        <w:ind w:left="438" w:hanging="10"/>
        <w:jc w:val="both"/>
        <w:rPr>
          <w:rFonts w:ascii="Times New Roman" w:hAnsi="Times New Roman" w:cs="Times New Roman"/>
        </w:rPr>
      </w:pPr>
      <w:r w:rsidRPr="009279AF">
        <w:rPr>
          <w:rFonts w:ascii="Times New Roman" w:eastAsia="Times New Roman" w:hAnsi="Times New Roman" w:cs="Times New Roman"/>
          <w:b/>
        </w:rPr>
        <w:t>3.3 Data Analysis</w:t>
      </w:r>
      <w:r w:rsidRPr="009279AF">
        <w:rPr>
          <w:rFonts w:ascii="Times New Roman" w:eastAsia="Times New Roman" w:hAnsi="Times New Roman" w:cs="Times New Roman"/>
          <w:b/>
          <w:sz w:val="20"/>
        </w:rPr>
        <w:t xml:space="preserve"> </w:t>
      </w:r>
    </w:p>
    <w:p w:rsidR="009279AF" w:rsidRPr="009279AF" w:rsidRDefault="009279AF" w:rsidP="009279AF">
      <w:pPr>
        <w:pStyle w:val="Heading3"/>
        <w:spacing w:after="109"/>
        <w:ind w:left="386" w:right="971"/>
        <w:jc w:val="both"/>
      </w:pPr>
      <w:r w:rsidRPr="009279AF">
        <w:t>a.</w:t>
      </w:r>
      <w:r w:rsidRPr="009279AF">
        <w:rPr>
          <w:rFonts w:eastAsia="Arial"/>
        </w:rPr>
        <w:t xml:space="preserve"> </w:t>
      </w:r>
      <w:r w:rsidRPr="009279AF">
        <w:t>Simple Linear Regression Test</w:t>
      </w:r>
      <w:r w:rsidRPr="009279AF">
        <w:rPr>
          <w:sz w:val="20"/>
        </w:rPr>
        <w:t xml:space="preserve"> </w:t>
      </w:r>
    </w:p>
    <w:p w:rsidR="009279AF" w:rsidRPr="009279AF" w:rsidRDefault="009279AF" w:rsidP="009279AF">
      <w:pPr>
        <w:tabs>
          <w:tab w:val="center" w:pos="2695"/>
        </w:tabs>
        <w:spacing w:after="0"/>
        <w:ind w:left="-15"/>
        <w:jc w:val="both"/>
        <w:rPr>
          <w:rFonts w:ascii="Times New Roman" w:hAnsi="Times New Roman" w:cs="Times New Roman"/>
        </w:rPr>
      </w:pPr>
      <w:r w:rsidRPr="009279AF">
        <w:rPr>
          <w:rFonts w:ascii="Times New Roman" w:eastAsia="Times New Roman" w:hAnsi="Times New Roman" w:cs="Times New Roman"/>
          <w:b/>
          <w:sz w:val="31"/>
          <w:vertAlign w:val="superscript"/>
        </w:rPr>
        <w:t xml:space="preserve"> </w:t>
      </w:r>
      <w:r w:rsidRPr="009279AF">
        <w:rPr>
          <w:rFonts w:ascii="Times New Roman" w:eastAsia="Times New Roman" w:hAnsi="Times New Roman" w:cs="Times New Roman"/>
          <w:b/>
          <w:sz w:val="31"/>
          <w:vertAlign w:val="superscript"/>
        </w:rPr>
        <w:tab/>
      </w:r>
      <w:r w:rsidRPr="009279AF">
        <w:rPr>
          <w:rFonts w:ascii="Times New Roman" w:eastAsia="Times New Roman" w:hAnsi="Times New Roman" w:cs="Times New Roman"/>
          <w:b/>
          <w:color w:val="010205"/>
          <w:sz w:val="16"/>
        </w:rPr>
        <w:t xml:space="preserve">Table 4.3 6 </w:t>
      </w:r>
    </w:p>
    <w:p w:rsidR="009279AF" w:rsidRPr="009279AF" w:rsidRDefault="009279AF" w:rsidP="009279AF">
      <w:pPr>
        <w:spacing w:after="0"/>
        <w:ind w:left="490"/>
        <w:jc w:val="both"/>
        <w:rPr>
          <w:rFonts w:ascii="Times New Roman" w:hAnsi="Times New Roman" w:cs="Times New Roman"/>
        </w:rPr>
      </w:pPr>
      <w:r w:rsidRPr="009279AF">
        <w:rPr>
          <w:rFonts w:ascii="Times New Roman" w:eastAsia="Times New Roman" w:hAnsi="Times New Roman" w:cs="Times New Roman"/>
          <w:b/>
          <w:color w:val="010205"/>
          <w:sz w:val="16"/>
        </w:rPr>
        <w:t xml:space="preserve">Model Summary </w:t>
      </w:r>
    </w:p>
    <w:tbl>
      <w:tblPr>
        <w:tblStyle w:val="TableGrid"/>
        <w:tblW w:w="3542" w:type="dxa"/>
        <w:tblInd w:w="923" w:type="dxa"/>
        <w:tblBorders>
          <w:top w:val="single" w:sz="4" w:space="0" w:color="000000"/>
          <w:bottom w:val="single" w:sz="4" w:space="0" w:color="000000"/>
          <w:insideH w:val="single" w:sz="4" w:space="0" w:color="000000"/>
        </w:tblBorders>
        <w:tblCellMar>
          <w:top w:w="6" w:type="dxa"/>
          <w:left w:w="16" w:type="dxa"/>
          <w:bottom w:w="0" w:type="dxa"/>
          <w:right w:w="0" w:type="dxa"/>
        </w:tblCellMar>
        <w:tblLook w:val="04A0" w:firstRow="1" w:lastRow="0" w:firstColumn="1" w:lastColumn="0" w:noHBand="0" w:noVBand="1"/>
      </w:tblPr>
      <w:tblGrid>
        <w:gridCol w:w="423"/>
        <w:gridCol w:w="425"/>
        <w:gridCol w:w="851"/>
        <w:gridCol w:w="993"/>
        <w:gridCol w:w="850"/>
      </w:tblGrid>
      <w:tr w:rsidR="009279AF" w:rsidRPr="009279AF" w:rsidTr="009279AF">
        <w:trPr>
          <w:trHeight w:val="561"/>
        </w:trPr>
        <w:tc>
          <w:tcPr>
            <w:tcW w:w="424" w:type="dxa"/>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Mode</w:t>
            </w:r>
          </w:p>
          <w:p w:rsidR="009279AF" w:rsidRPr="009279AF" w:rsidRDefault="009279AF" w:rsidP="009279AF">
            <w:pPr>
              <w:spacing w:line="259" w:lineRule="auto"/>
              <w:ind w:right="18"/>
              <w:jc w:val="both"/>
              <w:rPr>
                <w:rFonts w:ascii="Times New Roman" w:hAnsi="Times New Roman" w:cs="Times New Roman"/>
              </w:rPr>
            </w:pPr>
            <w:r w:rsidRPr="009279AF">
              <w:rPr>
                <w:rFonts w:ascii="Times New Roman" w:eastAsia="Times New Roman" w:hAnsi="Times New Roman" w:cs="Times New Roman"/>
                <w:b/>
                <w:color w:val="264A60"/>
                <w:sz w:val="16"/>
              </w:rPr>
              <w:t xml:space="preserve">l </w:t>
            </w:r>
          </w:p>
        </w:tc>
        <w:tc>
          <w:tcPr>
            <w:tcW w:w="425" w:type="dxa"/>
            <w:shd w:val="clear" w:color="auto" w:fill="D9D9D9"/>
            <w:vAlign w:val="center"/>
          </w:tcPr>
          <w:p w:rsidR="009279AF" w:rsidRPr="009279AF" w:rsidRDefault="009279AF" w:rsidP="009279AF">
            <w:pPr>
              <w:spacing w:line="259" w:lineRule="auto"/>
              <w:ind w:left="138"/>
              <w:jc w:val="both"/>
              <w:rPr>
                <w:rFonts w:ascii="Times New Roman" w:hAnsi="Times New Roman" w:cs="Times New Roman"/>
              </w:rPr>
            </w:pPr>
            <w:r w:rsidRPr="009279AF">
              <w:rPr>
                <w:rFonts w:ascii="Times New Roman" w:eastAsia="Times New Roman" w:hAnsi="Times New Roman" w:cs="Times New Roman"/>
                <w:b/>
                <w:color w:val="264A60"/>
                <w:sz w:val="16"/>
              </w:rPr>
              <w:t xml:space="preserve">R </w:t>
            </w:r>
          </w:p>
        </w:tc>
        <w:tc>
          <w:tcPr>
            <w:tcW w:w="851" w:type="dxa"/>
            <w:shd w:val="clear" w:color="auto" w:fill="D9D9D9"/>
            <w:vAlign w:val="center"/>
          </w:tcPr>
          <w:p w:rsidR="009279AF" w:rsidRPr="009279AF" w:rsidRDefault="009279AF" w:rsidP="009279AF">
            <w:pPr>
              <w:spacing w:line="259" w:lineRule="auto"/>
              <w:ind w:left="85"/>
              <w:jc w:val="both"/>
              <w:rPr>
                <w:rFonts w:ascii="Times New Roman" w:hAnsi="Times New Roman" w:cs="Times New Roman"/>
              </w:rPr>
            </w:pPr>
            <w:r w:rsidRPr="009279AF">
              <w:rPr>
                <w:rFonts w:ascii="Times New Roman" w:eastAsia="Times New Roman" w:hAnsi="Times New Roman" w:cs="Times New Roman"/>
                <w:b/>
                <w:color w:val="264A60"/>
                <w:sz w:val="16"/>
              </w:rPr>
              <w:t xml:space="preserve">R Square </w:t>
            </w:r>
          </w:p>
        </w:tc>
        <w:tc>
          <w:tcPr>
            <w:tcW w:w="993" w:type="dxa"/>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Adjusted R Square </w:t>
            </w:r>
          </w:p>
        </w:tc>
        <w:tc>
          <w:tcPr>
            <w:tcW w:w="850" w:type="dxa"/>
            <w:shd w:val="clear" w:color="auto" w:fill="D9D9D9"/>
          </w:tcPr>
          <w:p w:rsidR="009279AF" w:rsidRPr="009279AF" w:rsidRDefault="009279AF" w:rsidP="009279AF">
            <w:pPr>
              <w:spacing w:line="238"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Std. Error of the </w:t>
            </w:r>
          </w:p>
          <w:p w:rsidR="009279AF" w:rsidRPr="009279AF" w:rsidRDefault="009279AF" w:rsidP="009279AF">
            <w:pPr>
              <w:spacing w:line="259" w:lineRule="auto"/>
              <w:ind w:left="107"/>
              <w:jc w:val="both"/>
              <w:rPr>
                <w:rFonts w:ascii="Times New Roman" w:hAnsi="Times New Roman" w:cs="Times New Roman"/>
              </w:rPr>
            </w:pPr>
            <w:r w:rsidRPr="009279AF">
              <w:rPr>
                <w:rFonts w:ascii="Times New Roman" w:eastAsia="Times New Roman" w:hAnsi="Times New Roman" w:cs="Times New Roman"/>
                <w:b/>
                <w:color w:val="264A60"/>
                <w:sz w:val="16"/>
              </w:rPr>
              <w:t xml:space="preserve">Estimate </w:t>
            </w:r>
          </w:p>
        </w:tc>
      </w:tr>
      <w:tr w:rsidR="009279AF" w:rsidRPr="009279AF" w:rsidTr="009279AF">
        <w:trPr>
          <w:trHeight w:val="193"/>
        </w:trPr>
        <w:tc>
          <w:tcPr>
            <w:tcW w:w="424" w:type="dxa"/>
            <w:shd w:val="clear" w:color="auto" w:fill="B8CCE4"/>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eastAsia="Times New Roman" w:hAnsi="Times New Roman" w:cs="Times New Roman"/>
                <w:b/>
                <w:color w:val="264A60"/>
                <w:sz w:val="16"/>
              </w:rPr>
              <w:t xml:space="preserve">1 </w:t>
            </w:r>
          </w:p>
        </w:tc>
        <w:tc>
          <w:tcPr>
            <w:tcW w:w="425" w:type="dxa"/>
          </w:tcPr>
          <w:p w:rsidR="009279AF" w:rsidRPr="009279AF" w:rsidRDefault="009279AF" w:rsidP="009279AF">
            <w:pPr>
              <w:spacing w:line="259" w:lineRule="auto"/>
              <w:ind w:left="11"/>
              <w:jc w:val="both"/>
              <w:rPr>
                <w:rFonts w:ascii="Times New Roman" w:hAnsi="Times New Roman" w:cs="Times New Roman"/>
              </w:rPr>
            </w:pPr>
            <w:r w:rsidRPr="009279AF">
              <w:rPr>
                <w:rFonts w:ascii="Times New Roman" w:eastAsia="Times New Roman" w:hAnsi="Times New Roman" w:cs="Times New Roman"/>
                <w:b/>
                <w:color w:val="010205"/>
                <w:sz w:val="16"/>
              </w:rPr>
              <w:t xml:space="preserve">.782 </w:t>
            </w:r>
            <w:r w:rsidRPr="009279AF">
              <w:rPr>
                <w:rFonts w:ascii="Times New Roman" w:eastAsia="Times New Roman" w:hAnsi="Times New Roman" w:cs="Times New Roman"/>
                <w:b/>
                <w:color w:val="010205"/>
                <w:sz w:val="16"/>
                <w:vertAlign w:val="superscript"/>
              </w:rPr>
              <w:t>a</w:t>
            </w:r>
            <w:r w:rsidRPr="009279AF">
              <w:rPr>
                <w:rFonts w:ascii="Times New Roman" w:eastAsia="Times New Roman" w:hAnsi="Times New Roman" w:cs="Times New Roman"/>
                <w:b/>
                <w:color w:val="010205"/>
                <w:sz w:val="16"/>
              </w:rPr>
              <w:t xml:space="preserve"> </w:t>
            </w:r>
          </w:p>
        </w:tc>
        <w:tc>
          <w:tcPr>
            <w:tcW w:w="851" w:type="dxa"/>
          </w:tcPr>
          <w:p w:rsidR="009279AF" w:rsidRPr="009279AF" w:rsidRDefault="009279AF" w:rsidP="009279AF">
            <w:pPr>
              <w:spacing w:line="259" w:lineRule="auto"/>
              <w:ind w:right="18"/>
              <w:jc w:val="both"/>
              <w:rPr>
                <w:rFonts w:ascii="Times New Roman" w:hAnsi="Times New Roman" w:cs="Times New Roman"/>
              </w:rPr>
            </w:pPr>
            <w:r w:rsidRPr="009279AF">
              <w:rPr>
                <w:rFonts w:ascii="Times New Roman" w:eastAsia="Times New Roman" w:hAnsi="Times New Roman" w:cs="Times New Roman"/>
                <w:b/>
                <w:color w:val="010205"/>
                <w:sz w:val="16"/>
              </w:rPr>
              <w:t xml:space="preserve">.611 </w:t>
            </w:r>
          </w:p>
        </w:tc>
        <w:tc>
          <w:tcPr>
            <w:tcW w:w="993" w:type="dxa"/>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color w:val="010205"/>
                <w:sz w:val="16"/>
              </w:rPr>
              <w:t xml:space="preserve">.597 </w:t>
            </w:r>
          </w:p>
        </w:tc>
        <w:tc>
          <w:tcPr>
            <w:tcW w:w="850" w:type="dxa"/>
          </w:tcPr>
          <w:p w:rsidR="009279AF" w:rsidRPr="009279AF" w:rsidRDefault="009279AF" w:rsidP="009279AF">
            <w:pPr>
              <w:spacing w:line="259" w:lineRule="auto"/>
              <w:ind w:right="17"/>
              <w:jc w:val="both"/>
              <w:rPr>
                <w:rFonts w:ascii="Times New Roman" w:hAnsi="Times New Roman" w:cs="Times New Roman"/>
              </w:rPr>
            </w:pPr>
            <w:r w:rsidRPr="009279AF">
              <w:rPr>
                <w:rFonts w:ascii="Times New Roman" w:eastAsia="Times New Roman" w:hAnsi="Times New Roman" w:cs="Times New Roman"/>
                <w:b/>
                <w:color w:val="010205"/>
                <w:sz w:val="16"/>
              </w:rPr>
              <w:t xml:space="preserve">2.16460 </w:t>
            </w:r>
          </w:p>
        </w:tc>
      </w:tr>
    </w:tbl>
    <w:p w:rsidR="009279AF" w:rsidRPr="009279AF" w:rsidRDefault="009279AF" w:rsidP="009279AF">
      <w:pPr>
        <w:spacing w:after="129"/>
        <w:ind w:left="917" w:hanging="932"/>
        <w:jc w:val="both"/>
        <w:rPr>
          <w:rFonts w:ascii="Times New Roman" w:hAnsi="Times New Roman" w:cs="Times New Roman"/>
        </w:rPr>
      </w:pPr>
      <w:r w:rsidRPr="009279AF">
        <w:rPr>
          <w:rFonts w:ascii="Times New Roman" w:eastAsia="Times New Roman" w:hAnsi="Times New Roman" w:cs="Times New Roman"/>
          <w:b/>
          <w:sz w:val="20"/>
        </w:rPr>
        <w:t xml:space="preserve"> </w:t>
      </w:r>
      <w:r w:rsidRPr="009279AF">
        <w:rPr>
          <w:rFonts w:ascii="Times New Roman" w:eastAsia="Times New Roman" w:hAnsi="Times New Roman" w:cs="Times New Roman"/>
          <w:b/>
          <w:sz w:val="20"/>
        </w:rPr>
        <w:tab/>
      </w:r>
      <w:r w:rsidRPr="009279AF">
        <w:rPr>
          <w:rFonts w:ascii="Times New Roman" w:eastAsia="Times New Roman" w:hAnsi="Times New Roman" w:cs="Times New Roman"/>
          <w:b/>
          <w:color w:val="010205"/>
          <w:sz w:val="16"/>
        </w:rPr>
        <w:t xml:space="preserve">a. Predictors: (Constant), Crew VACANCY PROMOTION </w:t>
      </w:r>
    </w:p>
    <w:p w:rsidR="009279AF" w:rsidRPr="009279AF" w:rsidRDefault="009279AF" w:rsidP="009279AF">
      <w:pPr>
        <w:spacing w:after="121"/>
        <w:ind w:left="421" w:right="497"/>
        <w:jc w:val="both"/>
        <w:rPr>
          <w:rFonts w:ascii="Times New Roman" w:hAnsi="Times New Roman" w:cs="Times New Roman"/>
        </w:rPr>
      </w:pPr>
      <w:r w:rsidRPr="009279AF">
        <w:rPr>
          <w:rFonts w:ascii="Times New Roman" w:hAnsi="Times New Roman" w:cs="Times New Roman"/>
        </w:rPr>
        <w:t xml:space="preserve">Based on the SPSS </w:t>
      </w:r>
      <w:r w:rsidRPr="009279AF">
        <w:rPr>
          <w:rFonts w:ascii="Times New Roman" w:eastAsia="Times New Roman" w:hAnsi="Times New Roman" w:cs="Times New Roman"/>
          <w:i/>
        </w:rPr>
        <w:t xml:space="preserve">output </w:t>
      </w:r>
      <w:r w:rsidRPr="009279AF">
        <w:rPr>
          <w:rFonts w:ascii="Times New Roman" w:hAnsi="Times New Roman" w:cs="Times New Roman"/>
        </w:rPr>
        <w:t>above, it can be seen that the correlation coefficient value is obtained and the coefficient of determination. The value of the correlation coefficient (R) is 0.782, this value is have meaning  that connection between Crew Job Promotions</w:t>
      </w:r>
      <w:r w:rsidRPr="009279AF">
        <w:rPr>
          <w:rFonts w:ascii="Times New Roman" w:eastAsia="Times New Roman" w:hAnsi="Times New Roman" w:cs="Times New Roman"/>
          <w:i/>
        </w:rPr>
        <w:t xml:space="preserve"> </w:t>
      </w:r>
      <w:r w:rsidRPr="009279AF">
        <w:rPr>
          <w:rFonts w:ascii="Times New Roman" w:hAnsi="Times New Roman" w:cs="Times New Roman"/>
        </w:rPr>
        <w:t>to the Crew Change Process</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are in the strong category. The more promotions for crew vacancies, the smoother the crew change process will be. Meanwhile, the value of the coefficient of determination (R </w:t>
      </w:r>
      <w:r w:rsidRPr="009279AF">
        <w:rPr>
          <w:rFonts w:ascii="Times New Roman" w:hAnsi="Times New Roman" w:cs="Times New Roman"/>
          <w:vertAlign w:val="superscript"/>
        </w:rPr>
        <w:t xml:space="preserve">2 </w:t>
      </w:r>
      <w:r w:rsidRPr="009279AF">
        <w:rPr>
          <w:rFonts w:ascii="Times New Roman" w:hAnsi="Times New Roman" w:cs="Times New Roman"/>
        </w:rPr>
        <w:t xml:space="preserve">) is 0.611 or 61.1%, this value means that the influence of the influential crew vacancy promotion to the crew change process by 61.1%. While the rest, 38.9% is influenced by other variables or variable which no researched in equality regression this. </w:t>
      </w:r>
    </w:p>
    <w:p w:rsidR="009279AF" w:rsidRPr="009279AF" w:rsidRDefault="009279AF" w:rsidP="009279AF">
      <w:pPr>
        <w:spacing w:after="108"/>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111"/>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108"/>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110"/>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ind w:left="428"/>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pStyle w:val="Heading3"/>
        <w:tabs>
          <w:tab w:val="center" w:pos="516"/>
          <w:tab w:val="center" w:pos="1663"/>
        </w:tabs>
        <w:ind w:left="0" w:firstLine="0"/>
        <w:jc w:val="both"/>
      </w:pPr>
      <w:r w:rsidRPr="009279AF">
        <w:rPr>
          <w:rFonts w:eastAsia="Calibri"/>
          <w:b w:val="0"/>
        </w:rPr>
        <w:tab/>
      </w:r>
      <w:r w:rsidRPr="009279AF">
        <w:t>b.</w:t>
      </w:r>
      <w:r w:rsidRPr="009279AF">
        <w:rPr>
          <w:rFonts w:eastAsia="Arial"/>
        </w:rPr>
        <w:t xml:space="preserve"> </w:t>
      </w:r>
      <w:r w:rsidRPr="009279AF">
        <w:rPr>
          <w:rFonts w:eastAsia="Arial"/>
        </w:rPr>
        <w:tab/>
      </w:r>
      <w:r w:rsidRPr="009279AF">
        <w:t xml:space="preserve">Coefficient Table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ind w:left="449" w:right="143" w:hanging="10"/>
        <w:jc w:val="both"/>
        <w:rPr>
          <w:rFonts w:ascii="Times New Roman" w:hAnsi="Times New Roman" w:cs="Times New Roman"/>
        </w:rPr>
      </w:pPr>
      <w:r w:rsidRPr="009279AF">
        <w:rPr>
          <w:rFonts w:ascii="Times New Roman" w:eastAsia="Times New Roman" w:hAnsi="Times New Roman" w:cs="Times New Roman"/>
          <w:b/>
          <w:color w:val="010205"/>
          <w:sz w:val="18"/>
        </w:rPr>
        <w:t xml:space="preserve">Table 4.3 7 </w:t>
      </w:r>
    </w:p>
    <w:p w:rsidR="009279AF" w:rsidRPr="009279AF" w:rsidRDefault="009279AF" w:rsidP="009279AF">
      <w:pPr>
        <w:spacing w:after="0"/>
        <w:ind w:left="449" w:right="143" w:hanging="10"/>
        <w:jc w:val="both"/>
        <w:rPr>
          <w:rFonts w:ascii="Times New Roman" w:hAnsi="Times New Roman" w:cs="Times New Roman"/>
        </w:rPr>
      </w:pPr>
      <w:r w:rsidRPr="009279AF">
        <w:rPr>
          <w:rFonts w:ascii="Times New Roman" w:eastAsia="Times New Roman" w:hAnsi="Times New Roman" w:cs="Times New Roman"/>
          <w:b/>
          <w:color w:val="010205"/>
          <w:sz w:val="18"/>
        </w:rPr>
        <w:t xml:space="preserve">Coefficients </w:t>
      </w:r>
      <w:r w:rsidRPr="009279AF">
        <w:rPr>
          <w:rFonts w:ascii="Times New Roman" w:eastAsia="Times New Roman" w:hAnsi="Times New Roman" w:cs="Times New Roman"/>
          <w:b/>
          <w:color w:val="010205"/>
          <w:sz w:val="18"/>
          <w:vertAlign w:val="superscript"/>
        </w:rPr>
        <w:t>a</w:t>
      </w:r>
      <w:r w:rsidRPr="009279AF">
        <w:rPr>
          <w:rFonts w:ascii="Times New Roman" w:eastAsia="Times New Roman" w:hAnsi="Times New Roman" w:cs="Times New Roman"/>
          <w:b/>
          <w:color w:val="010205"/>
          <w:sz w:val="16"/>
        </w:rPr>
        <w:t xml:space="preserve"> </w:t>
      </w:r>
    </w:p>
    <w:tbl>
      <w:tblPr>
        <w:tblStyle w:val="TableGrid"/>
        <w:tblW w:w="4817" w:type="dxa"/>
        <w:tblInd w:w="2" w:type="dxa"/>
        <w:tblCellMar>
          <w:top w:w="7" w:type="dxa"/>
          <w:left w:w="13" w:type="dxa"/>
          <w:bottom w:w="0" w:type="dxa"/>
          <w:right w:w="0" w:type="dxa"/>
        </w:tblCellMar>
        <w:tblLook w:val="04A0" w:firstRow="1" w:lastRow="0" w:firstColumn="1" w:lastColumn="0" w:noHBand="0" w:noVBand="1"/>
      </w:tblPr>
      <w:tblGrid>
        <w:gridCol w:w="282"/>
        <w:gridCol w:w="1418"/>
        <w:gridCol w:w="566"/>
        <w:gridCol w:w="710"/>
        <w:gridCol w:w="851"/>
        <w:gridCol w:w="566"/>
        <w:gridCol w:w="424"/>
      </w:tblGrid>
      <w:tr w:rsidR="009279AF" w:rsidRPr="009279AF" w:rsidTr="009279AF">
        <w:trPr>
          <w:trHeight w:val="560"/>
        </w:trPr>
        <w:tc>
          <w:tcPr>
            <w:tcW w:w="281" w:type="dxa"/>
            <w:vMerge w:val="restart"/>
            <w:tcBorders>
              <w:top w:val="single" w:sz="4" w:space="0" w:color="000000"/>
              <w:bottom w:val="single" w:sz="4" w:space="0" w:color="000000"/>
              <w:right w:val="single" w:sz="4" w:space="0" w:color="000000"/>
            </w:tcBorders>
            <w:shd w:val="clear" w:color="auto" w:fill="D9D9D9"/>
          </w:tcPr>
          <w:p w:rsidR="009279AF" w:rsidRPr="009279AF" w:rsidRDefault="009279AF" w:rsidP="009279AF">
            <w:pPr>
              <w:spacing w:after="160" w:line="259" w:lineRule="auto"/>
              <w:jc w:val="both"/>
              <w:rPr>
                <w:rFonts w:ascii="Times New Roman" w:hAnsi="Times New Roman" w:cs="Times New Roman"/>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279AF" w:rsidRPr="009279AF" w:rsidRDefault="009279AF" w:rsidP="009279AF">
            <w:pPr>
              <w:spacing w:line="259" w:lineRule="auto"/>
              <w:ind w:left="337"/>
              <w:jc w:val="both"/>
              <w:rPr>
                <w:rFonts w:ascii="Times New Roman" w:hAnsi="Times New Roman" w:cs="Times New Roman"/>
              </w:rPr>
            </w:pPr>
            <w:r w:rsidRPr="009279AF">
              <w:rPr>
                <w:rFonts w:ascii="Times New Roman" w:eastAsia="Times New Roman" w:hAnsi="Times New Roman" w:cs="Times New Roman"/>
                <w:b/>
                <w:color w:val="264A60"/>
                <w:sz w:val="16"/>
              </w:rPr>
              <w:t xml:space="preserve">Model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Unstandardized Coefficients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38"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Standardize d </w:t>
            </w:r>
          </w:p>
          <w:p w:rsidR="009279AF" w:rsidRPr="009279AF" w:rsidRDefault="009279AF" w:rsidP="009279AF">
            <w:pPr>
              <w:spacing w:line="259" w:lineRule="auto"/>
              <w:ind w:left="7"/>
              <w:jc w:val="both"/>
              <w:rPr>
                <w:rFonts w:ascii="Times New Roman" w:hAnsi="Times New Roman" w:cs="Times New Roman"/>
              </w:rPr>
            </w:pPr>
            <w:r w:rsidRPr="009279AF">
              <w:rPr>
                <w:rFonts w:ascii="Times New Roman" w:eastAsia="Times New Roman" w:hAnsi="Times New Roman" w:cs="Times New Roman"/>
                <w:b/>
                <w:color w:val="264A60"/>
                <w:sz w:val="16"/>
              </w:rPr>
              <w:t xml:space="preserve">Coefficients </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color w:val="264A60"/>
                <w:sz w:val="16"/>
              </w:rPr>
              <w:t xml:space="preserve">t </w:t>
            </w:r>
          </w:p>
        </w:tc>
        <w:tc>
          <w:tcPr>
            <w:tcW w:w="424" w:type="dxa"/>
            <w:vMerge w:val="restart"/>
            <w:tcBorders>
              <w:top w:val="single" w:sz="4" w:space="0" w:color="000000"/>
              <w:left w:val="single" w:sz="4" w:space="0" w:color="000000"/>
              <w:bottom w:val="single" w:sz="4" w:space="0" w:color="000000"/>
            </w:tcBorders>
            <w:shd w:val="clear" w:color="auto" w:fill="D9D9D9"/>
            <w:vAlign w:val="center"/>
          </w:tcPr>
          <w:p w:rsidR="009279AF" w:rsidRPr="009279AF" w:rsidRDefault="009279AF" w:rsidP="009279AF">
            <w:pPr>
              <w:spacing w:line="259" w:lineRule="auto"/>
              <w:ind w:left="71"/>
              <w:jc w:val="both"/>
              <w:rPr>
                <w:rFonts w:ascii="Times New Roman" w:hAnsi="Times New Roman" w:cs="Times New Roman"/>
              </w:rPr>
            </w:pPr>
            <w:r w:rsidRPr="009279AF">
              <w:rPr>
                <w:rFonts w:ascii="Times New Roman" w:eastAsia="Times New Roman" w:hAnsi="Times New Roman" w:cs="Times New Roman"/>
                <w:b/>
                <w:color w:val="264A60"/>
                <w:sz w:val="16"/>
              </w:rPr>
              <w:t xml:space="preserve">Sig. </w:t>
            </w:r>
          </w:p>
        </w:tc>
      </w:tr>
      <w:tr w:rsidR="009279AF" w:rsidRPr="009279AF" w:rsidTr="009279AF">
        <w:trPr>
          <w:trHeight w:val="379"/>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ind w:right="12"/>
              <w:jc w:val="both"/>
              <w:rPr>
                <w:rFonts w:ascii="Times New Roman" w:hAnsi="Times New Roman" w:cs="Times New Roman"/>
              </w:rPr>
            </w:pPr>
            <w:r w:rsidRPr="009279AF">
              <w:rPr>
                <w:rFonts w:ascii="Times New Roman" w:eastAsia="Times New Roman" w:hAnsi="Times New Roman" w:cs="Times New Roman"/>
                <w:b/>
                <w:color w:val="264A60"/>
                <w:sz w:val="16"/>
              </w:rPr>
              <w:t xml:space="preserve">B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ind w:left="4"/>
              <w:jc w:val="both"/>
              <w:rPr>
                <w:rFonts w:ascii="Times New Roman" w:hAnsi="Times New Roman" w:cs="Times New Roman"/>
              </w:rPr>
            </w:pPr>
            <w:r w:rsidRPr="009279AF">
              <w:rPr>
                <w:rFonts w:ascii="Times New Roman" w:eastAsia="Times New Roman" w:hAnsi="Times New Roman" w:cs="Times New Roman"/>
                <w:b/>
                <w:color w:val="264A60"/>
                <w:sz w:val="16"/>
              </w:rPr>
              <w:t xml:space="preserve">Std. Error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9279AF" w:rsidRPr="009279AF" w:rsidRDefault="009279AF" w:rsidP="009279AF">
            <w:pPr>
              <w:spacing w:line="259" w:lineRule="auto"/>
              <w:ind w:right="11"/>
              <w:jc w:val="both"/>
              <w:rPr>
                <w:rFonts w:ascii="Times New Roman" w:hAnsi="Times New Roman" w:cs="Times New Roman"/>
              </w:rPr>
            </w:pPr>
            <w:r w:rsidRPr="009279AF">
              <w:rPr>
                <w:rFonts w:ascii="Times New Roman" w:eastAsia="Times New Roman" w:hAnsi="Times New Roman" w:cs="Times New Roman"/>
                <w:b/>
                <w:color w:val="264A60"/>
                <w:sz w:val="16"/>
              </w:rPr>
              <w:t xml:space="preserve">Beta </w:t>
            </w:r>
          </w:p>
        </w:tc>
        <w:tc>
          <w:tcPr>
            <w:tcW w:w="0" w:type="auto"/>
            <w:vMerge/>
            <w:tcBorders>
              <w:top w:val="nil"/>
              <w:left w:val="single" w:sz="4" w:space="0" w:color="000000"/>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0" w:type="auto"/>
            <w:vMerge/>
            <w:tcBorders>
              <w:top w:val="nil"/>
              <w:left w:val="single" w:sz="4" w:space="0" w:color="000000"/>
              <w:bottom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r>
      <w:tr w:rsidR="009279AF" w:rsidRPr="009279AF" w:rsidTr="009279AF">
        <w:trPr>
          <w:trHeight w:val="194"/>
        </w:trPr>
        <w:tc>
          <w:tcPr>
            <w:tcW w:w="281" w:type="dxa"/>
            <w:vMerge w:val="restart"/>
            <w:tcBorders>
              <w:top w:val="single" w:sz="4" w:space="0" w:color="000000"/>
              <w:bottom w:val="single" w:sz="4" w:space="0" w:color="000000"/>
              <w:right w:val="single" w:sz="4" w:space="0" w:color="000000"/>
            </w:tcBorders>
            <w:shd w:val="clear" w:color="auto" w:fill="B8CCE4"/>
            <w:vAlign w:val="center"/>
          </w:tcPr>
          <w:p w:rsidR="009279AF" w:rsidRPr="009279AF" w:rsidRDefault="009279AF" w:rsidP="009279AF">
            <w:pPr>
              <w:spacing w:line="259" w:lineRule="auto"/>
              <w:ind w:left="88"/>
              <w:jc w:val="both"/>
              <w:rPr>
                <w:rFonts w:ascii="Times New Roman" w:hAnsi="Times New Roman" w:cs="Times New Roman"/>
              </w:rPr>
            </w:pPr>
            <w:r w:rsidRPr="009279AF">
              <w:rPr>
                <w:rFonts w:ascii="Times New Roman" w:eastAsia="Times New Roman" w:hAnsi="Times New Roman" w:cs="Times New Roman"/>
                <w:b/>
                <w:color w:val="264A60"/>
                <w:sz w:val="16"/>
              </w:rPr>
              <w:t xml:space="preserve">1 </w:t>
            </w:r>
          </w:p>
        </w:tc>
        <w:tc>
          <w:tcPr>
            <w:tcW w:w="1418" w:type="dxa"/>
            <w:tcBorders>
              <w:top w:val="single" w:sz="4" w:space="0" w:color="000000"/>
              <w:left w:val="single" w:sz="4" w:space="0" w:color="000000"/>
              <w:bottom w:val="single" w:sz="4" w:space="0" w:color="000000"/>
              <w:right w:val="single" w:sz="4" w:space="0" w:color="000000"/>
            </w:tcBorders>
            <w:shd w:val="clear" w:color="auto" w:fill="B8CCE4"/>
          </w:tcPr>
          <w:p w:rsidR="009279AF" w:rsidRPr="009279AF" w:rsidRDefault="009279AF" w:rsidP="009279AF">
            <w:pPr>
              <w:spacing w:line="259" w:lineRule="auto"/>
              <w:ind w:right="16"/>
              <w:jc w:val="both"/>
              <w:rPr>
                <w:rFonts w:ascii="Times New Roman" w:hAnsi="Times New Roman" w:cs="Times New Roman"/>
              </w:rPr>
            </w:pPr>
            <w:r w:rsidRPr="009279AF">
              <w:rPr>
                <w:rFonts w:ascii="Times New Roman" w:eastAsia="Times New Roman" w:hAnsi="Times New Roman" w:cs="Times New Roman"/>
                <w:b/>
                <w:color w:val="264A60"/>
                <w:sz w:val="16"/>
              </w:rPr>
              <w:t xml:space="preserve">(Constant) </w:t>
            </w:r>
          </w:p>
        </w:tc>
        <w:tc>
          <w:tcPr>
            <w:tcW w:w="566"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02"/>
              <w:jc w:val="both"/>
              <w:rPr>
                <w:rFonts w:ascii="Times New Roman" w:hAnsi="Times New Roman" w:cs="Times New Roman"/>
              </w:rPr>
            </w:pPr>
            <w:r w:rsidRPr="009279AF">
              <w:rPr>
                <w:rFonts w:ascii="Times New Roman" w:eastAsia="Times New Roman" w:hAnsi="Times New Roman" w:cs="Times New Roman"/>
                <w:b/>
                <w:color w:val="010205"/>
                <w:sz w:val="16"/>
              </w:rPr>
              <w:t xml:space="preserve">-.047 </w:t>
            </w:r>
          </w:p>
        </w:tc>
        <w:tc>
          <w:tcPr>
            <w:tcW w:w="710"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color w:val="010205"/>
                <w:sz w:val="16"/>
              </w:rPr>
              <w:t xml:space="preserve">.054 </w:t>
            </w:r>
          </w:p>
        </w:tc>
        <w:tc>
          <w:tcPr>
            <w:tcW w:w="851"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28"/>
              <w:jc w:val="both"/>
              <w:rPr>
                <w:rFonts w:ascii="Times New Roman" w:hAnsi="Times New Roman" w:cs="Times New Roman"/>
              </w:rPr>
            </w:pPr>
            <w:r w:rsidRPr="009279AF">
              <w:rPr>
                <w:rFonts w:ascii="Times New Roman" w:eastAsia="Times New Roman" w:hAnsi="Times New Roman" w:cs="Times New Roman"/>
                <w:b/>
                <w:sz w:val="16"/>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102"/>
              <w:jc w:val="both"/>
              <w:rPr>
                <w:rFonts w:ascii="Times New Roman" w:hAnsi="Times New Roman" w:cs="Times New Roman"/>
              </w:rPr>
            </w:pPr>
            <w:r w:rsidRPr="009279AF">
              <w:rPr>
                <w:rFonts w:ascii="Times New Roman" w:eastAsia="Times New Roman" w:hAnsi="Times New Roman" w:cs="Times New Roman"/>
                <w:b/>
                <w:color w:val="010205"/>
                <w:sz w:val="16"/>
              </w:rPr>
              <w:t xml:space="preserve">-.873 </w:t>
            </w:r>
          </w:p>
        </w:tc>
        <w:tc>
          <w:tcPr>
            <w:tcW w:w="424"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59"/>
              <w:jc w:val="both"/>
              <w:rPr>
                <w:rFonts w:ascii="Times New Roman" w:hAnsi="Times New Roman" w:cs="Times New Roman"/>
              </w:rPr>
            </w:pPr>
            <w:r w:rsidRPr="009279AF">
              <w:rPr>
                <w:rFonts w:ascii="Times New Roman" w:eastAsia="Times New Roman" w:hAnsi="Times New Roman" w:cs="Times New Roman"/>
                <w:b/>
                <w:color w:val="010205"/>
                <w:sz w:val="16"/>
              </w:rPr>
              <w:t xml:space="preserve">.390 </w:t>
            </w:r>
          </w:p>
        </w:tc>
      </w:tr>
      <w:tr w:rsidR="009279AF" w:rsidRPr="009279AF" w:rsidTr="009279AF">
        <w:trPr>
          <w:trHeight w:val="376"/>
        </w:trPr>
        <w:tc>
          <w:tcPr>
            <w:tcW w:w="0" w:type="auto"/>
            <w:vMerge/>
            <w:tcBorders>
              <w:top w:val="nil"/>
              <w:bottom w:val="single" w:sz="4" w:space="0" w:color="000000"/>
              <w:right w:val="single" w:sz="4" w:space="0" w:color="000000"/>
            </w:tcBorders>
          </w:tcPr>
          <w:p w:rsidR="009279AF" w:rsidRPr="009279AF" w:rsidRDefault="009279AF" w:rsidP="009279AF">
            <w:pPr>
              <w:spacing w:after="160" w:line="259"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B8CCE4"/>
          </w:tcPr>
          <w:p w:rsidR="009279AF" w:rsidRPr="009279AF" w:rsidRDefault="009279AF" w:rsidP="009279AF">
            <w:pPr>
              <w:spacing w:line="259" w:lineRule="auto"/>
              <w:jc w:val="both"/>
              <w:rPr>
                <w:rFonts w:ascii="Times New Roman" w:hAnsi="Times New Roman" w:cs="Times New Roman"/>
              </w:rPr>
            </w:pPr>
            <w:r w:rsidRPr="009279AF">
              <w:rPr>
                <w:rFonts w:ascii="Times New Roman" w:eastAsia="Times New Roman" w:hAnsi="Times New Roman" w:cs="Times New Roman"/>
                <w:b/>
                <w:color w:val="264A60"/>
                <w:sz w:val="16"/>
              </w:rPr>
              <w:t xml:space="preserve">Crew VACANCY PROMOTION </w:t>
            </w:r>
          </w:p>
        </w:tc>
        <w:tc>
          <w:tcPr>
            <w:tcW w:w="566"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5"/>
              <w:jc w:val="both"/>
              <w:rPr>
                <w:rFonts w:ascii="Times New Roman" w:hAnsi="Times New Roman" w:cs="Times New Roman"/>
              </w:rPr>
            </w:pPr>
            <w:r w:rsidRPr="009279AF">
              <w:rPr>
                <w:rFonts w:ascii="Times New Roman" w:eastAsia="Times New Roman" w:hAnsi="Times New Roman" w:cs="Times New Roman"/>
                <w:b/>
                <w:color w:val="010205"/>
                <w:sz w:val="16"/>
              </w:rPr>
              <w:t xml:space="preserve">.002 </w:t>
            </w:r>
          </w:p>
        </w:tc>
        <w:tc>
          <w:tcPr>
            <w:tcW w:w="710"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4"/>
              <w:jc w:val="both"/>
              <w:rPr>
                <w:rFonts w:ascii="Times New Roman" w:hAnsi="Times New Roman" w:cs="Times New Roman"/>
              </w:rPr>
            </w:pPr>
            <w:r w:rsidRPr="009279AF">
              <w:rPr>
                <w:rFonts w:ascii="Times New Roman" w:eastAsia="Times New Roman" w:hAnsi="Times New Roman" w:cs="Times New Roman"/>
                <w:b/>
                <w:color w:val="010205"/>
                <w:sz w:val="16"/>
              </w:rPr>
              <w:t xml:space="preserve">.001 </w:t>
            </w:r>
          </w:p>
        </w:tc>
        <w:tc>
          <w:tcPr>
            <w:tcW w:w="851"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right="13"/>
              <w:jc w:val="both"/>
              <w:rPr>
                <w:rFonts w:ascii="Times New Roman" w:hAnsi="Times New Roman" w:cs="Times New Roman"/>
              </w:rPr>
            </w:pPr>
            <w:r w:rsidRPr="009279AF">
              <w:rPr>
                <w:rFonts w:ascii="Times New Roman" w:eastAsia="Times New Roman" w:hAnsi="Times New Roman" w:cs="Times New Roman"/>
                <w:b/>
                <w:color w:val="010205"/>
                <w:sz w:val="16"/>
              </w:rPr>
              <w:t xml:space="preserve">.291 </w:t>
            </w:r>
          </w:p>
        </w:tc>
        <w:tc>
          <w:tcPr>
            <w:tcW w:w="566" w:type="dxa"/>
            <w:tcBorders>
              <w:top w:val="single" w:sz="4" w:space="0" w:color="000000"/>
              <w:left w:val="single" w:sz="4" w:space="0" w:color="000000"/>
              <w:bottom w:val="single" w:sz="4" w:space="0" w:color="000000"/>
              <w:right w:val="single" w:sz="4" w:space="0" w:color="000000"/>
            </w:tcBorders>
          </w:tcPr>
          <w:p w:rsidR="009279AF" w:rsidRPr="009279AF" w:rsidRDefault="009279AF" w:rsidP="009279AF">
            <w:pPr>
              <w:spacing w:line="259" w:lineRule="auto"/>
              <w:ind w:left="90"/>
              <w:jc w:val="both"/>
              <w:rPr>
                <w:rFonts w:ascii="Times New Roman" w:hAnsi="Times New Roman" w:cs="Times New Roman"/>
              </w:rPr>
            </w:pPr>
            <w:r w:rsidRPr="009279AF">
              <w:rPr>
                <w:rFonts w:ascii="Times New Roman" w:eastAsia="Times New Roman" w:hAnsi="Times New Roman" w:cs="Times New Roman"/>
                <w:b/>
                <w:color w:val="010205"/>
                <w:sz w:val="16"/>
              </w:rPr>
              <w:t xml:space="preserve">1,607 </w:t>
            </w:r>
          </w:p>
        </w:tc>
        <w:tc>
          <w:tcPr>
            <w:tcW w:w="424" w:type="dxa"/>
            <w:tcBorders>
              <w:top w:val="single" w:sz="4" w:space="0" w:color="000000"/>
              <w:left w:val="single" w:sz="4" w:space="0" w:color="000000"/>
              <w:bottom w:val="single" w:sz="4" w:space="0" w:color="000000"/>
            </w:tcBorders>
          </w:tcPr>
          <w:p w:rsidR="009279AF" w:rsidRPr="009279AF" w:rsidRDefault="009279AF" w:rsidP="009279AF">
            <w:pPr>
              <w:spacing w:line="259" w:lineRule="auto"/>
              <w:ind w:left="59"/>
              <w:jc w:val="both"/>
              <w:rPr>
                <w:rFonts w:ascii="Times New Roman" w:hAnsi="Times New Roman" w:cs="Times New Roman"/>
              </w:rPr>
            </w:pPr>
            <w:r w:rsidRPr="009279AF">
              <w:rPr>
                <w:rFonts w:ascii="Times New Roman" w:eastAsia="Times New Roman" w:hAnsi="Times New Roman" w:cs="Times New Roman"/>
                <w:b/>
                <w:color w:val="010205"/>
                <w:sz w:val="16"/>
              </w:rPr>
              <w:t xml:space="preserve">.119 </w:t>
            </w:r>
          </w:p>
        </w:tc>
      </w:tr>
    </w:tbl>
    <w:p w:rsidR="009279AF" w:rsidRPr="009279AF" w:rsidRDefault="009279AF" w:rsidP="009279AF">
      <w:pPr>
        <w:pStyle w:val="Heading4"/>
        <w:jc w:val="both"/>
      </w:pPr>
      <w:r w:rsidRPr="009279AF">
        <w:rPr>
          <w:i w:val="0"/>
        </w:rPr>
        <w:t xml:space="preserve">a. </w:t>
      </w:r>
      <w:r w:rsidRPr="009279AF">
        <w:t>Dependent Variable: ABS_RES</w:t>
      </w:r>
      <w:r w:rsidRPr="009279AF">
        <w:rPr>
          <w:i w:val="0"/>
        </w:rPr>
        <w:t xml:space="preserve">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Based on the SPSS output above, it can be seen that Constant and X values are obtained for Unstandardized Cofficients. The Constant value of Unstandardized Cofficients (α) is 13,577, this number is a constant number which means that if there is a promotion for crew vacancies, the value of the crew change process is 13,577. Meanwhile, the X value of Unstandardized Cofficients (β) is 0.683, this figure means that for every additional 1 unit of crew vacancy promotion, there will be an increase in the crew change process.</w:t>
      </w:r>
      <w:r w:rsidRPr="009279AF">
        <w:rPr>
          <w:rFonts w:ascii="Times New Roman" w:eastAsia="Times New Roman" w:hAnsi="Times New Roman" w:cs="Times New Roman"/>
          <w:i/>
        </w:rPr>
        <w:t xml:space="preserve"> </w:t>
      </w:r>
    </w:p>
    <w:p w:rsidR="009279AF" w:rsidRPr="009279AF" w:rsidRDefault="009279AF" w:rsidP="009279AF">
      <w:pPr>
        <w:pStyle w:val="Heading3"/>
        <w:ind w:left="1784"/>
        <w:jc w:val="both"/>
      </w:pPr>
      <w:r w:rsidRPr="009279AF">
        <w:rPr>
          <w:i/>
        </w:rPr>
        <w:t xml:space="preserve">Y </w:t>
      </w:r>
      <w:r w:rsidRPr="009279AF">
        <w:t xml:space="preserve">= 13,577 + 0.683 </w:t>
      </w:r>
      <w:r w:rsidRPr="009279AF">
        <w:rPr>
          <w:i/>
        </w:rPr>
        <w:t>X</w:t>
      </w:r>
      <w:r w:rsidRPr="009279AF">
        <w:t xml:space="preserve"> </w:t>
      </w:r>
    </w:p>
    <w:p w:rsidR="009279AF" w:rsidRPr="009279AF" w:rsidRDefault="009279AF" w:rsidP="009279AF">
      <w:pPr>
        <w:ind w:left="1782" w:right="41"/>
        <w:jc w:val="both"/>
        <w:rPr>
          <w:rFonts w:ascii="Times New Roman" w:hAnsi="Times New Roman" w:cs="Times New Roman"/>
        </w:rPr>
      </w:pPr>
      <w:r w:rsidRPr="009279AF">
        <w:rPr>
          <w:rFonts w:ascii="Times New Roman" w:eastAsia="Times New Roman" w:hAnsi="Times New Roman" w:cs="Times New Roman"/>
          <w:i/>
        </w:rPr>
        <w:t xml:space="preserve">Y </w:t>
      </w:r>
      <w:r w:rsidRPr="009279AF">
        <w:rPr>
          <w:rFonts w:ascii="Times New Roman" w:hAnsi="Times New Roman" w:cs="Times New Roman"/>
        </w:rPr>
        <w:t xml:space="preserve">= 13,577 + 0. 683.1 </w:t>
      </w:r>
    </w:p>
    <w:p w:rsidR="009279AF" w:rsidRPr="009279AF" w:rsidRDefault="009279AF" w:rsidP="009279AF">
      <w:pPr>
        <w:spacing w:after="0" w:line="238" w:lineRule="auto"/>
        <w:ind w:left="413" w:right="41" w:firstLine="1793"/>
        <w:jc w:val="both"/>
        <w:rPr>
          <w:rFonts w:ascii="Times New Roman" w:hAnsi="Times New Roman" w:cs="Times New Roman"/>
        </w:rPr>
      </w:pPr>
      <w:r w:rsidRPr="009279AF">
        <w:rPr>
          <w:rFonts w:ascii="Times New Roman" w:eastAsia="Times New Roman" w:hAnsi="Times New Roman" w:cs="Times New Roman"/>
          <w:i/>
        </w:rPr>
        <w:t xml:space="preserve">Y </w:t>
      </w:r>
      <w:r w:rsidRPr="009279AF">
        <w:rPr>
          <w:rFonts w:ascii="Times New Roman" w:hAnsi="Times New Roman" w:cs="Times New Roman"/>
        </w:rPr>
        <w:t xml:space="preserve">= 14, 260 So that the simple regression equation obtained is 14.260. </w:t>
      </w:r>
    </w:p>
    <w:p w:rsidR="009279AF" w:rsidRPr="009279AF" w:rsidRDefault="009279AF" w:rsidP="009279AF">
      <w:pPr>
        <w:ind w:left="421" w:right="41"/>
        <w:jc w:val="both"/>
        <w:rPr>
          <w:rFonts w:ascii="Times New Roman" w:hAnsi="Times New Roman" w:cs="Times New Roman"/>
        </w:rPr>
      </w:pPr>
      <w:r w:rsidRPr="009279AF">
        <w:rPr>
          <w:rFonts w:ascii="Times New Roman" w:hAnsi="Times New Roman" w:cs="Times New Roman"/>
        </w:rPr>
        <w:t xml:space="preserve">With use level significance as big as 5% obtained score t-count of 6.631 where this value is greater than the value of t-table with a </w:t>
      </w:r>
      <w:r w:rsidRPr="009279AF">
        <w:rPr>
          <w:rFonts w:ascii="Times New Roman" w:eastAsia="Times New Roman" w:hAnsi="Times New Roman" w:cs="Times New Roman"/>
          <w:i/>
        </w:rPr>
        <w:t xml:space="preserve">degree of freedom </w:t>
      </w:r>
      <w:r w:rsidRPr="009279AF">
        <w:rPr>
          <w:rFonts w:ascii="Times New Roman" w:hAnsi="Times New Roman" w:cs="Times New Roman"/>
        </w:rPr>
        <w:t>of 28 (N-2) 1.701. So, there is an effect of promotion of ship crew vacancies on the process of changing crew members and by using a significance level of 5%, the p-value (Sig.) = 0.00 is smaller than the significance level, which means H0 is rejected. So, there is an effect of promotion of ship crew vacancies on the process of changing the crew.</w:t>
      </w:r>
      <w:r w:rsidRPr="009279AF">
        <w:rPr>
          <w:rFonts w:ascii="Times New Roman" w:hAnsi="Times New Roman" w:cs="Times New Roman"/>
          <w:sz w:val="20"/>
        </w:rPr>
        <w:t xml:space="preserve"> </w:t>
      </w:r>
    </w:p>
    <w:p w:rsidR="009279AF" w:rsidRPr="009279AF" w:rsidRDefault="009279AF" w:rsidP="009279AF">
      <w:pPr>
        <w:pStyle w:val="Heading3"/>
        <w:ind w:left="386" w:right="1"/>
        <w:jc w:val="both"/>
      </w:pPr>
      <w:r w:rsidRPr="009279AF">
        <w:t xml:space="preserve">DISCUSSION The Effect of Promotion of Vessel Crew </w:t>
      </w:r>
    </w:p>
    <w:p w:rsidR="009279AF" w:rsidRPr="009279AF" w:rsidRDefault="009279AF" w:rsidP="009279AF">
      <w:pPr>
        <w:ind w:left="421" w:right="41"/>
        <w:jc w:val="both"/>
        <w:rPr>
          <w:rFonts w:ascii="Times New Roman" w:hAnsi="Times New Roman" w:cs="Times New Roman"/>
        </w:rPr>
      </w:pPr>
      <w:r w:rsidRPr="009279AF">
        <w:rPr>
          <w:rFonts w:ascii="Times New Roman" w:eastAsia="Times New Roman" w:hAnsi="Times New Roman" w:cs="Times New Roman"/>
          <w:b/>
        </w:rPr>
        <w:t xml:space="preserve">Vacancies on the Process of Changing Ship Crews at PT Jasindo Duta Segara </w:t>
      </w:r>
      <w:r w:rsidRPr="009279AF">
        <w:rPr>
          <w:rFonts w:ascii="Times New Roman" w:hAnsi="Times New Roman" w:cs="Times New Roman"/>
        </w:rPr>
        <w:t xml:space="preserve">Based on the results of the SPSS </w:t>
      </w:r>
      <w:r w:rsidRPr="009279AF">
        <w:rPr>
          <w:rFonts w:ascii="Times New Roman" w:eastAsia="Times New Roman" w:hAnsi="Times New Roman" w:cs="Times New Roman"/>
          <w:i/>
        </w:rPr>
        <w:t xml:space="preserve">output </w:t>
      </w:r>
      <w:r w:rsidRPr="009279AF">
        <w:rPr>
          <w:rFonts w:ascii="Times New Roman" w:hAnsi="Times New Roman" w:cs="Times New Roman"/>
        </w:rPr>
        <w:t xml:space="preserve">above, it can be obtained the value of the correlation coefficient and the coefficient of determination. The result of the correlation coefficient (R) is 0.782, from the acquisition of this value it means that there is a relationship between the effect of crew vacancy promotion on the crew change process at PT. Jasindo Duta Segara is in the strong category. The more promotions of crew vacancies , the easier the process of changing the crew can be. Based on the tcount value with the t-table using a significance level of 5%, the t-count value is 6,631 where this value is greater than the ttable value with a </w:t>
      </w:r>
      <w:r w:rsidRPr="009279AF">
        <w:rPr>
          <w:rFonts w:ascii="Times New Roman" w:eastAsia="Times New Roman" w:hAnsi="Times New Roman" w:cs="Times New Roman"/>
          <w:i/>
        </w:rPr>
        <w:t xml:space="preserve">degree of freedom </w:t>
      </w:r>
      <w:r w:rsidRPr="009279AF">
        <w:rPr>
          <w:rFonts w:ascii="Times New Roman" w:hAnsi="Times New Roman" w:cs="Times New Roman"/>
        </w:rPr>
        <w:t>of 28 (N-2) 1,701.</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Then get said there is the effect of promotion of crew vacancies on the process of crew change </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Temporary that, score coefficient determination ( R2 </w:t>
      </w:r>
      <w:r w:rsidRPr="009279AF">
        <w:rPr>
          <w:rFonts w:ascii="Times New Roman" w:hAnsi="Times New Roman" w:cs="Times New Roman"/>
          <w:vertAlign w:val="superscript"/>
        </w:rPr>
        <w:t>)</w:t>
      </w:r>
      <w:r w:rsidRPr="009279AF">
        <w:rPr>
          <w:rFonts w:ascii="Times New Roman" w:hAnsi="Times New Roman" w:cs="Times New Roman"/>
        </w:rPr>
        <w:t xml:space="preserve"> worth as big as 0.611 or 61.1%, this value means that the influence of the promotion of crew vacancies contributes to smooth crew change process</w:t>
      </w:r>
      <w:r w:rsidRPr="009279AF">
        <w:rPr>
          <w:rFonts w:ascii="Times New Roman" w:eastAsia="Times New Roman" w:hAnsi="Times New Roman" w:cs="Times New Roman"/>
          <w:i/>
        </w:rPr>
        <w:t xml:space="preserve"> </w:t>
      </w:r>
      <w:r w:rsidRPr="009279AF">
        <w:rPr>
          <w:rFonts w:ascii="Times New Roman" w:hAnsi="Times New Roman" w:cs="Times New Roman"/>
        </w:rPr>
        <w:t>by 61.1%. While the rest, 38.9% is influenced by other variables or variable which is not examined in this regression equation. In the description at on so could in interpret that the promotion of crew vacancies to the crew change process</w:t>
      </w:r>
      <w:r w:rsidRPr="009279AF">
        <w:rPr>
          <w:rFonts w:ascii="Times New Roman" w:eastAsia="Times New Roman" w:hAnsi="Times New Roman" w:cs="Times New Roman"/>
          <w:i/>
        </w:rPr>
        <w:t xml:space="preserve"> </w:t>
      </w:r>
      <w:r w:rsidRPr="009279AF">
        <w:rPr>
          <w:rFonts w:ascii="Times New Roman" w:hAnsi="Times New Roman" w:cs="Times New Roman"/>
        </w:rPr>
        <w:t xml:space="preserve">in PT. Jasindo Ambassador Fresh really have contribution. The more promotions of crew vacancies, the easier the process of changing crews at PT. Jasindo Duta Segara, with the intensive promotion of crew vacancies at PT. Jasindo Duta Segara can facilitate crew change activities and can have a positive impact on the company.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pStyle w:val="Heading3"/>
        <w:ind w:left="-5"/>
        <w:jc w:val="both"/>
      </w:pPr>
      <w:r w:rsidRPr="009279AF">
        <w:t xml:space="preserve">4. CONCLUSION </w:t>
      </w:r>
    </w:p>
    <w:p w:rsidR="009279AF" w:rsidRPr="009279AF" w:rsidRDefault="009279AF" w:rsidP="009279AF">
      <w:pPr>
        <w:ind w:left="147" w:right="428"/>
        <w:jc w:val="both"/>
        <w:rPr>
          <w:rFonts w:ascii="Times New Roman" w:hAnsi="Times New Roman" w:cs="Times New Roman"/>
        </w:rPr>
      </w:pPr>
      <w:r w:rsidRPr="009279AF">
        <w:rPr>
          <w:rFonts w:ascii="Times New Roman" w:hAnsi="Times New Roman" w:cs="Times New Roman"/>
        </w:rPr>
        <w:t xml:space="preserve">Based on the results of the analysis of this research test, it can be described in a discussion regarding the promotion of crew vacancies (X) to the process of changing crews (Y) at PT. Jasindo Duat Segara, so at the end of this research try to give the following conclusions: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In this study, the authors use data on two variables, namely the first is the promotion of crew vacancies (X) and the process of changing crews (Y) which are obtained using questionnaires via google form to 30 respondents from PT. Jasindo Duta Segara with 20 statement items which are divided into 10 question items for crew vacancy promotion variables and 10 questions for crew change process variables.</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 xml:space="preserve">Based on the results of the validity and reliability tests, it shows that each statement contained in the questionnaire is declared valid if it exceeds the value of r </w:t>
      </w:r>
      <w:r w:rsidRPr="009279AF">
        <w:rPr>
          <w:rFonts w:ascii="Times New Roman" w:hAnsi="Times New Roman" w:cs="Times New Roman"/>
          <w:vertAlign w:val="subscript"/>
        </w:rPr>
        <w:t xml:space="preserve">table </w:t>
      </w:r>
      <w:r w:rsidRPr="009279AF">
        <w:rPr>
          <w:rFonts w:ascii="Times New Roman" w:hAnsi="Times New Roman" w:cs="Times New Roman"/>
        </w:rPr>
        <w:t xml:space="preserve">where the value of r </w:t>
      </w:r>
      <w:r w:rsidRPr="009279AF">
        <w:rPr>
          <w:rFonts w:ascii="Times New Roman" w:hAnsi="Times New Roman" w:cs="Times New Roman"/>
          <w:vertAlign w:val="subscript"/>
        </w:rPr>
        <w:t xml:space="preserve">table is </w:t>
      </w:r>
      <w:r w:rsidRPr="009279AF">
        <w:rPr>
          <w:rFonts w:ascii="Times New Roman" w:hAnsi="Times New Roman" w:cs="Times New Roman"/>
        </w:rPr>
        <w:t xml:space="preserve">0.361 and the value of the reliability of crew vacancies promotion (X) is 0.861 and the reliability value of the crew change process (Y) ) is 0.805 which exceeds </w:t>
      </w:r>
      <w:r w:rsidRPr="009279AF">
        <w:rPr>
          <w:rFonts w:ascii="Times New Roman" w:eastAsia="Times New Roman" w:hAnsi="Times New Roman" w:cs="Times New Roman"/>
          <w:i/>
        </w:rPr>
        <w:t xml:space="preserve">Cronbach's Alpha </w:t>
      </w:r>
      <w:r w:rsidRPr="009279AF">
        <w:rPr>
          <w:rFonts w:ascii="Times New Roman" w:hAnsi="Times New Roman" w:cs="Times New Roman"/>
        </w:rPr>
        <w:t>&gt; 0.60 which means that the variables X and Y are reliable.</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 xml:space="preserve">By using a significance level of 5%, the t-count value is 6,631 where this value is greater than the t-table value with 26 </w:t>
      </w:r>
      <w:r w:rsidRPr="009279AF">
        <w:rPr>
          <w:rFonts w:ascii="Times New Roman" w:eastAsia="Times New Roman" w:hAnsi="Times New Roman" w:cs="Times New Roman"/>
          <w:i/>
        </w:rPr>
        <w:t xml:space="preserve">degrees of freedom </w:t>
      </w:r>
      <w:r w:rsidRPr="009279AF">
        <w:rPr>
          <w:rFonts w:ascii="Times New Roman" w:hAnsi="Times New Roman" w:cs="Times New Roman"/>
        </w:rPr>
        <w:t>of 28 (N-2) 1,701. So, there is an effect of vacancy promotion on the crew change process.</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 xml:space="preserve">By using a significance level of 5%, the </w:t>
      </w:r>
      <w:r w:rsidRPr="009279AF">
        <w:rPr>
          <w:rFonts w:ascii="Times New Roman" w:eastAsia="Times New Roman" w:hAnsi="Times New Roman" w:cs="Times New Roman"/>
          <w:i/>
        </w:rPr>
        <w:t xml:space="preserve">p-value </w:t>
      </w:r>
      <w:r w:rsidRPr="009279AF">
        <w:rPr>
          <w:rFonts w:ascii="Times New Roman" w:hAnsi="Times New Roman" w:cs="Times New Roman"/>
        </w:rPr>
        <w:t>(Sig.) = 0.00 is smaller than the significance level, which means that H0 is rejected. So, there is an effect of promotion of crew vacancies on the crew change process.</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Based on the results of simple linear regression obtained Y = 13,577 + 0.683 X, the simple linear regression analysis hypothesis tests whether the promotion of crew vacancies has an effect on the crew change process. The results of this study indicate that the crew vacancy promotion variable has a significant value.</w:t>
      </w:r>
      <w:r w:rsidRPr="009279AF">
        <w:rPr>
          <w:rFonts w:ascii="Times New Roman" w:eastAsia="Times New Roman" w:hAnsi="Times New Roman" w:cs="Times New Roman"/>
          <w:b/>
        </w:rPr>
        <w:t xml:space="preserve"> </w:t>
      </w:r>
    </w:p>
    <w:p w:rsidR="009279AF" w:rsidRPr="009279AF" w:rsidRDefault="009279AF" w:rsidP="009279AF">
      <w:pPr>
        <w:numPr>
          <w:ilvl w:val="0"/>
          <w:numId w:val="7"/>
        </w:numPr>
        <w:spacing w:after="3" w:line="248" w:lineRule="auto"/>
        <w:ind w:right="41" w:hanging="427"/>
        <w:jc w:val="both"/>
        <w:rPr>
          <w:rFonts w:ascii="Times New Roman" w:hAnsi="Times New Roman" w:cs="Times New Roman"/>
        </w:rPr>
      </w:pPr>
      <w:r w:rsidRPr="009279AF">
        <w:rPr>
          <w:rFonts w:ascii="Times New Roman" w:hAnsi="Times New Roman" w:cs="Times New Roman"/>
        </w:rPr>
        <w:t xml:space="preserve">Based on the results of SPSS </w:t>
      </w:r>
      <w:r w:rsidRPr="009279AF">
        <w:rPr>
          <w:rFonts w:ascii="Times New Roman" w:eastAsia="Times New Roman" w:hAnsi="Times New Roman" w:cs="Times New Roman"/>
          <w:i/>
        </w:rPr>
        <w:t xml:space="preserve">output </w:t>
      </w:r>
      <w:r w:rsidRPr="009279AF">
        <w:rPr>
          <w:rFonts w:ascii="Times New Roman" w:hAnsi="Times New Roman" w:cs="Times New Roman"/>
        </w:rPr>
        <w:t xml:space="preserve">, it can be seen that the correlation coefficient and determination coefficient are obtained. For the results of the value of the correlation coefficient (R) is 0.782, which means that the relationship between the promotion of crew vacancies to the process of changing crews at PT. Jasindo Duta Segara is in the strong category. If the promotion of crew vacancies is carried out consistently, the crew change process will run systematically or smoothly. </w:t>
      </w:r>
    </w:p>
    <w:p w:rsidR="009279AF" w:rsidRPr="009279AF" w:rsidRDefault="009279AF" w:rsidP="009279AF">
      <w:pPr>
        <w:ind w:left="1002" w:right="41"/>
        <w:jc w:val="both"/>
        <w:rPr>
          <w:rFonts w:ascii="Times New Roman" w:hAnsi="Times New Roman" w:cs="Times New Roman"/>
        </w:rPr>
      </w:pPr>
      <w:r w:rsidRPr="009279AF">
        <w:rPr>
          <w:rFonts w:ascii="Times New Roman" w:hAnsi="Times New Roman" w:cs="Times New Roman"/>
        </w:rPr>
        <w:t xml:space="preserve">Meanwhile, the value of the coefficient of determination (R2 </w:t>
      </w:r>
      <w:r w:rsidRPr="009279AF">
        <w:rPr>
          <w:rFonts w:ascii="Times New Roman" w:hAnsi="Times New Roman" w:cs="Times New Roman"/>
          <w:vertAlign w:val="superscript"/>
        </w:rPr>
        <w:t xml:space="preserve">) </w:t>
      </w:r>
      <w:r w:rsidRPr="009279AF">
        <w:rPr>
          <w:rFonts w:ascii="Times New Roman" w:hAnsi="Times New Roman" w:cs="Times New Roman"/>
        </w:rPr>
        <w:t>is 0.611 or 61.1%, this value means that the effect of promotion of crew vacancies on the crew change process is 61.1%. The most dominant indicator influencing it is the promotion of crew vacancies is the importance of information about the qualifications of candidates to be recruited by 0.764 and the most dominant indicator affecting the crew change process is that there is often an inaccuracy of time in finding crews of 0.805, while the remaining 38.9% influenced by other variables.</w:t>
      </w:r>
      <w:r w:rsidRPr="009279AF">
        <w:rPr>
          <w:rFonts w:ascii="Times New Roman" w:hAnsi="Times New Roman" w:cs="Times New Roman"/>
          <w:sz w:val="24"/>
        </w:rPr>
        <w:t xml:space="preserve"> </w:t>
      </w:r>
      <w:r w:rsidRPr="009279AF">
        <w:rPr>
          <w:rFonts w:ascii="Times New Roman" w:eastAsia="Times New Roman" w:hAnsi="Times New Roman" w:cs="Times New Roman"/>
          <w:b/>
          <w:sz w:val="24"/>
        </w:rPr>
        <w:t xml:space="preserve"> </w:t>
      </w:r>
    </w:p>
    <w:p w:rsidR="009279AF" w:rsidRPr="009279AF" w:rsidRDefault="009279AF" w:rsidP="009279AF">
      <w:pPr>
        <w:spacing w:after="0"/>
        <w:ind w:left="108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spacing w:after="0"/>
        <w:ind w:left="720"/>
        <w:jc w:val="both"/>
        <w:rPr>
          <w:rFonts w:ascii="Times New Roman" w:hAnsi="Times New Roman" w:cs="Times New Roman"/>
        </w:rPr>
      </w:pPr>
      <w:r w:rsidRPr="009279AF">
        <w:rPr>
          <w:rFonts w:ascii="Times New Roman" w:eastAsia="Times New Roman" w:hAnsi="Times New Roman" w:cs="Times New Roman"/>
          <w:b/>
        </w:rPr>
        <w:t xml:space="preserve"> </w:t>
      </w:r>
    </w:p>
    <w:p w:rsidR="009279AF" w:rsidRPr="009279AF" w:rsidRDefault="009279AF" w:rsidP="009279AF">
      <w:pPr>
        <w:pStyle w:val="Heading3"/>
        <w:ind w:left="-5"/>
        <w:jc w:val="both"/>
      </w:pPr>
      <w:r w:rsidRPr="009279AF">
        <w:t xml:space="preserve">BIBLIOGRAPHY </w:t>
      </w:r>
    </w:p>
    <w:p w:rsidR="009279AF" w:rsidRPr="009279AF" w:rsidRDefault="009279AF" w:rsidP="009279AF">
      <w:pPr>
        <w:numPr>
          <w:ilvl w:val="0"/>
          <w:numId w:val="8"/>
        </w:numPr>
        <w:spacing w:after="19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Agung, E., W. 2012. Application of SPSS in Research. Yogyakarta: Gava Media. </w:t>
      </w:r>
    </w:p>
    <w:p w:rsidR="009279AF" w:rsidRPr="009279AF" w:rsidRDefault="009279AF" w:rsidP="009279AF">
      <w:pPr>
        <w:numPr>
          <w:ilvl w:val="0"/>
          <w:numId w:val="8"/>
        </w:numPr>
        <w:spacing w:after="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Hasibuan, Malay SP 2011. Human </w:t>
      </w:r>
    </w:p>
    <w:p w:rsidR="009279AF" w:rsidRPr="009279AF" w:rsidRDefault="009279AF" w:rsidP="009279AF">
      <w:pPr>
        <w:spacing w:after="192" w:line="257" w:lineRule="auto"/>
        <w:ind w:left="360" w:right="413"/>
        <w:jc w:val="both"/>
        <w:rPr>
          <w:rFonts w:ascii="Times New Roman" w:hAnsi="Times New Roman" w:cs="Times New Roman"/>
        </w:rPr>
      </w:pPr>
      <w:r w:rsidRPr="009279AF">
        <w:rPr>
          <w:rFonts w:ascii="Times New Roman" w:eastAsia="Calibri" w:hAnsi="Times New Roman" w:cs="Times New Roman"/>
        </w:rPr>
        <w:t xml:space="preserve">Resource Management, Definition of Position Promotion. Revised Edition. Jakarta: Earth Literacy. </w:t>
      </w:r>
    </w:p>
    <w:p w:rsidR="009279AF" w:rsidRPr="009279AF" w:rsidRDefault="009279AF" w:rsidP="009279AF">
      <w:pPr>
        <w:numPr>
          <w:ilvl w:val="0"/>
          <w:numId w:val="8"/>
        </w:numPr>
        <w:spacing w:after="19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Dear Engkos and Soewedo, Hananto. 2009. Shipping Company Management. Semarang. </w:t>
      </w:r>
    </w:p>
    <w:p w:rsidR="009279AF" w:rsidRPr="009279AF" w:rsidRDefault="009279AF" w:rsidP="009279AF">
      <w:pPr>
        <w:numPr>
          <w:ilvl w:val="0"/>
          <w:numId w:val="8"/>
        </w:numPr>
        <w:spacing w:after="19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Nitisemito, AS (2012). Management a Basis and Introduction. Jakarta: Arena of Science. </w:t>
      </w:r>
    </w:p>
    <w:p w:rsidR="009279AF" w:rsidRPr="009279AF" w:rsidRDefault="009279AF" w:rsidP="009279AF">
      <w:pPr>
        <w:numPr>
          <w:ilvl w:val="0"/>
          <w:numId w:val="8"/>
        </w:numPr>
        <w:spacing w:after="2" w:line="257" w:lineRule="auto"/>
        <w:ind w:right="413" w:hanging="408"/>
        <w:jc w:val="both"/>
        <w:rPr>
          <w:rFonts w:ascii="Times New Roman" w:hAnsi="Times New Roman" w:cs="Times New Roman"/>
        </w:rPr>
      </w:pPr>
      <w:r w:rsidRPr="009279AF">
        <w:rPr>
          <w:rFonts w:ascii="Times New Roman" w:eastAsia="Calibri" w:hAnsi="Times New Roman" w:cs="Times New Roman"/>
        </w:rPr>
        <w:t xml:space="preserve">Siagian P. Sondang. 2009. Human </w:t>
      </w:r>
    </w:p>
    <w:p w:rsidR="009279AF" w:rsidRPr="009279AF" w:rsidRDefault="009279AF" w:rsidP="009279AF">
      <w:pPr>
        <w:spacing w:after="151" w:line="254" w:lineRule="auto"/>
        <w:ind w:right="4"/>
        <w:jc w:val="both"/>
        <w:rPr>
          <w:rFonts w:ascii="Times New Roman" w:hAnsi="Times New Roman" w:cs="Times New Roman"/>
        </w:rPr>
      </w:pPr>
      <w:r w:rsidRPr="009279AF">
        <w:rPr>
          <w:rFonts w:ascii="Times New Roman" w:eastAsia="Calibri" w:hAnsi="Times New Roman" w:cs="Times New Roman"/>
        </w:rPr>
        <w:t xml:space="preserve">Resource Management, Promotion of Position. PT. Earth Literature. Jakarta. </w:t>
      </w:r>
    </w:p>
    <w:p w:rsidR="009279AF" w:rsidRPr="009279AF" w:rsidRDefault="009279AF" w:rsidP="009279AF">
      <w:pPr>
        <w:spacing w:after="0"/>
        <w:jc w:val="both"/>
        <w:rPr>
          <w:rFonts w:ascii="Times New Roman" w:hAnsi="Times New Roman" w:cs="Times New Roman"/>
        </w:rPr>
      </w:pPr>
      <w:r w:rsidRPr="009279AF">
        <w:rPr>
          <w:rFonts w:ascii="Times New Roman" w:hAnsi="Times New Roman" w:cs="Times New Roman"/>
        </w:rPr>
        <w:t xml:space="preserve"> </w:t>
      </w:r>
    </w:p>
    <w:p w:rsidR="009279AF" w:rsidRPr="009279AF" w:rsidRDefault="009279AF" w:rsidP="009279AF">
      <w:pPr>
        <w:jc w:val="both"/>
        <w:rPr>
          <w:rFonts w:ascii="Times New Roman" w:hAnsi="Times New Roman" w:cs="Times New Roman"/>
        </w:rPr>
      </w:pPr>
    </w:p>
    <w:sectPr w:rsidR="009279AF" w:rsidRPr="009279AF">
      <w:type w:val="continuous"/>
      <w:pgSz w:w="11906" w:h="16838"/>
      <w:pgMar w:top="1135" w:right="704" w:bottom="1062" w:left="1133" w:header="720" w:footer="720" w:gutter="0"/>
      <w:cols w:num="2" w:space="720" w:equalWidth="0">
        <w:col w:w="4693" w:space="1127"/>
        <w:col w:w="42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914" w:rsidRDefault="00CB4914" w:rsidP="00A619AD">
      <w:pPr>
        <w:spacing w:after="0" w:line="240" w:lineRule="auto"/>
      </w:pPr>
      <w:r>
        <w:separator/>
      </w:r>
    </w:p>
  </w:endnote>
  <w:endnote w:type="continuationSeparator" w:id="0">
    <w:p w:rsidR="00CB4914" w:rsidRDefault="00CB4914" w:rsidP="00A6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AF" w:rsidRDefault="009279AF">
    <w:pPr>
      <w:spacing w:after="0"/>
      <w:ind w:right="-2"/>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279AF" w:rsidRDefault="009279AF">
    <w:pPr>
      <w:spacing w:after="0"/>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AF" w:rsidRDefault="009279AF">
    <w:pPr>
      <w:spacing w:after="0"/>
      <w:ind w:right="-2"/>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CB4914">
      <w:rPr>
        <w:rFonts w:ascii="Calibri" w:eastAsia="Calibri" w:hAnsi="Calibri" w:cs="Calibri"/>
        <w:noProof/>
      </w:rPr>
      <w:t>174</w:t>
    </w:r>
    <w:r>
      <w:rPr>
        <w:rFonts w:ascii="Calibri" w:eastAsia="Calibri" w:hAnsi="Calibri" w:cs="Calibri"/>
      </w:rPr>
      <w:fldChar w:fldCharType="end"/>
    </w:r>
    <w:r>
      <w:rPr>
        <w:rFonts w:ascii="Calibri" w:eastAsia="Calibri" w:hAnsi="Calibri" w:cs="Calibri"/>
      </w:rPr>
      <w:t xml:space="preserve"> </w:t>
    </w:r>
  </w:p>
  <w:p w:rsidR="009279AF" w:rsidRPr="00A619AD" w:rsidRDefault="009279AF">
    <w:pPr>
      <w:spacing w:after="0"/>
      <w:rPr>
        <w:rFonts w:ascii="Times New Roman" w:hAnsi="Times New Roman" w:cs="Times New Roman"/>
        <w:b/>
      </w:rPr>
    </w:pPr>
    <w:r w:rsidRPr="00A619AD">
      <w:rPr>
        <w:rFonts w:ascii="Times New Roman" w:hAnsi="Times New Roman" w:cs="Times New Roman"/>
        <w:b/>
        <w:sz w:val="24"/>
      </w:rPr>
      <w:t xml:space="preserve"> </w:t>
    </w:r>
    <w:r w:rsidR="00A619AD" w:rsidRPr="00A619AD">
      <w:rPr>
        <w:rFonts w:ascii="Times New Roman" w:hAnsi="Times New Roman" w:cs="Times New Roman"/>
        <w:b/>
        <w:sz w:val="24"/>
      </w:rPr>
      <w:t>METEOR VOL. 15 NO. 01, JUNI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AF" w:rsidRDefault="009279AF">
    <w:pPr>
      <w:spacing w:after="0"/>
      <w:ind w:right="-2"/>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279AF" w:rsidRDefault="009279AF">
    <w:pPr>
      <w:spacing w:after="0"/>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914" w:rsidRDefault="00CB4914" w:rsidP="00A619AD">
      <w:pPr>
        <w:spacing w:after="0" w:line="240" w:lineRule="auto"/>
      </w:pPr>
      <w:r>
        <w:separator/>
      </w:r>
    </w:p>
  </w:footnote>
  <w:footnote w:type="continuationSeparator" w:id="0">
    <w:p w:rsidR="00CB4914" w:rsidRDefault="00CB4914" w:rsidP="00A6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510D5"/>
    <w:multiLevelType w:val="hybridMultilevel"/>
    <w:tmpl w:val="C178A9BA"/>
    <w:lvl w:ilvl="0" w:tplc="C87CD804">
      <w:start w:val="1"/>
      <w:numFmt w:val="lowerLetter"/>
      <w:lvlText w:val="%1."/>
      <w:lvlJc w:val="left"/>
      <w:pPr>
        <w:ind w:left="734"/>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1" w:tplc="D20CCCB6">
      <w:start w:val="1"/>
      <w:numFmt w:val="lowerLetter"/>
      <w:lvlText w:val="%2"/>
      <w:lvlJc w:val="left"/>
      <w:pPr>
        <w:ind w:left="121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2" w:tplc="EF3C8A8E">
      <w:start w:val="1"/>
      <w:numFmt w:val="lowerRoman"/>
      <w:lvlText w:val="%3"/>
      <w:lvlJc w:val="left"/>
      <w:pPr>
        <w:ind w:left="193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3" w:tplc="F728831A">
      <w:start w:val="1"/>
      <w:numFmt w:val="decimal"/>
      <w:lvlText w:val="%4"/>
      <w:lvlJc w:val="left"/>
      <w:pPr>
        <w:ind w:left="265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4" w:tplc="166C7E74">
      <w:start w:val="1"/>
      <w:numFmt w:val="lowerLetter"/>
      <w:lvlText w:val="%5"/>
      <w:lvlJc w:val="left"/>
      <w:pPr>
        <w:ind w:left="337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5" w:tplc="A1A6D024">
      <w:start w:val="1"/>
      <w:numFmt w:val="lowerRoman"/>
      <w:lvlText w:val="%6"/>
      <w:lvlJc w:val="left"/>
      <w:pPr>
        <w:ind w:left="409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6" w:tplc="8040A860">
      <w:start w:val="1"/>
      <w:numFmt w:val="decimal"/>
      <w:lvlText w:val="%7"/>
      <w:lvlJc w:val="left"/>
      <w:pPr>
        <w:ind w:left="481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7" w:tplc="D6D89BCC">
      <w:start w:val="1"/>
      <w:numFmt w:val="lowerLetter"/>
      <w:lvlText w:val="%8"/>
      <w:lvlJc w:val="left"/>
      <w:pPr>
        <w:ind w:left="553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lvl w:ilvl="8" w:tplc="889426A8">
      <w:start w:val="1"/>
      <w:numFmt w:val="lowerRoman"/>
      <w:lvlText w:val="%9"/>
      <w:lvlJc w:val="left"/>
      <w:pPr>
        <w:ind w:left="6259"/>
      </w:pPr>
      <w:rPr>
        <w:rFonts w:ascii="Times New Roman" w:eastAsia="Times New Roman" w:hAnsi="Times New Roman" w:cs="Times New Roman"/>
        <w:b w:val="0"/>
        <w:i/>
        <w:iCs/>
        <w:strike w:val="0"/>
        <w:dstrike w:val="0"/>
        <w:color w:val="010205"/>
        <w:sz w:val="18"/>
        <w:szCs w:val="18"/>
        <w:u w:val="none" w:color="000000"/>
        <w:bdr w:val="none" w:sz="0" w:space="0" w:color="auto"/>
        <w:shd w:val="clear" w:color="auto" w:fill="auto"/>
        <w:vertAlign w:val="baseline"/>
      </w:rPr>
    </w:lvl>
  </w:abstractNum>
  <w:abstractNum w:abstractNumId="1" w15:restartNumberingAfterBreak="0">
    <w:nsid w:val="31973B8D"/>
    <w:multiLevelType w:val="hybridMultilevel"/>
    <w:tmpl w:val="BEBE0AA2"/>
    <w:lvl w:ilvl="0" w:tplc="4C328610">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5EAB06">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742C8E">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6C645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10CF3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3E09A8">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7C5652">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0E6FF4">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3630C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2215F3"/>
    <w:multiLevelType w:val="hybridMultilevel"/>
    <w:tmpl w:val="66040B62"/>
    <w:lvl w:ilvl="0" w:tplc="14BCD3F2">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7604AE">
      <w:start w:val="1"/>
      <w:numFmt w:val="lowerLetter"/>
      <w:lvlText w:val="%2."/>
      <w:lvlJc w:val="left"/>
      <w:pPr>
        <w:ind w:left="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3E05BA">
      <w:start w:val="1"/>
      <w:numFmt w:val="lowerRoman"/>
      <w:lvlText w:val="%3"/>
      <w:lvlJc w:val="left"/>
      <w:pPr>
        <w:ind w:left="1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705E64">
      <w:start w:val="1"/>
      <w:numFmt w:val="decimal"/>
      <w:lvlText w:val="%4"/>
      <w:lvlJc w:val="left"/>
      <w:pPr>
        <w:ind w:left="2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2EE7E6">
      <w:start w:val="1"/>
      <w:numFmt w:val="lowerLetter"/>
      <w:lvlText w:val="%5"/>
      <w:lvlJc w:val="left"/>
      <w:pPr>
        <w:ind w:left="2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A0AE58">
      <w:start w:val="1"/>
      <w:numFmt w:val="lowerRoman"/>
      <w:lvlText w:val="%6"/>
      <w:lvlJc w:val="left"/>
      <w:pPr>
        <w:ind w:left="3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AC1356">
      <w:start w:val="1"/>
      <w:numFmt w:val="decimal"/>
      <w:lvlText w:val="%7"/>
      <w:lvlJc w:val="left"/>
      <w:pPr>
        <w:ind w:left="4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DC1748">
      <w:start w:val="1"/>
      <w:numFmt w:val="lowerLetter"/>
      <w:lvlText w:val="%8"/>
      <w:lvlJc w:val="left"/>
      <w:pPr>
        <w:ind w:left="5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A442CA">
      <w:start w:val="1"/>
      <w:numFmt w:val="lowerRoman"/>
      <w:lvlText w:val="%9"/>
      <w:lvlJc w:val="left"/>
      <w:pPr>
        <w:ind w:left="5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712432"/>
    <w:multiLevelType w:val="hybridMultilevel"/>
    <w:tmpl w:val="8A566C76"/>
    <w:lvl w:ilvl="0" w:tplc="43D82E5E">
      <w:start w:val="1"/>
      <w:numFmt w:val="decimal"/>
      <w:lvlText w:val="[%1]"/>
      <w:lvlJc w:val="left"/>
      <w:pPr>
        <w:ind w:left="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850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42A0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1E03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8D3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A273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2413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482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0DD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346783"/>
    <w:multiLevelType w:val="hybridMultilevel"/>
    <w:tmpl w:val="B476B182"/>
    <w:lvl w:ilvl="0" w:tplc="69682D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8074A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EEEC7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5251EE">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1A8B7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14A03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BCDDF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80C642">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08700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52200A"/>
    <w:multiLevelType w:val="hybridMultilevel"/>
    <w:tmpl w:val="AD2874E0"/>
    <w:lvl w:ilvl="0" w:tplc="21C617AC">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867D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4F00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A7556">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6AA1E">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4EA7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C452C">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0514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01A60">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2468BC"/>
    <w:multiLevelType w:val="hybridMultilevel"/>
    <w:tmpl w:val="A8C647B2"/>
    <w:lvl w:ilvl="0" w:tplc="F200AF8E">
      <w:start w:val="1"/>
      <w:numFmt w:val="lowerLetter"/>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165A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100F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3ABC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E49D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8C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8056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807A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AA3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EE6C4F"/>
    <w:multiLevelType w:val="hybridMultilevel"/>
    <w:tmpl w:val="B08C83CA"/>
    <w:lvl w:ilvl="0" w:tplc="821856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8A60F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C015A">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F083E6">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52C56E">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CA7DEE">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0572C">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DE0570">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20ABC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AF"/>
    <w:rsid w:val="009279AF"/>
    <w:rsid w:val="009C34B0"/>
    <w:rsid w:val="00A619AD"/>
    <w:rsid w:val="00C4497A"/>
    <w:rsid w:val="00CB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4F721-C1CB-4A99-93D9-C9BF1349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279AF"/>
    <w:pPr>
      <w:keepNext/>
      <w:keepLines/>
      <w:spacing w:after="0" w:line="237" w:lineRule="auto"/>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9279AF"/>
    <w:pPr>
      <w:keepNext/>
      <w:keepLines/>
      <w:spacing w:after="0"/>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rsid w:val="009279AF"/>
    <w:pPr>
      <w:keepNext/>
      <w:keepLines/>
      <w:spacing w:after="0"/>
      <w:ind w:left="10"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rsid w:val="009279AF"/>
    <w:pPr>
      <w:keepNext/>
      <w:keepLines/>
      <w:spacing w:after="195"/>
      <w:outlineLvl w:val="3"/>
    </w:pPr>
    <w:rPr>
      <w:rFonts w:ascii="Times New Roman" w:eastAsia="Times New Roman" w:hAnsi="Times New Roman" w:cs="Times New Roman"/>
      <w:b/>
      <w:i/>
      <w:color w:val="01020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AF"/>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9279AF"/>
    <w:rPr>
      <w:rFonts w:ascii="Times New Roman" w:eastAsia="Times New Roman" w:hAnsi="Times New Roman" w:cs="Times New Roman"/>
      <w:b/>
      <w:color w:val="000000"/>
    </w:rPr>
  </w:style>
  <w:style w:type="character" w:customStyle="1" w:styleId="Heading3Char">
    <w:name w:val="Heading 3 Char"/>
    <w:basedOn w:val="DefaultParagraphFont"/>
    <w:link w:val="Heading3"/>
    <w:uiPriority w:val="9"/>
    <w:rsid w:val="009279AF"/>
    <w:rPr>
      <w:rFonts w:ascii="Times New Roman" w:eastAsia="Times New Roman" w:hAnsi="Times New Roman" w:cs="Times New Roman"/>
      <w:b/>
      <w:color w:val="000000"/>
    </w:rPr>
  </w:style>
  <w:style w:type="character" w:customStyle="1" w:styleId="Heading4Char">
    <w:name w:val="Heading 4 Char"/>
    <w:basedOn w:val="DefaultParagraphFont"/>
    <w:link w:val="Heading4"/>
    <w:uiPriority w:val="9"/>
    <w:rsid w:val="009279AF"/>
    <w:rPr>
      <w:rFonts w:ascii="Times New Roman" w:eastAsia="Times New Roman" w:hAnsi="Times New Roman" w:cs="Times New Roman"/>
      <w:b/>
      <w:i/>
      <w:color w:val="010205"/>
      <w:sz w:val="16"/>
    </w:rPr>
  </w:style>
  <w:style w:type="table" w:customStyle="1" w:styleId="TableGrid">
    <w:name w:val="TableGrid"/>
    <w:rsid w:val="009279AF"/>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9279AF"/>
    <w:rPr>
      <w:color w:val="0563C1" w:themeColor="hyperlink"/>
      <w:u w:val="single"/>
    </w:rPr>
  </w:style>
  <w:style w:type="table" w:customStyle="1" w:styleId="PlainTable211">
    <w:name w:val="Plain Table 211"/>
    <w:basedOn w:val="TableNormal"/>
    <w:uiPriority w:val="42"/>
    <w:rsid w:val="009279AF"/>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6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3975</Words>
  <Characters>22661</Characters>
  <Application>Microsoft Office Word</Application>
  <DocSecurity>0</DocSecurity>
  <Lines>188</Lines>
  <Paragraphs>53</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1. 	INTRODUCTION  </vt:lpstr>
      <vt:lpstr>    2. 	METHOD </vt:lpstr>
      <vt:lpstr>        2.1. Data Description </vt:lpstr>
      <vt:lpstr>        2.2 Research time </vt:lpstr>
      <vt:lpstr>        2.3 Research Place </vt:lpstr>
      <vt:lpstr>        2.4 Approach Method </vt:lpstr>
      <vt:lpstr>        2.5 Data collection technique </vt:lpstr>
      <vt:lpstr>        2.6 Research subject </vt:lpstr>
      <vt:lpstr>    3. 	RESULTS AND DISCUSSION </vt:lpstr>
      <vt:lpstr>        3.1 Respondent Data </vt:lpstr>
      <vt:lpstr>    Table 4.1 </vt:lpstr>
      <vt:lpstr>    Data Respondent Based on Age </vt:lpstr>
      <vt:lpstr>    b. Based on status, education and years of service </vt:lpstr>
      <vt:lpstr>        Table 4.3 Data Respondent By Status </vt:lpstr>
      <vt:lpstr>        Table 4.4 </vt:lpstr>
      <vt:lpstr>        Table 4.5 </vt:lpstr>
      <vt:lpstr>        a. 	Validity Test (Test of Validity) </vt:lpstr>
      <vt:lpstr>        b. 	Reliability Test </vt:lpstr>
      <vt:lpstr>        c. Normality test _ </vt:lpstr>
      <vt:lpstr>        d. Linearity Test </vt:lpstr>
      <vt:lpstr>        Table 4.35 </vt:lpstr>
      <vt:lpstr>        a. Simple Linear Regression Test </vt:lpstr>
      <vt:lpstr>        b. 	Coefficient Table </vt:lpstr>
      <vt:lpstr>        Y = 13,577 + 0.683 X </vt:lpstr>
      <vt:lpstr>        DISCUSSION The Effect of Promotion of Vessel Crew </vt:lpstr>
      <vt:lpstr>        4. CONCLUSION </vt:lpstr>
      <vt:lpstr>        BIBLIOGRAPHY </vt:lpstr>
    </vt:vector>
  </TitlesOfParts>
  <Company/>
  <LinksUpToDate>false</LinksUpToDate>
  <CharactersWithSpaces>26583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2022-08-25T07:38:00Z</dcterms:created>
  <dcterms:modified xsi:type="dcterms:W3CDTF">2022-08-25T07:55:00Z</dcterms:modified>
</cp:coreProperties>
</file>