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64D1"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1BA3B712"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06026BB0"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5FC49C3" wp14:editId="0AA67D9B">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25E9F689"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3D6F86FC"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2B2E416"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53E502D2"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13AA229C"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0FE78DE"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7A9A3D13"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7795FA1"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0A25EACE"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commentRangeStart w:id="1"/>
            <w:r w:rsidRPr="00446A36">
              <w:rPr>
                <w:rFonts w:ascii="Times New Roman" w:eastAsia="Calibri" w:hAnsi="Times New Roman" w:cs="Times New Roman"/>
                <w:b w:val="0"/>
                <w:i/>
                <w:szCs w:val="20"/>
                <w:highlight w:val="yellow"/>
              </w:rPr>
              <w:t>-</w:t>
            </w:r>
            <w:r w:rsidR="00F6141E" w:rsidRPr="00446A36">
              <w:rPr>
                <w:rFonts w:ascii="Times New Roman" w:eastAsia="Calibri" w:hAnsi="Times New Roman" w:cs="Times New Roman"/>
                <w:b w:val="0"/>
                <w:i/>
                <w:szCs w:val="20"/>
                <w:highlight w:val="yellow"/>
              </w:rPr>
              <w:t>spasi -</w:t>
            </w:r>
            <w:r w:rsidRPr="00446A36">
              <w:rPr>
                <w:rFonts w:ascii="Times New Roman" w:eastAsia="Calibri" w:hAnsi="Times New Roman" w:cs="Times New Roman"/>
                <w:b w:val="0"/>
                <w:i/>
                <w:szCs w:val="20"/>
                <w:highlight w:val="yellow"/>
                <w:lang w:val="en-US"/>
              </w:rPr>
              <w:t>Times New Roman 11 Italic</w:t>
            </w:r>
            <w:r w:rsidRPr="00446A36">
              <w:rPr>
                <w:rFonts w:ascii="Times New Roman" w:eastAsia="Calibri" w:hAnsi="Times New Roman" w:cs="Times New Roman"/>
                <w:b w:val="0"/>
                <w:i/>
                <w:szCs w:val="20"/>
                <w:highlight w:val="yellow"/>
              </w:rPr>
              <w:t>-</w:t>
            </w:r>
            <w:commentRangeEnd w:id="1"/>
            <w:r w:rsidR="00446A36" w:rsidRPr="00446A36">
              <w:rPr>
                <w:rStyle w:val="CommentReference"/>
                <w:b w:val="0"/>
                <w:bCs w:val="0"/>
                <w:highlight w:val="yellow"/>
              </w:rPr>
              <w:commentReference w:id="1"/>
            </w:r>
          </w:p>
          <w:p w14:paraId="6BAD9FB3" w14:textId="77777777" w:rsidR="009928C8" w:rsidRPr="009A4F94" w:rsidRDefault="009928C8" w:rsidP="009928C8">
            <w:pPr>
              <w:jc w:val="center"/>
              <w:rPr>
                <w:rFonts w:ascii="Times New Roman" w:hAnsi="Times New Roman" w:cs="Times New Roman"/>
                <w:sz w:val="24"/>
                <w:szCs w:val="24"/>
              </w:rPr>
            </w:pPr>
            <w:r>
              <w:rPr>
                <w:rFonts w:ascii="Times New Roman" w:hAnsi="Times New Roman" w:cs="Times New Roman"/>
                <w:sz w:val="24"/>
                <w:szCs w:val="24"/>
              </w:rPr>
              <w:t xml:space="preserve">PENYEBAB </w:t>
            </w:r>
            <w:r w:rsidRPr="009A4F94">
              <w:rPr>
                <w:rFonts w:ascii="Times New Roman" w:hAnsi="Times New Roman" w:cs="Times New Roman"/>
                <w:sz w:val="24"/>
                <w:szCs w:val="24"/>
              </w:rPr>
              <w:t xml:space="preserve">KAVITASI </w:t>
            </w:r>
            <w:r>
              <w:rPr>
                <w:rFonts w:ascii="Times New Roman" w:hAnsi="Times New Roman" w:cs="Times New Roman"/>
                <w:sz w:val="24"/>
                <w:szCs w:val="24"/>
              </w:rPr>
              <w:t>PADA POMPA SENTRIFUGA PADA KAPAL</w:t>
            </w:r>
          </w:p>
          <w:p w14:paraId="7ED47F13" w14:textId="77777777" w:rsidR="009C4BE4" w:rsidRPr="00166D83" w:rsidRDefault="00166D83" w:rsidP="003C5E0E">
            <w:pPr>
              <w:autoSpaceDE w:val="0"/>
              <w:autoSpaceDN w:val="0"/>
              <w:adjustRightInd w:val="0"/>
              <w:jc w:val="center"/>
              <w:rPr>
                <w:rFonts w:ascii="Times New Roman" w:eastAsia="Calibri" w:hAnsi="Times New Roman" w:cs="Times New Roman"/>
                <w:b w:val="0"/>
              </w:rPr>
            </w:pPr>
            <w:r w:rsidRPr="00446A36">
              <w:rPr>
                <w:rFonts w:ascii="Times New Roman" w:eastAsia="Calibri" w:hAnsi="Times New Roman" w:cs="Times New Roman"/>
                <w:b w:val="0"/>
                <w:i/>
                <w:szCs w:val="20"/>
                <w:highlight w:val="yellow"/>
              </w:rPr>
              <w:t>-</w:t>
            </w:r>
            <w:r w:rsidR="00F6141E" w:rsidRPr="00446A36">
              <w:rPr>
                <w:rFonts w:ascii="Times New Roman" w:eastAsia="Calibri" w:hAnsi="Times New Roman" w:cs="Times New Roman"/>
                <w:b w:val="0"/>
                <w:i/>
                <w:szCs w:val="20"/>
                <w:highlight w:val="yellow"/>
              </w:rPr>
              <w:t>spasi-</w:t>
            </w:r>
            <w:r w:rsidRPr="00446A36">
              <w:rPr>
                <w:rFonts w:ascii="Times New Roman" w:eastAsia="Calibri" w:hAnsi="Times New Roman" w:cs="Times New Roman"/>
                <w:b w:val="0"/>
                <w:i/>
                <w:szCs w:val="20"/>
                <w:highlight w:val="yellow"/>
                <w:lang w:val="en-US"/>
              </w:rPr>
              <w:t>Times New Roman 11 Italic</w:t>
            </w:r>
            <w:r w:rsidRPr="00446A36">
              <w:rPr>
                <w:rFonts w:ascii="Times New Roman" w:eastAsia="Calibri" w:hAnsi="Times New Roman" w:cs="Times New Roman"/>
                <w:b w:val="0"/>
                <w:i/>
                <w:szCs w:val="20"/>
                <w:highlight w:val="yellow"/>
              </w:rPr>
              <w:t>-</w:t>
            </w:r>
          </w:p>
          <w:p w14:paraId="391BEF38" w14:textId="77777777" w:rsidR="003C5E0E" w:rsidRPr="00F4452A" w:rsidRDefault="009928C8"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 xml:space="preserve">Andi </w:t>
            </w:r>
            <w:proofErr w:type="spellStart"/>
            <w:r>
              <w:rPr>
                <w:rFonts w:ascii="Times New Roman" w:eastAsia="Calibri" w:hAnsi="Times New Roman" w:cs="Times New Roman"/>
                <w:b w:val="0"/>
                <w:i/>
                <w:szCs w:val="20"/>
                <w:lang w:val="en-US"/>
              </w:rPr>
              <w:t>Hendrawan</w:t>
            </w:r>
            <w:proofErr w:type="spellEnd"/>
          </w:p>
          <w:p w14:paraId="7FB4FFCC" w14:textId="77777777" w:rsidR="009928C8" w:rsidRDefault="009928C8" w:rsidP="009928C8">
            <w:pPr>
              <w:autoSpaceDE w:val="0"/>
              <w:autoSpaceDN w:val="0"/>
              <w:adjustRightInd w:val="0"/>
              <w:jc w:val="center"/>
              <w:rPr>
                <w:rFonts w:ascii="Times New Roman" w:eastAsia="Calibri" w:hAnsi="Times New Roman" w:cs="Times New Roman"/>
                <w:b w:val="0"/>
                <w:bCs w:val="0"/>
                <w:i/>
                <w:color w:val="000000" w:themeColor="text1"/>
                <w:szCs w:val="20"/>
                <w:lang w:val="en-US"/>
              </w:rPr>
            </w:pPr>
            <w:proofErr w:type="spellStart"/>
            <w:r>
              <w:rPr>
                <w:rFonts w:ascii="Times New Roman" w:eastAsia="Calibri" w:hAnsi="Times New Roman" w:cs="Times New Roman"/>
                <w:b w:val="0"/>
                <w:bCs w:val="0"/>
                <w:i/>
                <w:color w:val="000000" w:themeColor="text1"/>
                <w:szCs w:val="20"/>
                <w:lang w:val="en-US"/>
              </w:rPr>
              <w:t>Akademi</w:t>
            </w:r>
            <w:proofErr w:type="spellEnd"/>
            <w:r>
              <w:rPr>
                <w:rFonts w:ascii="Times New Roman" w:eastAsia="Calibri" w:hAnsi="Times New Roman" w:cs="Times New Roman"/>
                <w:b w:val="0"/>
                <w:bCs w:val="0"/>
                <w:i/>
                <w:color w:val="000000" w:themeColor="text1"/>
                <w:szCs w:val="20"/>
                <w:lang w:val="en-US"/>
              </w:rPr>
              <w:t xml:space="preserve"> Maritim Nusantara </w:t>
            </w:r>
            <w:proofErr w:type="spellStart"/>
            <w:r>
              <w:rPr>
                <w:rFonts w:ascii="Times New Roman" w:eastAsia="Calibri" w:hAnsi="Times New Roman" w:cs="Times New Roman"/>
                <w:b w:val="0"/>
                <w:bCs w:val="0"/>
                <w:i/>
                <w:color w:val="000000" w:themeColor="text1"/>
                <w:szCs w:val="20"/>
                <w:lang w:val="en-US"/>
              </w:rPr>
              <w:t>Cilacap</w:t>
            </w:r>
            <w:proofErr w:type="spellEnd"/>
          </w:p>
          <w:p w14:paraId="5DC627C0" w14:textId="77777777" w:rsidR="003C5E0E" w:rsidRPr="00F4452A" w:rsidRDefault="009928C8" w:rsidP="009928C8">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 New Roman" w:eastAsia="Calibri" w:hAnsi="Times New Roman" w:cs="Times New Roman"/>
                <w:b w:val="0"/>
                <w:bCs w:val="0"/>
                <w:i/>
                <w:color w:val="000000" w:themeColor="text1"/>
                <w:szCs w:val="20"/>
                <w:lang w:val="en-US"/>
              </w:rPr>
              <w:t>Jl</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Kendeng</w:t>
            </w:r>
            <w:proofErr w:type="spellEnd"/>
            <w:r>
              <w:rPr>
                <w:rFonts w:ascii="Times New Roman" w:eastAsia="Calibri" w:hAnsi="Times New Roman" w:cs="Times New Roman"/>
                <w:b w:val="0"/>
                <w:bCs w:val="0"/>
                <w:i/>
                <w:color w:val="000000" w:themeColor="text1"/>
                <w:szCs w:val="20"/>
                <w:lang w:val="en-US"/>
              </w:rPr>
              <w:t xml:space="preserve"> 307 </w:t>
            </w:r>
            <w:proofErr w:type="spellStart"/>
            <w:r>
              <w:rPr>
                <w:rFonts w:ascii="Times New Roman" w:eastAsia="Calibri" w:hAnsi="Times New Roman" w:cs="Times New Roman"/>
                <w:b w:val="0"/>
                <w:bCs w:val="0"/>
                <w:i/>
                <w:color w:val="000000" w:themeColor="text1"/>
                <w:szCs w:val="20"/>
                <w:lang w:val="en-US"/>
              </w:rPr>
              <w:t>Sidanegera</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Cilacap</w:t>
            </w:r>
            <w:proofErr w:type="spellEnd"/>
          </w:p>
          <w:p w14:paraId="15EFC74C" w14:textId="77777777"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sidRPr="00F4452A">
              <w:rPr>
                <w:rFonts w:ascii="TimesNewRomanPS-ItalicMT" w:hAnsi="TimesNewRomanPS-ItalicMT" w:cs="TimesNewRomanPS-ItalicMT"/>
                <w:b w:val="0"/>
                <w:i/>
                <w:iCs/>
                <w:szCs w:val="20"/>
                <w:lang w:val="en-US"/>
              </w:rPr>
              <w:t>Untuk</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Keperluan</w:t>
            </w:r>
            <w:proofErr w:type="spellEnd"/>
            <w:r w:rsidRPr="00F4452A">
              <w:rPr>
                <w:rFonts w:ascii="TimesNewRomanPS-ItalicMT" w:hAnsi="TimesNewRomanPS-ItalicMT" w:cs="TimesNewRomanPS-ItalicMT"/>
                <w:b w:val="0"/>
                <w:i/>
                <w:iCs/>
                <w:szCs w:val="20"/>
                <w:lang w:val="en-US"/>
              </w:rPr>
              <w:t xml:space="preserve">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Nama, </w:t>
            </w:r>
            <w:proofErr w:type="spellStart"/>
            <w:r w:rsidR="00D816C8" w:rsidRPr="00F4452A">
              <w:rPr>
                <w:rFonts w:ascii="TimesNewRomanPS-ItalicMT" w:hAnsi="TimesNewRomanPS-ItalicMT" w:cs="TimesNewRomanPS-ItalicMT"/>
                <w:b w:val="0"/>
                <w:i/>
                <w:iCs/>
                <w:szCs w:val="20"/>
                <w:lang w:val="en-US"/>
              </w:rPr>
              <w:t>Afiliasi</w:t>
            </w:r>
            <w:proofErr w:type="spellEnd"/>
            <w:r w:rsidR="00D816C8" w:rsidRPr="00F4452A">
              <w:rPr>
                <w:rFonts w:ascii="TimesNewRomanPS-ItalicMT" w:hAnsi="TimesNewRomanPS-ItalicMT" w:cs="TimesNewRomanPS-ItalicMT"/>
                <w:b w:val="0"/>
                <w:i/>
                <w:iCs/>
                <w:szCs w:val="20"/>
                <w:lang w:val="en-US"/>
              </w:rPr>
              <w:t xml:space="preserve"> dan </w:t>
            </w:r>
            <w:proofErr w:type="spellStart"/>
            <w:r w:rsidR="00D816C8" w:rsidRPr="00F4452A">
              <w:rPr>
                <w:rFonts w:ascii="TimesNewRomanPS-ItalicMT" w:hAnsi="TimesNewRomanPS-ItalicMT" w:cs="TimesNewRomanPS-ItalicMT"/>
                <w:b w:val="0"/>
                <w:i/>
                <w:iCs/>
                <w:szCs w:val="20"/>
                <w:lang w:val="en-US"/>
              </w:rPr>
              <w:t>alamat</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tidak</w:t>
            </w:r>
            <w:proofErr w:type="spellEnd"/>
            <w:r w:rsidR="00D816C8" w:rsidRPr="00F4452A">
              <w:rPr>
                <w:rFonts w:ascii="TimesNewRomanPS-ItalicMT" w:hAnsi="TimesNewRomanPS-ItalicMT" w:cs="TimesNewRomanPS-ItalicMT"/>
                <w:b w:val="0"/>
                <w:i/>
                <w:iCs/>
                <w:szCs w:val="20"/>
                <w:lang w:val="en-US"/>
              </w:rPr>
              <w:t xml:space="preserve"> </w:t>
            </w:r>
            <w:proofErr w:type="spellStart"/>
            <w:r w:rsidR="00815747" w:rsidRPr="00F4452A">
              <w:rPr>
                <w:rFonts w:ascii="TimesNewRomanPS-ItalicMT" w:hAnsi="TimesNewRomanPS-ItalicMT" w:cs="TimesNewRomanPS-ItalicMT"/>
                <w:b w:val="0"/>
                <w:i/>
                <w:iCs/>
                <w:szCs w:val="20"/>
                <w:lang w:val="en-US"/>
              </w:rPr>
              <w:t>perlu</w:t>
            </w:r>
            <w:proofErr w:type="spellEnd"/>
            <w:r w:rsidR="00815747"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ditulis</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s</w:t>
            </w:r>
            <w:r w:rsidRPr="00F4452A">
              <w:rPr>
                <w:rFonts w:ascii="TimesNewRomanPS-ItalicMT" w:hAnsi="TimesNewRomanPS-ItalicMT" w:cs="TimesNewRomanPS-ItalicMT"/>
                <w:b w:val="0"/>
                <w:i/>
                <w:iCs/>
                <w:szCs w:val="20"/>
                <w:lang w:val="en-US"/>
              </w:rPr>
              <w:t>ampai</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artike</w:t>
            </w:r>
            <w:r w:rsidR="00D816C8" w:rsidRPr="00F4452A">
              <w:rPr>
                <w:rFonts w:ascii="TimesNewRomanPS-ItalicMT" w:hAnsi="TimesNewRomanPS-ItalicMT" w:cs="TimesNewRomanPS-ItalicMT"/>
                <w:b w:val="0"/>
                <w:i/>
                <w:iCs/>
                <w:szCs w:val="20"/>
                <w:lang w:val="en-US"/>
              </w:rPr>
              <w:t>l</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dinyatakan</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diterima</w:t>
            </w:r>
            <w:proofErr w:type="spellEnd"/>
          </w:p>
          <w:p w14:paraId="2ABD5A38"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3D3AE53E" w14:textId="77777777" w:rsidR="003C5E0E"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sidRPr="00446A36">
              <w:rPr>
                <w:rFonts w:ascii="Times New Roman" w:eastAsia="Calibri" w:hAnsi="Times New Roman" w:cs="Times New Roman"/>
                <w:b w:val="0"/>
                <w:i/>
                <w:szCs w:val="20"/>
                <w:highlight w:val="yellow"/>
              </w:rPr>
              <w:t>-spasi-</w:t>
            </w:r>
            <w:r w:rsidRPr="00446A36">
              <w:rPr>
                <w:rFonts w:ascii="Times New Roman" w:eastAsia="Calibri" w:hAnsi="Times New Roman" w:cs="Times New Roman"/>
                <w:b w:val="0"/>
                <w:i/>
                <w:szCs w:val="20"/>
                <w:highlight w:val="yellow"/>
                <w:lang w:val="en-US"/>
              </w:rPr>
              <w:t>Times New Roman 11 Itali</w:t>
            </w:r>
            <w:r w:rsidRPr="00F4452A">
              <w:rPr>
                <w:rFonts w:ascii="Times New Roman" w:eastAsia="Calibri" w:hAnsi="Times New Roman" w:cs="Times New Roman"/>
                <w:b w:val="0"/>
                <w:i/>
                <w:szCs w:val="20"/>
                <w:lang w:val="en-US"/>
              </w:rPr>
              <w:t>c</w:t>
            </w:r>
            <w:r>
              <w:rPr>
                <w:rFonts w:ascii="Times New Roman" w:eastAsia="Calibri" w:hAnsi="Times New Roman" w:cs="Times New Roman"/>
                <w:b w:val="0"/>
                <w:i/>
                <w:szCs w:val="20"/>
              </w:rPr>
              <w:t>-</w:t>
            </w:r>
          </w:p>
        </w:tc>
      </w:tr>
      <w:tr w:rsidR="003C5E0E" w:rsidRPr="00BC2F62" w14:paraId="39EEAC2D"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65670BE" w14:textId="77777777" w:rsidR="0057188F" w:rsidRPr="00F6141E" w:rsidRDefault="00F6141E" w:rsidP="00F6141E">
            <w:pPr>
              <w:autoSpaceDE w:val="0"/>
              <w:autoSpaceDN w:val="0"/>
              <w:adjustRightInd w:val="0"/>
              <w:jc w:val="center"/>
              <w:rPr>
                <w:rFonts w:ascii="Times New Roman" w:eastAsia="Calibri" w:hAnsi="Times New Roman" w:cs="Times New Roman"/>
                <w:b w:val="0"/>
              </w:rPr>
            </w:pPr>
            <w:r w:rsidRPr="00446A36">
              <w:rPr>
                <w:rFonts w:ascii="Times New Roman" w:eastAsia="Calibri" w:hAnsi="Times New Roman" w:cs="Times New Roman"/>
                <w:b w:val="0"/>
                <w:i/>
                <w:szCs w:val="20"/>
                <w:highlight w:val="yellow"/>
              </w:rPr>
              <w:t>-spasi-</w:t>
            </w:r>
            <w:r w:rsidRPr="00446A36">
              <w:rPr>
                <w:rFonts w:ascii="Times New Roman" w:eastAsia="Calibri" w:hAnsi="Times New Roman" w:cs="Times New Roman"/>
                <w:b w:val="0"/>
                <w:i/>
                <w:szCs w:val="20"/>
                <w:highlight w:val="yellow"/>
                <w:lang w:val="en-US"/>
              </w:rPr>
              <w:t>Times New Roman 11 Italic</w:t>
            </w:r>
            <w:r w:rsidRPr="00446A36">
              <w:rPr>
                <w:rFonts w:ascii="Times New Roman" w:eastAsia="Calibri" w:hAnsi="Times New Roman" w:cs="Times New Roman"/>
                <w:b w:val="0"/>
                <w:i/>
                <w:szCs w:val="20"/>
                <w:highlight w:val="yellow"/>
              </w:rPr>
              <w:t>-</w:t>
            </w:r>
          </w:p>
          <w:p w14:paraId="5D2FE6EA" w14:textId="77777777"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14:paraId="11BA7A33" w14:textId="77777777" w:rsidR="00260B8B"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sidRPr="00446A36">
              <w:rPr>
                <w:rFonts w:ascii="Times New Roman" w:eastAsia="Calibri" w:hAnsi="Times New Roman" w:cs="Times New Roman"/>
                <w:b w:val="0"/>
                <w:i/>
                <w:szCs w:val="20"/>
                <w:highlight w:val="yellow"/>
              </w:rPr>
              <w:t>-spasi-</w:t>
            </w:r>
            <w:r w:rsidRPr="00446A36">
              <w:rPr>
                <w:rFonts w:ascii="Times New Roman" w:eastAsia="Calibri" w:hAnsi="Times New Roman" w:cs="Times New Roman"/>
                <w:b w:val="0"/>
                <w:i/>
                <w:szCs w:val="20"/>
                <w:highlight w:val="yellow"/>
                <w:lang w:val="en-US"/>
              </w:rPr>
              <w:t>Times New Roman 11 Italic</w:t>
            </w:r>
            <w:r w:rsidRPr="00446A36">
              <w:rPr>
                <w:rFonts w:ascii="Times New Roman" w:eastAsia="Calibri" w:hAnsi="Times New Roman" w:cs="Times New Roman"/>
                <w:b w:val="0"/>
                <w:i/>
                <w:szCs w:val="20"/>
                <w:highlight w:val="yellow"/>
              </w:rPr>
              <w:t>-</w:t>
            </w:r>
          </w:p>
        </w:tc>
      </w:tr>
    </w:tbl>
    <w:p w14:paraId="1450164A" w14:textId="77777777" w:rsidR="003C5E0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446A36">
        <w:rPr>
          <w:rFonts w:ascii="Times New Roman" w:eastAsia="Calibri" w:hAnsi="Times New Roman" w:cs="Times New Roman"/>
          <w:i/>
          <w:szCs w:val="20"/>
          <w:highlight w:val="yellow"/>
        </w:rPr>
        <w:t>-spasi-</w:t>
      </w:r>
      <w:r w:rsidRPr="00446A36">
        <w:rPr>
          <w:rFonts w:ascii="Times New Roman" w:eastAsia="Calibri" w:hAnsi="Times New Roman" w:cs="Times New Roman"/>
          <w:i/>
          <w:szCs w:val="20"/>
          <w:highlight w:val="yellow"/>
          <w:lang w:val="en-US"/>
        </w:rPr>
        <w:t>Times New Roman 11 Italic</w:t>
      </w:r>
      <w:r w:rsidRPr="00446A36">
        <w:rPr>
          <w:rFonts w:ascii="Times New Roman" w:eastAsia="Calibri" w:hAnsi="Times New Roman" w:cs="Times New Roman"/>
          <w:i/>
          <w:szCs w:val="20"/>
          <w:highlight w:val="yellow"/>
        </w:rPr>
        <w:t>-</w:t>
      </w:r>
    </w:p>
    <w:p w14:paraId="5F73C37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771F6B7F" w14:textId="77777777" w:rsidR="009928C8" w:rsidRPr="00DD5140" w:rsidRDefault="009928C8" w:rsidP="009928C8">
      <w:pPr>
        <w:spacing w:after="160" w:line="259" w:lineRule="auto"/>
        <w:jc w:val="both"/>
        <w:rPr>
          <w:rStyle w:val="q4iawc"/>
          <w:rFonts w:ascii="Times New Roman" w:hAnsi="Times New Roman" w:cs="Times New Roman"/>
          <w:i/>
        </w:rPr>
      </w:pPr>
      <w:r w:rsidRPr="00DD5140">
        <w:rPr>
          <w:rStyle w:val="q4iawc"/>
          <w:rFonts w:ascii="Times New Roman" w:hAnsi="Times New Roman" w:cs="Times New Roman"/>
          <w:i/>
        </w:rPr>
        <w:t>kavitasi merupakan  salah satu fenomena yang dapat sangat merusak pompa, merupakan akibat langsung dari kondisi pengoperasian yang tidak tepat, dan hanya dapat dideteksi dan dikurangi secara efektif</w:t>
      </w:r>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Kavitas</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bisa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menjadi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gangguan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dalam</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operasional</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pompa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sentrifugal</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Penelitian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ini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merupakan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penelitian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kajian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pustaka</w:t>
      </w:r>
      <w:proofErr w:type="spellEnd"/>
      <w:r w:rsidRPr="00DD5140">
        <w:rPr>
          <w:rStyle w:val="q4iawc"/>
          <w:rFonts w:ascii="Times New Roman" w:hAnsi="Times New Roman" w:cs="Times New Roman"/>
          <w:i/>
          <w:lang w:val="en-US"/>
        </w:rPr>
        <w:t xml:space="preserve"> yang </w:t>
      </w:r>
      <w:proofErr w:type="spellStart"/>
      <w:r w:rsidRPr="00DD5140">
        <w:rPr>
          <w:rStyle w:val="q4iawc"/>
          <w:rFonts w:ascii="Times New Roman" w:hAnsi="Times New Roman" w:cs="Times New Roman"/>
          <w:i/>
          <w:lang w:val="en-US"/>
        </w:rPr>
        <w:t>menkaji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penelitian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terdahulu</w:t>
      </w:r>
      <w:proofErr w:type="spellEnd"/>
      <w:r w:rsidRPr="00DD5140">
        <w:rPr>
          <w:rStyle w:val="q4iawc"/>
          <w:rFonts w:ascii="Times New Roman" w:hAnsi="Times New Roman" w:cs="Times New Roman"/>
          <w:i/>
          <w:lang w:val="en-US"/>
        </w:rPr>
        <w:t xml:space="preserve"> dan </w:t>
      </w:r>
      <w:proofErr w:type="spellStart"/>
      <w:r w:rsidRPr="00DD5140">
        <w:rPr>
          <w:rStyle w:val="q4iawc"/>
          <w:rFonts w:ascii="Times New Roman" w:hAnsi="Times New Roman" w:cs="Times New Roman"/>
          <w:i/>
          <w:lang w:val="en-US"/>
        </w:rPr>
        <w:t>dimetaanalisikan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sehinga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tercapai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kesimpulan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tentang</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penyebab</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kavitasi</w:t>
      </w:r>
      <w:proofErr w:type="spellEnd"/>
      <w:r w:rsidRPr="00DD5140">
        <w:rPr>
          <w:rStyle w:val="q4iawc"/>
          <w:rFonts w:ascii="Times New Roman" w:hAnsi="Times New Roman" w:cs="Times New Roman"/>
          <w:i/>
          <w:lang w:val="en-US"/>
        </w:rPr>
        <w:t xml:space="preserve"> pada </w:t>
      </w:r>
      <w:proofErr w:type="spellStart"/>
      <w:r w:rsidRPr="00DD5140">
        <w:rPr>
          <w:rStyle w:val="q4iawc"/>
          <w:rFonts w:ascii="Times New Roman" w:hAnsi="Times New Roman" w:cs="Times New Roman"/>
          <w:i/>
          <w:lang w:val="en-US"/>
        </w:rPr>
        <w:t>pompa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sentrifugal</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Penyeban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kavitasi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adalah</w:t>
      </w:r>
      <w:proofErr w:type="spellEnd"/>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Tingginya temperature cairan pada pompa</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 xml:space="preserve">Bentuk impeller yang tidak sesuai </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Aliran turbulensi pada cairan pompa</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 xml:space="preserve">Kotoran pada pompa </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Perawatan dan perbaikan yang tidak sesuai</w:t>
      </w:r>
    </w:p>
    <w:p w14:paraId="0B6BE638" w14:textId="77777777" w:rsidR="008D0AEE" w:rsidRPr="009928C8" w:rsidRDefault="008D0AEE" w:rsidP="009928C8">
      <w:pPr>
        <w:autoSpaceDE w:val="0"/>
        <w:autoSpaceDN w:val="0"/>
        <w:adjustRightInd w:val="0"/>
        <w:spacing w:after="0" w:line="240" w:lineRule="auto"/>
        <w:jc w:val="both"/>
        <w:rPr>
          <w:rFonts w:ascii="Times New Roman" w:eastAsia="Calibri" w:hAnsi="Times New Roman" w:cs="Times New Roman"/>
          <w:sz w:val="20"/>
          <w:szCs w:val="20"/>
          <w:lang w:val="en-US"/>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38738F31"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56BA838" w14:textId="77777777" w:rsidR="003D1666" w:rsidRDefault="00F6141E" w:rsidP="00F6141E">
            <w:pPr>
              <w:autoSpaceDE w:val="0"/>
              <w:autoSpaceDN w:val="0"/>
              <w:adjustRightInd w:val="0"/>
              <w:jc w:val="center"/>
              <w:rPr>
                <w:rFonts w:ascii="Times New Roman" w:eastAsia="Calibri" w:hAnsi="Times New Roman" w:cs="Times New Roman"/>
                <w:b w:val="0"/>
                <w:i/>
                <w:sz w:val="20"/>
                <w:szCs w:val="20"/>
                <w:lang w:val="en-US"/>
              </w:rPr>
            </w:pPr>
            <w:r w:rsidRPr="00446A36">
              <w:rPr>
                <w:rFonts w:ascii="Times New Roman" w:eastAsia="Calibri" w:hAnsi="Times New Roman" w:cs="Times New Roman"/>
                <w:b w:val="0"/>
                <w:i/>
                <w:szCs w:val="20"/>
                <w:highlight w:val="yellow"/>
              </w:rPr>
              <w:t>-spasi-</w:t>
            </w:r>
            <w:r w:rsidRPr="00446A36">
              <w:rPr>
                <w:rFonts w:ascii="Times New Roman" w:eastAsia="Calibri" w:hAnsi="Times New Roman" w:cs="Times New Roman"/>
                <w:b w:val="0"/>
                <w:i/>
                <w:szCs w:val="20"/>
                <w:highlight w:val="yellow"/>
                <w:lang w:val="en-US"/>
              </w:rPr>
              <w:t>Times New Roman 11 Italic</w:t>
            </w:r>
            <w:r w:rsidRPr="00446A36">
              <w:rPr>
                <w:rFonts w:ascii="Times New Roman" w:eastAsia="Calibri" w:hAnsi="Times New Roman" w:cs="Times New Roman"/>
                <w:b w:val="0"/>
                <w:i/>
                <w:szCs w:val="20"/>
                <w:highlight w:val="yellow"/>
              </w:rPr>
              <w:t>-</w:t>
            </w:r>
          </w:p>
          <w:p w14:paraId="4E2136D2" w14:textId="77777777"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9928C8">
              <w:rPr>
                <w:rFonts w:ascii="Times New Roman" w:eastAsia="Calibri" w:hAnsi="Times New Roman" w:cs="Times New Roman"/>
                <w:b w:val="0"/>
                <w:i/>
                <w:sz w:val="20"/>
                <w:szCs w:val="20"/>
                <w:lang w:val="en-US"/>
              </w:rPr>
              <w:t>kavitasi</w:t>
            </w:r>
            <w:proofErr w:type="spellEnd"/>
            <w:r w:rsidR="009928C8">
              <w:rPr>
                <w:rFonts w:ascii="Times New Roman" w:eastAsia="Calibri" w:hAnsi="Times New Roman" w:cs="Times New Roman"/>
                <w:b w:val="0"/>
                <w:i/>
                <w:sz w:val="20"/>
                <w:szCs w:val="20"/>
                <w:lang w:val="en-US"/>
              </w:rPr>
              <w:t xml:space="preserve">, </w:t>
            </w:r>
            <w:proofErr w:type="spellStart"/>
            <w:r w:rsidR="009928C8">
              <w:rPr>
                <w:rFonts w:ascii="Times New Roman" w:eastAsia="Calibri" w:hAnsi="Times New Roman" w:cs="Times New Roman"/>
                <w:b w:val="0"/>
                <w:i/>
                <w:sz w:val="20"/>
                <w:szCs w:val="20"/>
                <w:lang w:val="en-US"/>
              </w:rPr>
              <w:t>Pompa</w:t>
            </w:r>
            <w:proofErr w:type="spellEnd"/>
            <w:r w:rsidR="00972955">
              <w:rPr>
                <w:rFonts w:ascii="Times New Roman" w:eastAsia="Calibri" w:hAnsi="Times New Roman" w:cs="Times New Roman"/>
                <w:b w:val="0"/>
                <w:i/>
                <w:sz w:val="20"/>
                <w:szCs w:val="20"/>
                <w:lang w:val="en-US"/>
              </w:rPr>
              <w:t xml:space="preserve">, </w:t>
            </w:r>
            <w:proofErr w:type="spellStart"/>
            <w:r w:rsidR="00972955">
              <w:rPr>
                <w:rFonts w:ascii="Times New Roman" w:eastAsia="Calibri" w:hAnsi="Times New Roman" w:cs="Times New Roman"/>
                <w:b w:val="0"/>
                <w:i/>
                <w:sz w:val="20"/>
                <w:szCs w:val="20"/>
                <w:lang w:val="en-US"/>
              </w:rPr>
              <w:t>Sentrifugas</w:t>
            </w:r>
            <w:proofErr w:type="spellEnd"/>
            <w:r w:rsidR="00972955">
              <w:rPr>
                <w:rFonts w:ascii="Times New Roman" w:eastAsia="Calibri" w:hAnsi="Times New Roman" w:cs="Times New Roman"/>
                <w:b w:val="0"/>
                <w:i/>
                <w:sz w:val="20"/>
                <w:szCs w:val="20"/>
                <w:lang w:val="en-US"/>
              </w:rPr>
              <w:t xml:space="preserve">, </w:t>
            </w:r>
            <w:proofErr w:type="spellStart"/>
            <w:r w:rsidR="00972955">
              <w:rPr>
                <w:rFonts w:ascii="Times New Roman" w:eastAsia="Calibri" w:hAnsi="Times New Roman" w:cs="Times New Roman"/>
                <w:b w:val="0"/>
                <w:i/>
                <w:sz w:val="20"/>
                <w:szCs w:val="20"/>
                <w:lang w:val="en-US"/>
              </w:rPr>
              <w:t>gelembung</w:t>
            </w:r>
            <w:proofErr w:type="spellEnd"/>
          </w:p>
          <w:p w14:paraId="6B410541" w14:textId="77777777" w:rsidR="003D1666"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sidRPr="00446A36">
              <w:rPr>
                <w:rFonts w:ascii="Times New Roman" w:eastAsia="Calibri" w:hAnsi="Times New Roman" w:cs="Times New Roman"/>
                <w:b w:val="0"/>
                <w:i/>
                <w:szCs w:val="20"/>
                <w:highlight w:val="yellow"/>
              </w:rPr>
              <w:t>-spasi-</w:t>
            </w:r>
            <w:r w:rsidRPr="00446A36">
              <w:rPr>
                <w:rFonts w:ascii="Times New Roman" w:eastAsia="Calibri" w:hAnsi="Times New Roman" w:cs="Times New Roman"/>
                <w:b w:val="0"/>
                <w:i/>
                <w:szCs w:val="20"/>
                <w:highlight w:val="yellow"/>
                <w:lang w:val="en-US"/>
              </w:rPr>
              <w:t>Times New Roman 11 Italic</w:t>
            </w:r>
            <w:r w:rsidRPr="00446A36">
              <w:rPr>
                <w:rFonts w:ascii="Times New Roman" w:eastAsia="Calibri" w:hAnsi="Times New Roman" w:cs="Times New Roman"/>
                <w:b w:val="0"/>
                <w:i/>
                <w:szCs w:val="20"/>
                <w:highlight w:val="yellow"/>
              </w:rPr>
              <w:t>-</w:t>
            </w:r>
          </w:p>
        </w:tc>
      </w:tr>
    </w:tbl>
    <w:p w14:paraId="444918F3"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446A36">
        <w:rPr>
          <w:rFonts w:ascii="Times New Roman" w:eastAsia="Calibri" w:hAnsi="Times New Roman" w:cs="Times New Roman"/>
          <w:i/>
          <w:szCs w:val="20"/>
          <w:highlight w:val="yellow"/>
        </w:rPr>
        <w:t>-spasi-</w:t>
      </w:r>
      <w:r w:rsidRPr="00446A36">
        <w:rPr>
          <w:rFonts w:ascii="Times New Roman" w:eastAsia="Calibri" w:hAnsi="Times New Roman" w:cs="Times New Roman"/>
          <w:i/>
          <w:szCs w:val="20"/>
          <w:highlight w:val="yellow"/>
          <w:lang w:val="en-US"/>
        </w:rPr>
        <w:t>Times New Roman 11 Italic</w:t>
      </w:r>
      <w:r w:rsidRPr="00446A36">
        <w:rPr>
          <w:rFonts w:ascii="Times New Roman" w:eastAsia="Calibri" w:hAnsi="Times New Roman" w:cs="Times New Roman"/>
          <w:i/>
          <w:szCs w:val="20"/>
          <w:highlight w:val="yellow"/>
        </w:rPr>
        <w:t>-</w:t>
      </w:r>
    </w:p>
    <w:p w14:paraId="434F0D6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4"/>
          <w:type w:val="continuous"/>
          <w:pgSz w:w="11906" w:h="16838"/>
          <w:pgMar w:top="1134" w:right="1134" w:bottom="1134" w:left="1134" w:header="709" w:footer="709" w:gutter="0"/>
          <w:pgNumType w:start="1"/>
          <w:cols w:space="708"/>
          <w:docGrid w:linePitch="360"/>
        </w:sectPr>
      </w:pPr>
    </w:p>
    <w:p w14:paraId="4AC2DEB2" w14:textId="77777777" w:rsidR="00B53B02" w:rsidRPr="00972955"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972955">
        <w:rPr>
          <w:rFonts w:ascii="Times New Roman" w:eastAsia="Calibri" w:hAnsi="Times New Roman" w:cs="Times New Roman"/>
          <w:b/>
          <w:bCs/>
        </w:rPr>
        <w:t>P</w:t>
      </w:r>
      <w:r w:rsidR="00DB79BF" w:rsidRPr="00972955">
        <w:rPr>
          <w:rFonts w:ascii="Times New Roman" w:eastAsia="Calibri" w:hAnsi="Times New Roman" w:cs="Times New Roman"/>
          <w:b/>
          <w:bCs/>
          <w:lang w:val="en-US"/>
        </w:rPr>
        <w:t>ENDAHULAN</w:t>
      </w:r>
      <w:r w:rsidR="00D816C8" w:rsidRPr="00972955">
        <w:rPr>
          <w:rFonts w:ascii="Times New Roman" w:eastAsia="Calibri" w:hAnsi="Times New Roman" w:cs="Times New Roman"/>
          <w:b/>
          <w:bCs/>
          <w:lang w:val="en-US"/>
        </w:rPr>
        <w:t xml:space="preserve"> &gt; T.N Roman 11 Bold</w:t>
      </w:r>
    </w:p>
    <w:p w14:paraId="30E6332C" w14:textId="77777777"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A45F707"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Pompa sentrifugal adalah jenis pompa yang paling umum digunakan di industri untuk memindahkan cairan. Hal ini dikarenakan, pemasangan dan pengoperasiannya yang mudah dan sederhana. Selama pompa beroperasi, dapat terjadinya penurunan performa. Salah satu dari penyebab turunnya performa pompa adalah terjadinya kavitas</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"10.18196/st.212219", "abstract" : "A centrifugal pump is one type of pumps that widely used in industries. Its mechanism which creates pressure changes may cause cavitation. Cavitation phenomenon that is not properly maintained may results fatal breakdown leading to high economic losses. Therefore, research is needed to find and develop a method that can detect early cavitation phenomena and identify it at several levels as well. This paper presents a method that can detect cavitation by monitoring the vibrations level of the pump based on statistical analysis of time domain and Principal Component Analysis (PCA). Vibration data is collected, trained and tested for each cavitation level. Training data is normalized and trained for each cavitation level using PCA which produces data loading matrix. The loading matrix is then multiplied by the testing data which gives a score matrix used to classify cavitation level of the centrifugal pump. The result shows that the method of domain-based PCA is successful in transforming the original data of 7 statistical parameters to 7 principal components (PC) with maximum variant. Three PCs gives 93.68% variants which can clearly identify and classify the differences between normal, early, intermediate and fully developed cavitation in the centrifugal pumps.", "author" : [ { "dropping-particle" : "", "family" : "Kamiel", "given" : "Berli P", "non-dropping-particle" : "", "parse-names" : false, "suffix" : "" }, { "dropping-particle" : "", "family" : "Kausar", "given" : "Ikhsan A", "non-dropping-particle" : "", "parse-names" : false, "suffix" : "" } ], "container-title" : "Semesta Teknika", "id" : "ITEM-1", "issue" : "2", "issued" : { "date-parts" : [ [ "2018" ] ] }, "page" : "130-140", "title" : "Deteksi Kavitasi Berbasis Getaran Pada Pompa Sentrifugal Menggunakan Principal Component Analysis (PCA) (Vibration Based Cavitation Detection In A Centrifugal Pump Using Principal Component Analysis (PCA))", "type" : "article-journal", "volume" : "21" }, "uris" : [ "http://www.mendeley.com/documents/?uuid=b96ba4e8-99c9-47d6-89a9-ea2301ccf447" ] } ], "mendeley" : { "formattedCitation" : "[1]", "plainTextFormattedCitation" : "[1]", "previouslyFormattedCitation" : "(Kamiel &amp; Kausar, 2018)"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w:t>
      </w:r>
      <w:r w:rsidRPr="00972955">
        <w:rPr>
          <w:rStyle w:val="q4iawc"/>
          <w:rFonts w:ascii="Times New Roman" w:hAnsi="Times New Roman" w:cs="Times New Roman"/>
        </w:rPr>
        <w:fldChar w:fldCharType="end"/>
      </w:r>
    </w:p>
    <w:p w14:paraId="39228B6E"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 adalah salah satu fenomena yang dapat sangat merusak pompa, merupakan akibat langsung dari kondisi pengoperasian yang tidak tepat, dan hanya dapat dideteksi dan dikurangi secara efektif dalam lingkungan online. Karena kondisi operasilah yang menyebabkan pompa </w:t>
      </w:r>
      <w:r w:rsidRPr="00972955">
        <w:rPr>
          <w:rStyle w:val="q4iawc"/>
          <w:rFonts w:ascii="Times New Roman" w:hAnsi="Times New Roman" w:cs="Times New Roman"/>
        </w:rPr>
        <w:t>mengalami kavitasi, kondisi tersebut perlu diukur secara real time dan disampaikan kepada personel Operasi sehingga mereka dapat menghentikan pompa dari kavitasi – akibatnya, menghentikan pompa dari kerusakan itu sendiri. Pengumpulan data portabel menginformasikan Operasi setelah kavitasi terjadi. Sebaliknya, pemantauan permanen menginformasikan saat terjadi, memungkinkan personel Operasi untuk menghentikannya dan memahami kondisi di tempat lain dalam aliran proses yang menyebabkan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"abstract" : "Abstract The impact of higher-order ionospheric effects on the estimated station coordinates and clocks in Global Navigation Satellite System (GNSS) Precise Point Positioning (PPP) is well documented in literature. Simulation studies reveal that higher-order ionospheric effects have a significant impact on the estimated tropospheric parameters as well. In particular, the tropospheric north-gradient component is most affected for low-latitude and midlatitude stations around noon. In a practical example we select a few hundred stations randomly distributed over the globe, in March 2012 (medium solar activity), and apply/do not apply ionospheric corrections in PPP. We compare the two sets of tropospheric parameters (ionospheric corrections applied/not applied) and find an overall good agreement with the prediction from the simulation study. The comparison of the tropospheric parameters with the tropospheric parameters derived from the ERA-Interim global atmospheric reanalysis shows that ionospheric corrections must be consistently applied in PPP and the orbit and clock generation. The inconsistent application results in an artificial station displacement which is accompanied by an artificial ?tilting? of the troposphere. This finding is relevant in particular for those who consider advanced GNSS tropospheric products for meteorological studies.", "author" : [ { "dropping-particle" : "", "family" : "Jensen, Jeremy;Kenwood", "given" : "Dayton", "non-dropping-particle" : "", "parse-names" : false, "suffix" : "" } ], "container-title" : "Orbit", "id" : "ITEM-1", "issued" : { "date-parts" : [ [ "2000" ] ] }, "page" : "26-30", "title" : "Detecting Cavitation in Centrifugal Pumps Experimental", "type" : "article-journal", "volume" : "2" }, "uris" : [ "http://www.mendeley.com/documents/?uuid=aac040ed-3a49-4382-9dd1-328a0e88796b" ] } ], "mendeley" : { "formattedCitation" : "[2]", "plainTextFormattedCitation" : "[2]", "previouslyFormattedCitation" : "(Jensen, Jeremy;Kenwood, 2000)"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w:t>
      </w:r>
      <w:r w:rsidRPr="00972955">
        <w:rPr>
          <w:rStyle w:val="q4iawc"/>
          <w:rFonts w:ascii="Times New Roman" w:hAnsi="Times New Roman" w:cs="Times New Roman"/>
        </w:rPr>
        <w:fldChar w:fldCharType="end"/>
      </w:r>
    </w:p>
    <w:p w14:paraId="7D4BC42A"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yang merupakan fenomena fisik penting dalam pengoperasian mesin hidrolik, dapat mengakibatkan banyak efek yang tidak diinginkan seperti head dan penurunan efisiensi, kebisingan, dan getaran . Namun, aliran kavitasi dalam </w:t>
      </w:r>
      <w:r w:rsidRPr="00972955">
        <w:rPr>
          <w:rStyle w:val="q4iawc"/>
          <w:rFonts w:ascii="Times New Roman" w:hAnsi="Times New Roman" w:cs="Times New Roman"/>
        </w:rPr>
        <w:lastRenderedPageBreak/>
        <w:t>berbagai aplikasi, terutama pada mesin hidrolik, rumit. Mekanisme aliran kavitasi masih belum jelas; oleh karena itu, meskipun kavitasi adalah topik lama, perilaku kavitasi masih menarik banyak perhatian dari komunitas teknik</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[3]</w:t>
      </w:r>
      <w:r w:rsidRPr="00972955">
        <w:rPr>
          <w:rStyle w:val="q4iawc"/>
          <w:rFonts w:ascii="Times New Roman" w:hAnsi="Times New Roman" w:cs="Times New Roman"/>
        </w:rPr>
        <w:fldChar w:fldCharType="end"/>
      </w:r>
    </w:p>
    <w:p w14:paraId="5EB16ADA"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"10.1108/09615530910984091", "ISSN" : "02602288", "abstract" : "Purpose-This study aims to present the analysis of methods for cavitaion surge obstruction in water pump systems with particular focus on the two different inlet geometry configurations. Design/methodology/approach-A cavitating flow field was simulated by RANS based computational fluid dynamics (CFD) program for different pump configurations operating in the unstable cavitation regime, inducing surging process. Numerical simulation results were compared tovisualization and measurements results.Findings-Presented results show that a hydro dynamically induced surging regime could be limited and further advantages regarding operating characteristics of radial pumps could be achieved with presented geometry modifications. Originality/value-This study provides insight into complicated transient cavitation flow patterns in conventional centrifugal pumps and introduces effective geometry optimization ideas useful to researchers and engineers in the area of fluid dynamics and hydromachinery. \u00a9 Emerald Group Publishing Limited.", "author" : [ { "dropping-particle" : "", "family" : "Bilu\u0161", "given" : "Ignacijo", "non-dropping-particle" : "", "parse-names" : false, "suffix" : "" }, { "dropping-particle" : "", "family" : "Predin", "given" : "Andrej", "non-dropping-particle" : "", "parse-names" : false, "suffix" : "" } ], "container-title" : "Sensor Review", "id" : "ITEM-1", "issue" : "4", "issued" : { "date-parts" : [ [ "2009" ] ] }, "page" : "818-834", "title" : "Numerical and experimental approach to cavitation surge obstruction in water pump", "type" : "article-journal", "volume" : "29" }, "uris" : [ "http://www.mendeley.com/documents/?uuid=9e84030d-bf2b-4ed5-a234-03927d3774ad" ] } ], "mendeley" : { "formattedCitation" : "[4]", "plainTextFormattedCitation" : "[4]", "previouslyFormattedCitation" : "(Bilu\u0161 &amp; Predin, 2009)"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Salah satu sumber utama ketidakstabilan dalam pompa sentrifugal adalah, seperti yang disebutkan, kavitasi di dalam pompa. Kavitasi pompa sentrifugal adalah hasil dari kepala hisap positif bersih yang tidak mencukupi dan dapat terjadi dalam seluruh rentang kondisi operasi. Kavitasi dapat menyebabkan tiga efek yang berbeda dan tidak diinginkan: (1) penurunan head dan kurva efisiensi; (2) kerusakan impeller oleh pitting dan erosi; dan (3) getaran struktur dan kebisingan yang dihasilkan.  Oleh karena itu, proses kavitasi harus dicegah dengan segala cara.</w:t>
      </w:r>
    </w:p>
    <w:p w14:paraId="575D271A"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Dalam kasus  aliran kavitasi, tiga kemungkinan operasi yang dibedakan  menjadi:</w:t>
      </w:r>
    </w:p>
    <w:p w14:paraId="2BB1FE97" w14:textId="77777777"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Kavutasi  stabil, di mana sebagian besar pompa sentrifugal kavitasi beroperasi;</w:t>
      </w:r>
    </w:p>
    <w:p w14:paraId="6680C124" w14:textId="77777777"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 xml:space="preserve"> Kavitasi  tidak stabil digambarkan sebagai gelombang kavitasi yang diinduksi hidro secara dinamis; dan</w:t>
      </w:r>
    </w:p>
    <w:p w14:paraId="747E7D8F" w14:textId="77777777"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Kavitasi  transien, digambarkan sebagai Grist . bergelombang yang diinduksi secara termodinamika</w:t>
      </w:r>
    </w:p>
    <w:p w14:paraId="33A3BDFA"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Ketidakstabilan kavitasi diklasifikasikan menjadi dua kategori. Satu adalah umumnya disebut "ketidakstabilan lokal", yang disebabkan oleh interferensi timbal balik antara kavitasi dan impeller, termasuk "kavitasi berputar", "kavitasi blade alternatif", dan "kavitasi asimetris". Yang lain umumnya disebut "ketidakstabilan sistem," yang disebabkan oleh interferensi timbal balik antara kavitasi dan sistem hidrolik, yaitu, "gelombang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[5]</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w:t>
      </w:r>
    </w:p>
    <w:p w14:paraId="2BBBF05F" w14:textId="77777777" w:rsidR="00B53B02" w:rsidRPr="00972955" w:rsidRDefault="00B53B02"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972955">
        <w:rPr>
          <w:rFonts w:ascii="Times New Roman" w:eastAsia="Calibri" w:hAnsi="Times New Roman" w:cs="Times New Roman"/>
          <w:bCs/>
          <w:lang w:val="en-US"/>
        </w:rPr>
        <w:t xml:space="preserve">. </w:t>
      </w:r>
    </w:p>
    <w:p w14:paraId="64012A1A" w14:textId="77777777"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1BB90D20" w14:textId="77777777" w:rsidR="00EA3E26" w:rsidRPr="00972955"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METODE</w:t>
      </w:r>
      <w:r w:rsidR="00762A79" w:rsidRPr="00972955">
        <w:rPr>
          <w:rFonts w:ascii="Times New Roman" w:eastAsia="Calibri" w:hAnsi="Times New Roman" w:cs="Times New Roman"/>
          <w:b/>
          <w:bCs/>
        </w:rPr>
        <w:tab/>
      </w:r>
    </w:p>
    <w:p w14:paraId="25394AC3" w14:textId="77777777" w:rsidR="00EA3E26" w:rsidRPr="00972955" w:rsidRDefault="00EA3E26" w:rsidP="00EA3E26">
      <w:pPr>
        <w:autoSpaceDE w:val="0"/>
        <w:autoSpaceDN w:val="0"/>
        <w:adjustRightInd w:val="0"/>
        <w:spacing w:after="0" w:line="240" w:lineRule="auto"/>
        <w:rPr>
          <w:rFonts w:ascii="Times New Roman" w:eastAsia="Calibri" w:hAnsi="Times New Roman" w:cs="Times New Roman"/>
          <w:b/>
          <w:bCs/>
        </w:rPr>
      </w:pPr>
    </w:p>
    <w:p w14:paraId="21F5CEEB"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Penelitian ini adalah penelitian kepustakaan berdasarkan kajian pada penelitian terdahulu yang telah dipublikasikan. Kajian pada article jurnal, artikel prosiding, buku referensi, skrupisi, tesis dan disertasi yang dibupblikasi. Metode yang </w:t>
      </w:r>
      <w:r w:rsidRPr="00972955">
        <w:rPr>
          <w:rStyle w:val="q4iawc"/>
          <w:rFonts w:ascii="Times New Roman" w:hAnsi="Times New Roman" w:cs="Times New Roman"/>
        </w:rPr>
        <w:t>dipergunakan neta analisi yaitu memetakan hssil penelitian yang telag dikukan pada sebuah tabel..</w:t>
      </w:r>
    </w:p>
    <w:p w14:paraId="6E0FCA0F" w14:textId="77777777" w:rsidR="00B53B02" w:rsidRPr="00972955" w:rsidRDefault="00B53B02" w:rsidP="00B53B02">
      <w:pPr>
        <w:autoSpaceDE w:val="0"/>
        <w:autoSpaceDN w:val="0"/>
        <w:adjustRightInd w:val="0"/>
        <w:spacing w:after="0" w:line="240" w:lineRule="auto"/>
        <w:rPr>
          <w:rFonts w:ascii="Times New Roman" w:eastAsia="Calibri" w:hAnsi="Times New Roman" w:cs="Times New Roman"/>
          <w:b/>
          <w:bCs/>
        </w:rPr>
      </w:pPr>
    </w:p>
    <w:p w14:paraId="6EC7A698" w14:textId="77777777" w:rsidR="00B53B02" w:rsidRPr="00972955"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HASIL DAN PEMBAHASAN</w:t>
      </w:r>
    </w:p>
    <w:p w14:paraId="7C4F0CE0" w14:textId="77777777" w:rsidR="00F5577B" w:rsidRPr="00972955" w:rsidRDefault="00F5577B" w:rsidP="00F5577B">
      <w:pPr>
        <w:autoSpaceDE w:val="0"/>
        <w:autoSpaceDN w:val="0"/>
        <w:adjustRightInd w:val="0"/>
        <w:spacing w:after="0" w:line="240" w:lineRule="auto"/>
        <w:rPr>
          <w:rFonts w:ascii="Times New Roman" w:eastAsia="Calibri" w:hAnsi="Times New Roman" w:cs="Times New Roman"/>
          <w:b/>
          <w:bCs/>
        </w:rPr>
      </w:pPr>
    </w:p>
    <w:p w14:paraId="7FADF0B9" w14:textId="77777777" w:rsidR="009928C8" w:rsidRPr="00972955" w:rsidRDefault="009928C8" w:rsidP="009928C8">
      <w:pPr>
        <w:jc w:val="both"/>
        <w:rPr>
          <w:rStyle w:val="q4iawc"/>
          <w:rFonts w:ascii="Times New Roman" w:hAnsi="Times New Roman" w:cs="Times New Roman"/>
          <w:b/>
        </w:rPr>
      </w:pPr>
      <w:r w:rsidRPr="00972955">
        <w:rPr>
          <w:rStyle w:val="q4iawc"/>
          <w:rFonts w:ascii="Times New Roman" w:hAnsi="Times New Roman" w:cs="Times New Roman"/>
          <w:b/>
        </w:rPr>
        <w:t>Hasil Penelitian dan pembahasan.</w:t>
      </w:r>
    </w:p>
    <w:p w14:paraId="4EF8D315"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Hasil penelitian ditunjukan pada  tabel 1, hasil analisa meripakan analisa isi dari beberapa penelitian terdahulu. </w:t>
      </w:r>
    </w:p>
    <w:p w14:paraId="3AC6996E"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Tabel 1 Penyebab kavitas pada pompa</w:t>
      </w:r>
    </w:p>
    <w:tbl>
      <w:tblPr>
        <w:tblStyle w:val="TableGrid"/>
        <w:tblW w:w="4390" w:type="dxa"/>
        <w:tblLook w:val="04A0" w:firstRow="1" w:lastRow="0" w:firstColumn="1" w:lastColumn="0" w:noHBand="0" w:noVBand="1"/>
      </w:tblPr>
      <w:tblGrid>
        <w:gridCol w:w="562"/>
        <w:gridCol w:w="1418"/>
        <w:gridCol w:w="2410"/>
      </w:tblGrid>
      <w:tr w:rsidR="009928C8" w:rsidRPr="00972955" w14:paraId="532CFC55" w14:textId="77777777" w:rsidTr="007577F8">
        <w:tc>
          <w:tcPr>
            <w:tcW w:w="562" w:type="dxa"/>
          </w:tcPr>
          <w:p w14:paraId="6FF8F1C4" w14:textId="77777777" w:rsidR="009928C8" w:rsidRPr="00972955" w:rsidRDefault="009928C8" w:rsidP="00F410A5">
            <w:pPr>
              <w:jc w:val="both"/>
              <w:rPr>
                <w:rStyle w:val="q4iawc"/>
                <w:sz w:val="22"/>
                <w:szCs w:val="22"/>
              </w:rPr>
            </w:pPr>
            <w:commentRangeStart w:id="2"/>
            <w:r w:rsidRPr="00972955">
              <w:rPr>
                <w:rStyle w:val="q4iawc"/>
                <w:sz w:val="22"/>
                <w:szCs w:val="22"/>
              </w:rPr>
              <w:t>No</w:t>
            </w:r>
          </w:p>
        </w:tc>
        <w:tc>
          <w:tcPr>
            <w:tcW w:w="1418" w:type="dxa"/>
          </w:tcPr>
          <w:p w14:paraId="3C5FE01E" w14:textId="77777777" w:rsidR="009928C8" w:rsidRPr="00972955" w:rsidRDefault="009928C8" w:rsidP="00F410A5">
            <w:pPr>
              <w:jc w:val="both"/>
              <w:rPr>
                <w:rStyle w:val="q4iawc"/>
                <w:sz w:val="22"/>
                <w:szCs w:val="22"/>
              </w:rPr>
            </w:pPr>
            <w:r w:rsidRPr="00972955">
              <w:rPr>
                <w:rStyle w:val="q4iawc"/>
                <w:sz w:val="22"/>
                <w:szCs w:val="22"/>
              </w:rPr>
              <w:t xml:space="preserve">Penulis </w:t>
            </w:r>
          </w:p>
        </w:tc>
        <w:tc>
          <w:tcPr>
            <w:tcW w:w="2410" w:type="dxa"/>
          </w:tcPr>
          <w:p w14:paraId="4525B8BD" w14:textId="77777777" w:rsidR="009928C8" w:rsidRPr="00972955" w:rsidRDefault="009928C8" w:rsidP="00F410A5">
            <w:pPr>
              <w:jc w:val="both"/>
              <w:rPr>
                <w:rStyle w:val="q4iawc"/>
                <w:sz w:val="22"/>
                <w:szCs w:val="22"/>
              </w:rPr>
            </w:pPr>
            <w:r w:rsidRPr="00972955">
              <w:rPr>
                <w:rStyle w:val="q4iawc"/>
                <w:sz w:val="22"/>
                <w:szCs w:val="22"/>
              </w:rPr>
              <w:t>Hasil</w:t>
            </w:r>
          </w:p>
        </w:tc>
      </w:tr>
      <w:tr w:rsidR="009928C8" w:rsidRPr="00972955" w14:paraId="28CCA2DB" w14:textId="77777777" w:rsidTr="007577F8">
        <w:tc>
          <w:tcPr>
            <w:tcW w:w="562" w:type="dxa"/>
          </w:tcPr>
          <w:p w14:paraId="7FD92244" w14:textId="77777777" w:rsidR="009928C8" w:rsidRPr="00972955" w:rsidRDefault="009928C8" w:rsidP="00F410A5">
            <w:pPr>
              <w:jc w:val="both"/>
              <w:rPr>
                <w:rStyle w:val="q4iawc"/>
                <w:sz w:val="22"/>
                <w:szCs w:val="22"/>
              </w:rPr>
            </w:pPr>
            <w:r w:rsidRPr="00972955">
              <w:rPr>
                <w:rStyle w:val="q4iawc"/>
                <w:sz w:val="22"/>
                <w:szCs w:val="22"/>
              </w:rPr>
              <w:t>1</w:t>
            </w:r>
          </w:p>
        </w:tc>
        <w:tc>
          <w:tcPr>
            <w:tcW w:w="1418" w:type="dxa"/>
          </w:tcPr>
          <w:p w14:paraId="48047F4B"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[6]</w:t>
            </w:r>
            <w:r w:rsidRPr="00972955">
              <w:rPr>
                <w:rStyle w:val="q4iawc"/>
              </w:rPr>
              <w:fldChar w:fldCharType="end"/>
            </w:r>
          </w:p>
          <w:p w14:paraId="6F942BFF" w14:textId="77777777" w:rsidR="00777C5F" w:rsidRPr="00777C5F" w:rsidRDefault="00777C5F" w:rsidP="00F410A5">
            <w:pPr>
              <w:jc w:val="both"/>
              <w:rPr>
                <w:rStyle w:val="q4iawc"/>
                <w:sz w:val="22"/>
                <w:szCs w:val="22"/>
              </w:rPr>
            </w:pPr>
            <w:r w:rsidRPr="00777C5F">
              <w:rPr>
                <w:noProof/>
                <w:sz w:val="22"/>
                <w:szCs w:val="22"/>
              </w:rPr>
              <w:t>T. HIDAYAT</w:t>
            </w:r>
          </w:p>
        </w:tc>
        <w:tc>
          <w:tcPr>
            <w:tcW w:w="2410" w:type="dxa"/>
          </w:tcPr>
          <w:p w14:paraId="2268C7FB" w14:textId="77777777" w:rsidR="009928C8" w:rsidRPr="00972955" w:rsidRDefault="009928C8" w:rsidP="00F410A5">
            <w:pPr>
              <w:jc w:val="both"/>
              <w:rPr>
                <w:rStyle w:val="q4iawc"/>
                <w:sz w:val="22"/>
                <w:szCs w:val="22"/>
              </w:rPr>
            </w:pPr>
            <w:r w:rsidRPr="00972955">
              <w:rPr>
                <w:rStyle w:val="q4iawc"/>
                <w:sz w:val="22"/>
                <w:szCs w:val="22"/>
              </w:rPr>
              <w:t>Faktor utama yang menyebabkan terjadinya kavitasi pada pompa air pengisian ketel uap adalah gelembung-gelembung uap di dalam cairan yang dipompa akibat adalah tingginya temperature di cascade tank, penggunaan spare part yang tidak standart, serta kurangnya perawatan pada pompa</w:t>
            </w:r>
          </w:p>
        </w:tc>
      </w:tr>
      <w:tr w:rsidR="009928C8" w:rsidRPr="00972955" w14:paraId="414F438E" w14:textId="77777777" w:rsidTr="007577F8">
        <w:tc>
          <w:tcPr>
            <w:tcW w:w="562" w:type="dxa"/>
          </w:tcPr>
          <w:p w14:paraId="4D9067A7" w14:textId="77777777" w:rsidR="009928C8" w:rsidRPr="00972955" w:rsidRDefault="009928C8" w:rsidP="00F410A5">
            <w:pPr>
              <w:jc w:val="both"/>
              <w:rPr>
                <w:rStyle w:val="q4iawc"/>
                <w:sz w:val="22"/>
                <w:szCs w:val="22"/>
              </w:rPr>
            </w:pPr>
            <w:r w:rsidRPr="00972955">
              <w:rPr>
                <w:rStyle w:val="q4iawc"/>
                <w:sz w:val="22"/>
                <w:szCs w:val="22"/>
              </w:rPr>
              <w:t>2</w:t>
            </w:r>
          </w:p>
        </w:tc>
        <w:tc>
          <w:tcPr>
            <w:tcW w:w="1418" w:type="dxa"/>
          </w:tcPr>
          <w:p w14:paraId="37E53F12"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"10.29252/jafm.12.02.29303", "ISSN" : "17353645", "abstract" : "In this current study, the transient numerical calculations using CFD are carried out under different number of impeller blades for the flow field within a centrifugal pump under single-phase and cavitation condition. Both qualitative and quantitative analyses have been carried out on all of these results in order to better understand the flow structure within a centrifugal pump under both single-phase and cavitation. Also, the investigation using different number of impeller blades relating to the static pressure, velocity magnitude and vapour volume fraction variations have been analysed. Fluctuations pressure in both time and frequency domains at the impeller and volute of the pump also investigated. As a result, the pressure and velocity were gradually increased from inlet to outlet of the pump. Pressure at the impeller outlet was higher than the pressure at other parts due to high interaction between impeller and volute tongue region. The distribution of volume fraction first occurs at the inlet eye of impeller. Furthermore, the cavitation increases as the number of impeller blades and flow rate increase. The length of the cavity was increased when low pressure at the inlet impeller (eye) decreased at Z=5 blades cavitation was affected highly at the suction of impeller compared to other number of blades particularly at high flow rate.", "author" : [ { "dropping-particle" : "", "family" : "Al-Obaidi", "given" : "A. Ramadhan", "non-dropping-particle" : "", "parse-names" : false, "suffix" : "" } ], "container-title" : "Journal of Applied Fluid Mechanics", "id" : "ITEM-1", "issue" : "2", "issued" : { "date-parts" : [ [ "2019" ] ] }, "page" : "445-459", "title" : "Monitoring the performance of centrifugal pump under single-phase and cavitation condition: A CFD analysis of the number of impeller blades", "type" : "article-journal", "volume" : "12" }, "uris" : [ "http://www.mendeley.com/documents/?uuid=712eab18-74f3-4368-8975-2012e318bf96" ] } ], "mendeley" : { "formattedCitation" : "[7]", "plainTextFormattedCitation" : "[7]", "previouslyFormattedCitation" : "(Al-Obaidi, 2019)"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[7]</w:t>
            </w:r>
            <w:r w:rsidRPr="00972955">
              <w:rPr>
                <w:rStyle w:val="q4iawc"/>
              </w:rPr>
              <w:fldChar w:fldCharType="end"/>
            </w:r>
          </w:p>
          <w:p w14:paraId="70B1615D" w14:textId="77777777" w:rsidR="00777C5F" w:rsidRPr="00972955" w:rsidRDefault="00777C5F" w:rsidP="00F410A5">
            <w:pPr>
              <w:jc w:val="both"/>
              <w:rPr>
                <w:rStyle w:val="q4iawc"/>
                <w:sz w:val="22"/>
                <w:szCs w:val="22"/>
              </w:rPr>
            </w:pPr>
            <w:r w:rsidRPr="00972955">
              <w:rPr>
                <w:noProof/>
                <w:sz w:val="22"/>
                <w:szCs w:val="22"/>
              </w:rPr>
              <w:t>A. R. Al-Obaidi</w:t>
            </w:r>
          </w:p>
        </w:tc>
        <w:tc>
          <w:tcPr>
            <w:tcW w:w="2410" w:type="dxa"/>
          </w:tcPr>
          <w:p w14:paraId="5FF12618" w14:textId="77777777" w:rsidR="009928C8" w:rsidRPr="00972955" w:rsidRDefault="009928C8" w:rsidP="00F410A5">
            <w:pPr>
              <w:jc w:val="both"/>
              <w:rPr>
                <w:rStyle w:val="q4iawc"/>
                <w:sz w:val="22"/>
                <w:szCs w:val="22"/>
              </w:rPr>
            </w:pPr>
            <w:r w:rsidRPr="00972955">
              <w:rPr>
                <w:rStyle w:val="q4iawc"/>
                <w:sz w:val="22"/>
                <w:szCs w:val="22"/>
              </w:rPr>
              <w:t>Hasil penelitian menunjukkan bahwa dengan bertambahnya jumlah sudu impeller, terjadinya kavitasi meningkat.</w:t>
            </w:r>
          </w:p>
        </w:tc>
      </w:tr>
      <w:tr w:rsidR="009928C8" w:rsidRPr="00972955" w14:paraId="2A906C43" w14:textId="77777777" w:rsidTr="007577F8">
        <w:tc>
          <w:tcPr>
            <w:tcW w:w="562" w:type="dxa"/>
          </w:tcPr>
          <w:p w14:paraId="18DF7A73" w14:textId="77777777" w:rsidR="009928C8" w:rsidRPr="00972955" w:rsidRDefault="009928C8" w:rsidP="00F410A5">
            <w:pPr>
              <w:jc w:val="both"/>
              <w:rPr>
                <w:rStyle w:val="q4iawc"/>
                <w:sz w:val="22"/>
                <w:szCs w:val="22"/>
              </w:rPr>
            </w:pPr>
            <w:r w:rsidRPr="00972955">
              <w:rPr>
                <w:rStyle w:val="q4iawc"/>
                <w:sz w:val="22"/>
                <w:szCs w:val="22"/>
              </w:rPr>
              <w:t>3</w:t>
            </w:r>
          </w:p>
        </w:tc>
        <w:tc>
          <w:tcPr>
            <w:tcW w:w="1418" w:type="dxa"/>
          </w:tcPr>
          <w:p w14:paraId="50695BC7"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[3]</w:t>
            </w:r>
            <w:r w:rsidRPr="00972955">
              <w:rPr>
                <w:rStyle w:val="q4iawc"/>
              </w:rPr>
              <w:fldChar w:fldCharType="end"/>
            </w:r>
          </w:p>
          <w:p w14:paraId="74F2BE80" w14:textId="77777777" w:rsidR="00777C5F" w:rsidRDefault="00777C5F" w:rsidP="00F410A5">
            <w:pPr>
              <w:jc w:val="both"/>
              <w:rPr>
                <w:rStyle w:val="q4iawc"/>
                <w:sz w:val="22"/>
                <w:szCs w:val="22"/>
              </w:rPr>
            </w:pPr>
          </w:p>
          <w:p w14:paraId="1F833335" w14:textId="77777777" w:rsidR="00777C5F" w:rsidRPr="00972955" w:rsidRDefault="00777C5F" w:rsidP="00F410A5">
            <w:pPr>
              <w:jc w:val="both"/>
              <w:rPr>
                <w:rStyle w:val="q4iawc"/>
                <w:sz w:val="22"/>
                <w:szCs w:val="22"/>
              </w:rPr>
            </w:pPr>
            <w:r w:rsidRPr="00972955">
              <w:rPr>
                <w:noProof/>
                <w:sz w:val="22"/>
                <w:szCs w:val="22"/>
              </w:rPr>
              <w:t>X. Luo, W. Wei, B. Ji, Z. Pan, W. Zhou, and H. Xu</w:t>
            </w:r>
          </w:p>
        </w:tc>
        <w:tc>
          <w:tcPr>
            <w:tcW w:w="2410" w:type="dxa"/>
          </w:tcPr>
          <w:p w14:paraId="075031BA" w14:textId="77777777" w:rsidR="009928C8" w:rsidRPr="00972955" w:rsidRDefault="009928C8" w:rsidP="00F410A5">
            <w:pPr>
              <w:jc w:val="both"/>
              <w:rPr>
                <w:rStyle w:val="q4iawc"/>
                <w:sz w:val="22"/>
                <w:szCs w:val="22"/>
              </w:rPr>
            </w:pPr>
            <w:r w:rsidRPr="00972955">
              <w:rPr>
                <w:rStyle w:val="q4iawc"/>
                <w:sz w:val="22"/>
                <w:szCs w:val="22"/>
              </w:rPr>
              <w:t>Penurunan kinerja pompa karena interaksi antara sudu impeller dan lidah selubung volute. Domain perhitungan sederhana tanpa selubung volute lebih disukai untuk prediksi kavitasi mantap dalam pompa daripada saluran aliran penuh dengan selubung volute karena yang pertama memiliki konvergensi yang lebih baik, kebutuhan sumber daya yang lebih sedikit, dan konsumsi waktu yang lebih rendah.</w:t>
            </w:r>
            <w:commentRangeEnd w:id="2"/>
            <w:r w:rsidR="00E1507E">
              <w:rPr>
                <w:rStyle w:val="CommentReference"/>
                <w:rFonts w:asciiTheme="minorHAnsi" w:eastAsiaTheme="minorHAnsi" w:hAnsiTheme="minorHAnsi" w:cstheme="minorBidi"/>
                <w:lang w:eastAsia="en-US"/>
              </w:rPr>
              <w:commentReference w:id="2"/>
            </w:r>
          </w:p>
        </w:tc>
      </w:tr>
      <w:tr w:rsidR="009928C8" w:rsidRPr="00972955" w14:paraId="3A8FD5D2" w14:textId="77777777" w:rsidTr="007577F8">
        <w:tc>
          <w:tcPr>
            <w:tcW w:w="562" w:type="dxa"/>
          </w:tcPr>
          <w:p w14:paraId="019608F5" w14:textId="77777777" w:rsidR="009928C8" w:rsidRPr="00972955" w:rsidRDefault="009928C8" w:rsidP="00F410A5">
            <w:pPr>
              <w:jc w:val="both"/>
              <w:rPr>
                <w:rStyle w:val="q4iawc"/>
                <w:sz w:val="22"/>
                <w:szCs w:val="22"/>
              </w:rPr>
            </w:pPr>
            <w:r w:rsidRPr="00972955">
              <w:rPr>
                <w:rStyle w:val="q4iawc"/>
                <w:sz w:val="22"/>
                <w:szCs w:val="22"/>
              </w:rPr>
              <w:t>4</w:t>
            </w:r>
          </w:p>
        </w:tc>
        <w:commentRangeStart w:id="3"/>
        <w:tc>
          <w:tcPr>
            <w:tcW w:w="1418" w:type="dxa"/>
          </w:tcPr>
          <w:p w14:paraId="73E23E79"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"10.1115/1.4007106", "ISSN" : "00982202", "abstract" : "Hydraulic machines are faced with increasingly severe performance requirements. The need to design smaller and more powerful machines rotating at higher speeds in order to provide increasing efficiencies has to face a major limitation: cavitation. The problem is inherently three-dimensional, due to the axial clearances, the relief and circumferential grooves, and to the circular pipes through which the fluid enters and exits the pump. A simplified two-dimensional numerical approach by means of computational fluid dynamics (CFD) has been developed for studying the effect of cavitation in the volumetric efficiency of external gear pumps. The assumptions employed prevent from predicting realistic values of the volumetric efficiency, but show to be valid to understand the complex flow patterns that take place inside the pump and to study the influence of cavitation on volumetric efficiency. A method for simulating the contact between solid boundaries by imposing changes in viscosity has been developed. Experiments of unsteady cavitation in water and oil performed by other authors have been numerically reproduced using different cavitation models in order to select the most appropriate one and to adjust its parameters. The influence of the rotational speed of the pump has been analyzed. Cavitation in the suction chamber very effectively damps the water hammer associated to the sudden change of the contact point position at the end of the gearing cycle. At high rotational speeds, the volume of air becomes more stable, reducing the flow irregularity. When cavitation takes place at the meshing region downstream from the contact point, the volume of air that appears acts as a virtual second contact point, increasing the volumetric efficiency of the pump. \u00a9 2012 American Society of Mechanical Engineers.", "author" : [ { "dropping-particle" : "", "family" : "Campo", "given" : "D.", "non-dropping-particle" : "Del", "parse-names" : false, "suffix" : "" }, { "dropping-particle" : "", "family" : "Castilla", "given" : "R.", "non-dropping-particle" : "", "parse-names" : false, "suffix" : "" }, { "dropping-particle" : "", "family" : "Raush", "given" : "G. A.", "non-dropping-particle" : "", "parse-names" : false, "suffix" : "" }, { "dropping-particle" : "", "family" : "Gamez Montero", "given" : "P. J.", "non-dropping-particle" : "", "parse-names" : false, "suffix" : "" }, { "dropping-particle" : "", "family" : "Codina", "given" : "E.", "non-dropping-particle" : "", "parse-names" : false, "suffix" : "" } ], "container-title" : "Journal of Fluids Engineering, Transactions of the ASME", "id" : "ITEM-1", "issue" : "8", "issued" : { "date-parts" : [ [ "2012" ] ] }, "page" : "1-12", "title" : "Numerical analysis of external gear pumps including cavitation", "type" : "article-journal", "volume" : "134" }, "uris" : [ "http://www.mendeley.com/documents/?uuid=7398ed8f-b228-4f88-9ff2-2c3d79436cdd" ] } ], "mendeley" : { "formattedCitation" : "[8]", "plainTextFormattedCitation" : "[8]", "previouslyFormattedCitation" : "(Del Campo et al., 2012)"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[8]</w:t>
            </w:r>
            <w:r w:rsidRPr="00972955">
              <w:rPr>
                <w:rStyle w:val="q4iawc"/>
              </w:rPr>
              <w:fldChar w:fldCharType="end"/>
            </w:r>
          </w:p>
          <w:p w14:paraId="49838CE3" w14:textId="77777777" w:rsidR="00777C5F" w:rsidRPr="00972955" w:rsidRDefault="00777C5F" w:rsidP="00F410A5">
            <w:pPr>
              <w:jc w:val="both"/>
              <w:rPr>
                <w:rStyle w:val="q4iawc"/>
                <w:sz w:val="22"/>
                <w:szCs w:val="22"/>
              </w:rPr>
            </w:pPr>
            <w:r w:rsidRPr="00972955">
              <w:rPr>
                <w:noProof/>
                <w:sz w:val="22"/>
                <w:szCs w:val="22"/>
              </w:rPr>
              <w:t xml:space="preserve">D. Del Campo, R. Castilla, G. A. Raush, P. </w:t>
            </w:r>
            <w:r w:rsidRPr="00972955">
              <w:rPr>
                <w:noProof/>
                <w:sz w:val="22"/>
                <w:szCs w:val="22"/>
              </w:rPr>
              <w:lastRenderedPageBreak/>
              <w:t>J. Gamez Montero, and E. Codina</w:t>
            </w:r>
            <w:commentRangeEnd w:id="3"/>
            <w:r w:rsidR="00E1507E">
              <w:rPr>
                <w:rStyle w:val="CommentReference"/>
                <w:rFonts w:asciiTheme="minorHAnsi" w:eastAsiaTheme="minorHAnsi" w:hAnsiTheme="minorHAnsi" w:cstheme="minorBidi"/>
                <w:lang w:eastAsia="en-US"/>
              </w:rPr>
              <w:commentReference w:id="3"/>
            </w:r>
          </w:p>
        </w:tc>
        <w:tc>
          <w:tcPr>
            <w:tcW w:w="2410" w:type="dxa"/>
          </w:tcPr>
          <w:p w14:paraId="56C0B941" w14:textId="77777777" w:rsidR="009928C8" w:rsidRPr="00972955" w:rsidRDefault="009928C8" w:rsidP="00F410A5">
            <w:pPr>
              <w:jc w:val="both"/>
              <w:rPr>
                <w:rStyle w:val="q4iawc"/>
                <w:sz w:val="22"/>
                <w:szCs w:val="22"/>
              </w:rPr>
            </w:pPr>
            <w:r w:rsidRPr="00972955">
              <w:rPr>
                <w:rStyle w:val="q4iawc"/>
                <w:sz w:val="22"/>
                <w:szCs w:val="22"/>
              </w:rPr>
              <w:lastRenderedPageBreak/>
              <w:t>Kavitasi di ruang hisap sangat efektif meredam palu air yang terkait dengan perubahan posisi titik kontak yang tiba-</w:t>
            </w:r>
            <w:r w:rsidRPr="00972955">
              <w:rPr>
                <w:rStyle w:val="q4iawc"/>
                <w:sz w:val="22"/>
                <w:szCs w:val="22"/>
              </w:rPr>
              <w:lastRenderedPageBreak/>
              <w:t>tiba di akhir siklus persneling.</w:t>
            </w:r>
            <w:r w:rsidRPr="00972955">
              <w:rPr>
                <w:rStyle w:val="viiyi"/>
                <w:sz w:val="22"/>
                <w:szCs w:val="22"/>
              </w:rPr>
              <w:t xml:space="preserve"> </w:t>
            </w:r>
            <w:r w:rsidRPr="00972955">
              <w:rPr>
                <w:rStyle w:val="q4iawc"/>
                <w:sz w:val="22"/>
                <w:szCs w:val="22"/>
              </w:rPr>
              <w:t>Pada kecepatan rotasi tinggi, volume udara menjadi lebih stabil, mengurangi ketidakteraturan aliran.</w:t>
            </w:r>
            <w:r w:rsidRPr="00972955">
              <w:rPr>
                <w:rStyle w:val="viiyi"/>
                <w:sz w:val="22"/>
                <w:szCs w:val="22"/>
              </w:rPr>
              <w:t xml:space="preserve"> </w:t>
            </w:r>
            <w:r w:rsidRPr="00972955">
              <w:rPr>
                <w:rStyle w:val="q4iawc"/>
                <w:sz w:val="22"/>
                <w:szCs w:val="22"/>
              </w:rPr>
              <w:t>Ketika kavitasi terjadi di daerah meshing hilir dari titik kontak, volume udara yang muncul bertindak sebagai titik kontak kedua virtual, meningkatkan efisiensi volumetrik pompa.</w:t>
            </w:r>
          </w:p>
        </w:tc>
      </w:tr>
      <w:tr w:rsidR="009928C8" w:rsidRPr="00972955" w14:paraId="736817B3" w14:textId="77777777" w:rsidTr="007577F8">
        <w:tc>
          <w:tcPr>
            <w:tcW w:w="562" w:type="dxa"/>
          </w:tcPr>
          <w:p w14:paraId="3B0A9FA6" w14:textId="77777777" w:rsidR="009928C8" w:rsidRPr="00972955" w:rsidRDefault="009928C8" w:rsidP="00F410A5">
            <w:pPr>
              <w:jc w:val="both"/>
              <w:rPr>
                <w:rStyle w:val="q4iawc"/>
                <w:sz w:val="22"/>
                <w:szCs w:val="22"/>
              </w:rPr>
            </w:pPr>
            <w:r w:rsidRPr="00972955">
              <w:rPr>
                <w:rStyle w:val="q4iawc"/>
                <w:sz w:val="22"/>
                <w:szCs w:val="22"/>
              </w:rPr>
              <w:lastRenderedPageBreak/>
              <w:t>5</w:t>
            </w:r>
          </w:p>
        </w:tc>
        <w:tc>
          <w:tcPr>
            <w:tcW w:w="1418" w:type="dxa"/>
          </w:tcPr>
          <w:p w14:paraId="219B6C49"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"10.1016/j.ijheatmasstransfer.2007.11.032", "ISSN" : "00179310", "abstract" : "Temperature variations and their effects on the simulation of unsteady pipe flows, in the presence of pressure-wave induced cavitation, were investigated with reference to high-pressure fuel injection systems. The thermal effects due to the compressibility of the liquid and to the thermodynamic process in the cavitating flow mixture were analyzed. To that end, the energy conservation equation was applied, in addition to the mass-continuity and momentum-balance equations, along with the constitutive state equation of the fluid. In particular, for the liquid, the physical properties (i.e., bulk modulus of elasticity, density, isothermal speed of sound, thermal expansivity, kinematic viscosity, specific heat at constant pressure) were implemented as functions of pressure and temperature in a closed analytical form matching carefully determined experimental data. Consistent with virtually negligible combined effects of heat transfer and viscous power losses involved in the flow process, the equation of energy was reduced to a state relation among the fluid thermodynamic properties, leading to a barotropic flow model. A comparison between isentropic and isothermal evolutions in the pure liquid regions was carried out for evaluating the influence of the temperature variation simulation on the macroscopic results given by local pressure time-histories. Besides, for cavitation analysis, different thermodynamic transformations of the vapor-liquid mixture were considered and compared. A recently developed conservative numerical model of general application, based on a barotropic flow model, was applied and further assessed through the comparison of prediction and measurement results on injection-system performance. A conventional pump-line-nozzle system was considered for this purpose, being relevant to model evaluation for its pressure-wave dynamics and also because it was subject to severely cavitating flow conditions at part loads. Predicted time-histories of injector-needle lift and pressure at two pipe locations were compared to experimental results. This substantiated the validity and robustness of the conservative model taking temperature variation effects into account, in the simulation of high-pressure injection-system transient flows with great degree of accuracy, even in the presence of cavitation induced discontinuities. The thermal effects due to the temperature variations in the liquid fuel and in the cavitating mixture were analyzed and discussed. \u2026", "author" : [ { "dropping-particle" : "", "family" : "Catania", "given" : "A. E.", "non-dropping-particle" : "", "parse-names" : false, "suffix" : "" }, { "dropping-particle" : "", "family" : "Ferrari", "given" : "A.", "non-dropping-particle" : "", "parse-names" : false, "suffix" : "" }, { "dropping-particle" : "", "family" : "Spessa", "given" : "E.", "non-dropping-particle" : "", "parse-names" : false, "suffix" : "" } ], "container-title" : "International Journal of Heat and Mass Transfer", "id" : "ITEM-1", "issue" : "7-8", "issued" : { "date-parts" : [ [ "2008" ] ] }, "page" : "2090-2107", "title" : "Temperature variations in the simulation of high-pressure injection-system transient flows under cavitation", "type" : "article-journal", "volume" : "51" }, "uris" : [ "http://www.mendeley.com/documents/?uuid=fd5953cc-072e-46c5-beff-ca328c782fb4" ] } ], "mendeley" : { "formattedCitation" : "[9]", "plainTextFormattedCitation" : "[9]", "previouslyFormattedCitation" : "(Catania et al., 2008)"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[9]</w:t>
            </w:r>
            <w:r w:rsidRPr="00972955">
              <w:rPr>
                <w:rStyle w:val="q4iawc"/>
              </w:rPr>
              <w:fldChar w:fldCharType="end"/>
            </w:r>
          </w:p>
          <w:p w14:paraId="62960336" w14:textId="77777777" w:rsidR="00777C5F" w:rsidRPr="00972955" w:rsidRDefault="00777C5F" w:rsidP="00F410A5">
            <w:pPr>
              <w:jc w:val="both"/>
              <w:rPr>
                <w:rStyle w:val="q4iawc"/>
                <w:sz w:val="22"/>
                <w:szCs w:val="22"/>
              </w:rPr>
            </w:pPr>
            <w:r w:rsidRPr="00972955">
              <w:rPr>
                <w:noProof/>
                <w:sz w:val="22"/>
                <w:szCs w:val="22"/>
              </w:rPr>
              <w:t>A. E. Catania, A. Ferrari, and E. Spess</w:t>
            </w:r>
          </w:p>
        </w:tc>
        <w:tc>
          <w:tcPr>
            <w:tcW w:w="2410" w:type="dxa"/>
          </w:tcPr>
          <w:p w14:paraId="30060E87" w14:textId="77777777" w:rsidR="009928C8" w:rsidRPr="00972955" w:rsidRDefault="009928C8" w:rsidP="00F410A5">
            <w:pPr>
              <w:jc w:val="both"/>
              <w:rPr>
                <w:rStyle w:val="q4iawc"/>
                <w:sz w:val="22"/>
                <w:szCs w:val="22"/>
              </w:rPr>
            </w:pPr>
            <w:r w:rsidRPr="00972955">
              <w:rPr>
                <w:rStyle w:val="q4iawc"/>
                <w:sz w:val="22"/>
                <w:szCs w:val="22"/>
              </w:rPr>
              <w:t>Variasi suhu dan pengaruhnya terhadap  aliran transien dalam sistem injeksi bahan bakar bertekanan tinggi dievaluasi untuk kedua kasus aliran cairan murni dan campuran uap-cair di bawah kavitasi akustik, yaitu kavitasi yang diinduksi gelombang tekanan. Lebih khusus, efek termal karena kompresibilitas bahan bakar cair dan evolusi termodinamika tertentu dari campuran kavitasi.</w:t>
            </w:r>
          </w:p>
        </w:tc>
      </w:tr>
      <w:tr w:rsidR="009928C8" w:rsidRPr="00972955" w14:paraId="72260EAD" w14:textId="77777777" w:rsidTr="007577F8">
        <w:tc>
          <w:tcPr>
            <w:tcW w:w="562" w:type="dxa"/>
          </w:tcPr>
          <w:p w14:paraId="7B6212E1" w14:textId="77777777" w:rsidR="009928C8" w:rsidRPr="00972955" w:rsidRDefault="009928C8" w:rsidP="00F410A5">
            <w:pPr>
              <w:jc w:val="both"/>
              <w:rPr>
                <w:rStyle w:val="q4iawc"/>
                <w:sz w:val="22"/>
                <w:szCs w:val="22"/>
              </w:rPr>
            </w:pPr>
            <w:r w:rsidRPr="00972955">
              <w:rPr>
                <w:rStyle w:val="q4iawc"/>
                <w:sz w:val="22"/>
                <w:szCs w:val="22"/>
              </w:rPr>
              <w:t>6</w:t>
            </w:r>
          </w:p>
        </w:tc>
        <w:tc>
          <w:tcPr>
            <w:tcW w:w="1418" w:type="dxa"/>
          </w:tcPr>
          <w:p w14:paraId="7C7B2E75"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"10.1016/S0955-5986(97)00034-4", "ISSN" : "09555986", "abstract" : "High differential pressure drop is frequently required in the process line of electric power plants. However, cavitation produced by a high pressure drop could damage the pipe and pump blades. In these experiments, the effects of cavitation and plate thickness for small-bore diameter (d) to pipe diameter (D) ratio (\u03b2 = d/D) orifice plates were evaluated in a 100 mm diameter test section of a water flow calibration facility. Three size orifice meters were tested with \u03b2 = 0.10, 0.15, and 0.33 and no level on the throat. The cavitation number at inception was measured to be 1.0 to 1.2 for all experiments. Although cavitation occurred in all experiments, the discharge coefficient was affected by cavitation only for the smallest bore (\u03b2 = 0.10) and thickest plate tested, 7.0 mm or t/d = 0.70 where t is the plate thickness. Thickness seemed to influence the discharge coefficient only for the \u03b2 = 0.10 plate. But the trends in the results for thickness were not conclusive and could be attributed to edge sharpness.", "author" : [ { "dropping-particle" : "", "family" : "Kim", "given" : "B. C.", "non-dropping-particle" : "", "parse-names" : false, "suffix" : "" }, { "dropping-particle" : "", "family" : "Pak", "given" : "B. C.", "non-dropping-particle" : "", "parse-names" : false, "suffix" : "" }, { "dropping-particle" : "", "family" : "Cho", "given" : "N. H.", "non-dropping-particle" : "", "parse-names" : false, "suffix" : "" }, { "dropping-particle" : "", "family" : "Chi", "given" : "D. S.", "non-dropping-particle" : "", "parse-names" : false, "suffix" : "" }, { "dropping-particle" : "", "family" : "Choi", "given" : "H. M.", "non-dropping-particle" : "", "parse-names" : false, "suffix" : "" }, { "dropping-particle" : "", "family" : "Choi", "given" : "Y. M.", "non-dropping-particle" : "", "parse-names" : false, "suffix" : "" }, { "dropping-particle" : "", "family" : "Park", "given" : "K. A.", "non-dropping-particle" : "", "parse-names" : false, "suffix" : "" } ], "container-title" : "Flow Measurement and Instrumentation", "id" : "ITEM-1", "issue" : "2", "issued" : { "date-parts" : [ [ "1997" ] ] }, "page" : "85-92", "title" : "Effects of cavitation and plate thickness on small diameter ratio orifice meters", "type" : "article-journal", "volume" : "8" }, "uris" : [ "http://www.mendeley.com/documents/?uuid=b780dd4b-04db-46c5-a016-270001279a4f" ] } ], "mendeley" : { "formattedCitation" : "[10]", "plainTextFormattedCitation" : "[10]", "previouslyFormattedCitation" : "(Kim et al., 1997)"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[10]</w:t>
            </w:r>
            <w:r w:rsidRPr="00972955">
              <w:rPr>
                <w:rStyle w:val="q4iawc"/>
              </w:rPr>
              <w:fldChar w:fldCharType="end"/>
            </w:r>
          </w:p>
          <w:p w14:paraId="1CB22DED" w14:textId="77777777" w:rsidR="00777C5F" w:rsidRPr="00972955" w:rsidRDefault="00777C5F" w:rsidP="00F410A5">
            <w:pPr>
              <w:jc w:val="both"/>
              <w:rPr>
                <w:rStyle w:val="q4iawc"/>
                <w:sz w:val="22"/>
                <w:szCs w:val="22"/>
              </w:rPr>
            </w:pPr>
            <w:r w:rsidRPr="00972955">
              <w:rPr>
                <w:noProof/>
                <w:sz w:val="22"/>
                <w:szCs w:val="22"/>
              </w:rPr>
              <w:t xml:space="preserve">B. C. Kim </w:t>
            </w:r>
            <w:r w:rsidRPr="00972955">
              <w:rPr>
                <w:i/>
                <w:iCs/>
                <w:noProof/>
                <w:sz w:val="22"/>
                <w:szCs w:val="22"/>
              </w:rPr>
              <w:t>et al</w:t>
            </w:r>
          </w:p>
        </w:tc>
        <w:tc>
          <w:tcPr>
            <w:tcW w:w="2410" w:type="dxa"/>
          </w:tcPr>
          <w:p w14:paraId="7A989477" w14:textId="77777777" w:rsidR="009928C8" w:rsidRPr="00972955" w:rsidRDefault="009928C8" w:rsidP="00F410A5">
            <w:pPr>
              <w:jc w:val="both"/>
              <w:rPr>
                <w:rStyle w:val="q4iawc"/>
                <w:sz w:val="22"/>
                <w:szCs w:val="22"/>
              </w:rPr>
            </w:pPr>
            <w:r w:rsidRPr="00972955">
              <w:rPr>
                <w:rStyle w:val="q4iawc"/>
                <w:sz w:val="22"/>
                <w:szCs w:val="22"/>
              </w:rPr>
              <w:t>Pelat orifice dengan rasio diameter kecil diuji untuk mengetahui pengaruh ketebalan pelat dan kavitasi pada koefisien debit orifice meter. Dimulainya kavitasi yang diukur dengan tiga metode berikut ini telah disepakati:</w:t>
            </w:r>
          </w:p>
          <w:p w14:paraId="4A84A259" w14:textId="77777777" w:rsidR="009928C8" w:rsidRPr="00972955" w:rsidRDefault="009928C8" w:rsidP="00F410A5">
            <w:pPr>
              <w:jc w:val="both"/>
              <w:rPr>
                <w:rStyle w:val="q4iawc"/>
                <w:sz w:val="22"/>
                <w:szCs w:val="22"/>
              </w:rPr>
            </w:pPr>
            <w:r w:rsidRPr="00972955">
              <w:rPr>
                <w:rStyle w:val="q4iawc"/>
                <w:sz w:val="22"/>
                <w:szCs w:val="22"/>
              </w:rPr>
              <w:t>1. Peningkatan spektrum dari hidrofon hilir dari orifice meter</w:t>
            </w:r>
          </w:p>
          <w:p w14:paraId="5D5519C1" w14:textId="77777777" w:rsidR="009928C8" w:rsidRPr="00972955" w:rsidRDefault="009928C8" w:rsidP="00F410A5">
            <w:pPr>
              <w:jc w:val="both"/>
              <w:rPr>
                <w:rStyle w:val="q4iawc"/>
                <w:sz w:val="22"/>
                <w:szCs w:val="22"/>
              </w:rPr>
            </w:pPr>
            <w:r w:rsidRPr="00972955">
              <w:rPr>
                <w:rStyle w:val="q4iawc"/>
                <w:sz w:val="22"/>
                <w:szCs w:val="22"/>
              </w:rPr>
              <w:t>2. Peningkatan kebisingan dari pengukur tingkat suara di luar pengukur orifice</w:t>
            </w:r>
          </w:p>
          <w:p w14:paraId="24C9F0C2" w14:textId="77777777" w:rsidR="009928C8" w:rsidRPr="00972955" w:rsidRDefault="009928C8" w:rsidP="00F410A5">
            <w:pPr>
              <w:jc w:val="both"/>
              <w:rPr>
                <w:rStyle w:val="q4iawc"/>
                <w:sz w:val="22"/>
                <w:szCs w:val="22"/>
              </w:rPr>
            </w:pPr>
            <w:r w:rsidRPr="00972955">
              <w:rPr>
                <w:rStyle w:val="q4iawc"/>
                <w:sz w:val="22"/>
                <w:szCs w:val="22"/>
              </w:rPr>
              <w:t>3. Angka kavitasi antara 1.0 dan 1.2</w:t>
            </w:r>
          </w:p>
        </w:tc>
      </w:tr>
      <w:tr w:rsidR="009928C8" w:rsidRPr="00972955" w14:paraId="5ECA1705" w14:textId="77777777" w:rsidTr="007577F8">
        <w:tc>
          <w:tcPr>
            <w:tcW w:w="562" w:type="dxa"/>
          </w:tcPr>
          <w:p w14:paraId="390DF8A3" w14:textId="77777777" w:rsidR="009928C8" w:rsidRPr="00972955" w:rsidRDefault="009928C8" w:rsidP="00F410A5">
            <w:pPr>
              <w:jc w:val="both"/>
              <w:rPr>
                <w:rStyle w:val="q4iawc"/>
                <w:sz w:val="22"/>
                <w:szCs w:val="22"/>
              </w:rPr>
            </w:pPr>
            <w:r w:rsidRPr="00972955">
              <w:rPr>
                <w:rStyle w:val="q4iawc"/>
                <w:sz w:val="22"/>
                <w:szCs w:val="22"/>
              </w:rPr>
              <w:t>7</w:t>
            </w:r>
          </w:p>
        </w:tc>
        <w:tc>
          <w:tcPr>
            <w:tcW w:w="1418" w:type="dxa"/>
          </w:tcPr>
          <w:p w14:paraId="68084D5E"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[5]</w:t>
            </w:r>
            <w:r w:rsidRPr="00972955">
              <w:rPr>
                <w:rStyle w:val="q4iawc"/>
              </w:rPr>
              <w:fldChar w:fldCharType="end"/>
            </w:r>
          </w:p>
          <w:p w14:paraId="218D0C48" w14:textId="77777777" w:rsidR="00DD5140" w:rsidRPr="00972955" w:rsidRDefault="00DD5140" w:rsidP="00F410A5">
            <w:pPr>
              <w:jc w:val="both"/>
              <w:rPr>
                <w:rStyle w:val="q4iawc"/>
                <w:sz w:val="22"/>
                <w:szCs w:val="22"/>
              </w:rPr>
            </w:pPr>
            <w:r w:rsidRPr="00972955">
              <w:rPr>
                <w:noProof/>
                <w:sz w:val="22"/>
                <w:szCs w:val="22"/>
              </w:rPr>
              <w:t>D. Kang and K. Yokota,</w:t>
            </w:r>
          </w:p>
        </w:tc>
        <w:tc>
          <w:tcPr>
            <w:tcW w:w="2410" w:type="dxa"/>
          </w:tcPr>
          <w:p w14:paraId="3B1CE6AC" w14:textId="77777777" w:rsidR="009928C8" w:rsidRPr="00972955" w:rsidRDefault="009928C8" w:rsidP="00F410A5">
            <w:pPr>
              <w:jc w:val="both"/>
              <w:rPr>
                <w:rStyle w:val="q4iawc"/>
                <w:sz w:val="22"/>
                <w:szCs w:val="22"/>
              </w:rPr>
            </w:pPr>
            <w:r w:rsidRPr="00972955">
              <w:rPr>
                <w:rStyle w:val="q4iawc"/>
                <w:sz w:val="22"/>
                <w:szCs w:val="22"/>
              </w:rPr>
              <w:t>Meningkatkan jarak antara akumulator hulu dan pompa kavitasi memperbesar daerah stabil.</w:t>
            </w:r>
            <w:r w:rsidRPr="00972955">
              <w:rPr>
                <w:rStyle w:val="viiyi"/>
                <w:sz w:val="22"/>
                <w:szCs w:val="22"/>
              </w:rPr>
              <w:t xml:space="preserve"> </w:t>
            </w:r>
            <w:r w:rsidRPr="00972955">
              <w:rPr>
                <w:rStyle w:val="q4iawc"/>
                <w:sz w:val="22"/>
                <w:szCs w:val="22"/>
              </w:rPr>
              <w:t xml:space="preserve">Di sisi lain, </w:t>
            </w:r>
            <w:r w:rsidRPr="00972955">
              <w:rPr>
                <w:rStyle w:val="q4iawc"/>
                <w:sz w:val="22"/>
                <w:szCs w:val="22"/>
              </w:rPr>
              <w:t>penurunan jarak antara akumulator hilir dan pompa kavitasi memperbesar daerah stabil.</w:t>
            </w:r>
            <w:r w:rsidRPr="00972955">
              <w:rPr>
                <w:rStyle w:val="viiyi"/>
                <w:sz w:val="22"/>
                <w:szCs w:val="22"/>
              </w:rPr>
              <w:t xml:space="preserve"> </w:t>
            </w:r>
            <w:r w:rsidRPr="00972955">
              <w:rPr>
                <w:rStyle w:val="q4iawc"/>
                <w:sz w:val="22"/>
                <w:szCs w:val="22"/>
              </w:rPr>
              <w:t>Selanjutnya, gradien negatif dari kurva kinerja hisap dan gradien positif dari kurva kinerja tekanan menyebabkan lonjakan kavitasi</w:t>
            </w:r>
          </w:p>
        </w:tc>
      </w:tr>
      <w:tr w:rsidR="009928C8" w:rsidRPr="00972955" w14:paraId="33BC83F1" w14:textId="77777777" w:rsidTr="007577F8">
        <w:tc>
          <w:tcPr>
            <w:tcW w:w="562" w:type="dxa"/>
          </w:tcPr>
          <w:p w14:paraId="09E2000C" w14:textId="77777777" w:rsidR="009928C8" w:rsidRPr="00972955" w:rsidRDefault="009928C8" w:rsidP="00F410A5">
            <w:pPr>
              <w:jc w:val="both"/>
              <w:rPr>
                <w:rStyle w:val="q4iawc"/>
                <w:sz w:val="22"/>
                <w:szCs w:val="22"/>
              </w:rPr>
            </w:pPr>
            <w:r w:rsidRPr="00972955">
              <w:rPr>
                <w:rStyle w:val="q4iawc"/>
                <w:sz w:val="22"/>
                <w:szCs w:val="22"/>
              </w:rPr>
              <w:t>8</w:t>
            </w:r>
          </w:p>
        </w:tc>
        <w:tc>
          <w:tcPr>
            <w:tcW w:w="1418" w:type="dxa"/>
          </w:tcPr>
          <w:p w14:paraId="3E288F0C" w14:textId="77777777"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[11]</w:t>
            </w:r>
            <w:r w:rsidRPr="00972955">
              <w:rPr>
                <w:rStyle w:val="q4iawc"/>
              </w:rPr>
              <w:fldChar w:fldCharType="end"/>
            </w:r>
          </w:p>
          <w:p w14:paraId="35048C29" w14:textId="77777777" w:rsidR="00DD5140" w:rsidRPr="00972955" w:rsidRDefault="00DD5140" w:rsidP="00F410A5">
            <w:pPr>
              <w:jc w:val="both"/>
              <w:rPr>
                <w:rStyle w:val="q4iawc"/>
                <w:sz w:val="22"/>
                <w:szCs w:val="22"/>
              </w:rPr>
            </w:pPr>
            <w:r w:rsidRPr="00972955">
              <w:rPr>
                <w:noProof/>
                <w:sz w:val="22"/>
                <w:szCs w:val="22"/>
              </w:rPr>
              <w:t>J. Sumarjo,</w:t>
            </w:r>
          </w:p>
        </w:tc>
        <w:tc>
          <w:tcPr>
            <w:tcW w:w="2410" w:type="dxa"/>
          </w:tcPr>
          <w:p w14:paraId="0A81E1B5" w14:textId="77777777" w:rsidR="009928C8" w:rsidRPr="00972955" w:rsidRDefault="009928C8" w:rsidP="00F410A5">
            <w:pPr>
              <w:jc w:val="both"/>
              <w:rPr>
                <w:rStyle w:val="q4iawc"/>
                <w:sz w:val="22"/>
                <w:szCs w:val="22"/>
              </w:rPr>
            </w:pPr>
            <w:r w:rsidRPr="00972955">
              <w:rPr>
                <w:rStyle w:val="q4iawc"/>
                <w:sz w:val="22"/>
                <w:szCs w:val="22"/>
              </w:rPr>
              <w:t>Menggunakan pompa sentrifugal untuk perancangan pipa suction dan pipa press untuk mengurangi kerusakan impeller akibat kavitasi.</w:t>
            </w:r>
            <w:r w:rsidRPr="00972955">
              <w:rPr>
                <w:rStyle w:val="viiyi"/>
                <w:sz w:val="22"/>
                <w:szCs w:val="22"/>
              </w:rPr>
              <w:t xml:space="preserve"> </w:t>
            </w:r>
            <w:r w:rsidRPr="00972955">
              <w:rPr>
                <w:rStyle w:val="q4iawc"/>
                <w:sz w:val="22"/>
                <w:szCs w:val="22"/>
              </w:rPr>
              <w:t>Sebagai bahan referensi bagi pengguna pompa sentrifugal untuk mendesain ulang impeller.</w:t>
            </w:r>
            <w:r w:rsidRPr="00972955">
              <w:rPr>
                <w:rStyle w:val="viiyi"/>
                <w:sz w:val="22"/>
                <w:szCs w:val="22"/>
              </w:rPr>
              <w:t xml:space="preserve"> </w:t>
            </w:r>
            <w:r w:rsidRPr="00972955">
              <w:rPr>
                <w:rStyle w:val="q4iawc"/>
                <w:sz w:val="22"/>
                <w:szCs w:val="22"/>
              </w:rPr>
              <w:t>NPSH yang tersedia adalah 2,13 dan NPSH diperlukan 0,5 untuk menghindari kavitasi karena nilai NPSH yang tersedia lebih besar dari nilai NPSH yang dibutuhkan.</w:t>
            </w:r>
          </w:p>
        </w:tc>
      </w:tr>
    </w:tbl>
    <w:p w14:paraId="621E8E50" w14:textId="77777777" w:rsidR="009928C8" w:rsidRPr="00972955" w:rsidRDefault="009928C8" w:rsidP="009928C8">
      <w:pPr>
        <w:jc w:val="both"/>
        <w:rPr>
          <w:rStyle w:val="q4iawc"/>
          <w:rFonts w:ascii="Times New Roman" w:hAnsi="Times New Roman" w:cs="Times New Roman"/>
        </w:rPr>
      </w:pPr>
    </w:p>
    <w:p w14:paraId="49468421"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Hasil peneltian menunjukan bahwa yang menyebabkan kavitasi pada pompa adalah gelembung-gelembung uap di dalam cairan yang dipompa akibat adalah tingginya temperature di cascade tank, penggunaan spare part yang tidak standart, serta kurangnya perawatan pada pompa. Kavitas meneybabkan kinerja pompa terganggu bahkan mati. Hal ini mengakibatkan  fenomena kavitasi terhadap pompa air pengisian ketel uap yaitu tekanan NPSH (net positif suction head) berkurang, menurunnya kapasitas pompa, serta rusaknya bagian- bagian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[6]</w:t>
      </w:r>
      <w:r w:rsidRPr="00972955">
        <w:rPr>
          <w:rStyle w:val="q4iawc"/>
          <w:rFonts w:ascii="Times New Roman" w:hAnsi="Times New Roman" w:cs="Times New Roman"/>
        </w:rPr>
        <w:fldChar w:fldCharType="end"/>
      </w:r>
    </w:p>
    <w:p w14:paraId="3147C380" w14:textId="77777777" w:rsidR="00F5577B" w:rsidRPr="00972955" w:rsidRDefault="009928C8" w:rsidP="007577F8">
      <w:pPr>
        <w:autoSpaceDE w:val="0"/>
        <w:autoSpaceDN w:val="0"/>
        <w:adjustRightInd w:val="0"/>
        <w:spacing w:after="0" w:line="240" w:lineRule="auto"/>
        <w:jc w:val="both"/>
        <w:rPr>
          <w:rStyle w:val="q4iawc"/>
          <w:rFonts w:ascii="Times New Roman" w:hAnsi="Times New Roman" w:cs="Times New Roman"/>
        </w:rPr>
      </w:pPr>
      <w:r w:rsidRPr="00972955">
        <w:rPr>
          <w:rStyle w:val="q4iawc"/>
          <w:rFonts w:ascii="Times New Roman" w:hAnsi="Times New Roman" w:cs="Times New Roman"/>
        </w:rPr>
        <w:t xml:space="preserve">Hal yang lain adalah penyebab kavitasi baling baling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"10.14710/rotasi.18.3.89-92", "ISSN" : "1411-027X", "abstract" : "Salah satu penyebab menurunnya performa pompa adalah kavitasi. Kavitasi pada pompa sentrifugal dapat menimbulkan efek kerugian yang sangat buruk seperti turunnya performa pompa yang disebabkan erosi, getaran, dan kebisingan yang terjadi. Kavitasi dapat terjadi dalam kondisi apapun, untuk mencegahnya kita harus mengetahui fenomena awal kavitasi pada pompa. Untuk mendeteksi kavitasi kita bisa menggunakan berbagai macam metode atau software, salah satunya dengan CFD (Computational Fluid Dynamic) dan metode FVM (Finite Volume Methode) yang sudah di validasi terlebih dahulu. Percobaan yang telah dilakukan memperoleh tekanan absolut yang sangat rendah pada bagian sisi isap pompa mencapai 2650 Pa. Hal tersebut bisa menjadi dasar indikasi terjadinya kavitasi.", "author" : [ { "dropping-particle" : "", "family" : "Yohana", "given" : "Eflita", "non-dropping-particle" : "", "parse-names" : false, "suffix" : "" }, { "dropping-particle" : "", "family" : "Majiid", "given" : "M. Fandiar", "non-dropping-particle" : "", "parse-names" : false, "suffix" : "" } ], "container-title" : "Rotasi", "id" : "ITEM-1", "issue" : "3", "issued" : { "date-parts" : [ [ "2016" ] ] }, "page" : "89", "title" : "Analisis Numerik Dan Validasi Kasus Kavitasi Pompa Sentrifugal Mission Magnum I Menggunakan Cfd", "type" : "article-journal", "volume" : "18" }, "uris" : [ "http://www.mendeley.com/documents/?uuid=a597c321-030e-4343-a888-d347f3edbd00" ] }, { "id" : "ITEM-2", "itemData" : { "author" : [ { "dropping-particle" : "", "family" : "Langga", "given" : "Koko D", "non-dropping-particle" : "", "parse-names" : false, "suffix" : "" }, { "dropping-particle" : "", "family" : "Sabri", "given" : "M", "non-dropping-particle" : "", "parse-names" : false, "suffix" : "" }, { "dropping-particle" : "", "family" : "Hamsi", "given" : "Alfian", "non-dropping-particle" : "", "parse-names" : false, "suffix" : "" }, { "dropping-particle" : "", "family" : "Abda", "given" : "Syahrul", "non-dropping-particle" : "", "parse-names" : false, "suffix" : "" } ], "container-title" : "Jurnal Dinamis", "id" : "ITEM-2", "issue" : "3", "issued" : { "date-parts" : [ [ "2019" ] ] }, "page" : "55-66", "title" : "STUDI EKSPERIMENTAL DETEKSI FENOMENA KAVITASI PADA POMPA DISTILASI DENGAN MENGGUNAKAN SINYAL SPEKTRUM GETARAN", "type" : "article-journal", "volume" : "5" }, "uris" : [ "http://www.mendeley.com/documents/?uuid=531f5d01-a24f-4464-928d-0be7dde9fab9" ] } ], "mendeley" : { "formattedCitation" : "[12], [13]", "plainTextFormattedCitation" : "[12], [13]", "previouslyFormattedCitation" : "(Langga et al., 2019; Yohana &amp; Majiid,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[12], [13]</w:t>
      </w:r>
      <w:r w:rsidRPr="00972955">
        <w:rPr>
          <w:rStyle w:val="q4iawc"/>
          <w:rFonts w:ascii="Times New Roman" w:hAnsi="Times New Roman" w:cs="Times New Roman"/>
        </w:rPr>
        <w:fldChar w:fldCharType="end"/>
      </w:r>
      <w:r w:rsidRPr="00972955">
        <w:rPr>
          <w:rStyle w:val="q4iawc"/>
          <w:rFonts w:ascii="Times New Roman" w:hAnsi="Times New Roman" w:cs="Times New Roman"/>
        </w:rPr>
        <w:t>. Hal ini karena pengaruh bentuk dan besar paling baling yang tidak presisi sehiingga akan menimbulkan bunyi dan kavitasi. Presisi sangat penting sehingga bila presisi tercapai maka kinerja pompa menjadi optimal. Penggunan pipa yang sesui akan mennagulangi kerusakan akibat kavitas pada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[11]</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Prilaku cairan dalam poma juga berbpengaruh terhadap kejadian kavitas, semakin turblensi suatu cairan maka akan semakin </w:t>
      </w:r>
      <w:r w:rsidRPr="00972955">
        <w:rPr>
          <w:rStyle w:val="q4iawc"/>
          <w:rFonts w:ascii="Times New Roman" w:hAnsi="Times New Roman" w:cs="Times New Roman"/>
        </w:rPr>
        <w:lastRenderedPageBreak/>
        <w:t>mudah terjadi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"10.1016/j.engfailanal.2016.07.011", "ISSN" : "13506307", "abstract" : "Selected results were gathered during investigation of centrifugal pumps used in a sea water cooling system of one of Diesel power stations are presented in the paper. The main goal of research was to explain the reason of occurring fractures in pump shafts. The investigation has shown that the fractures were caused mainly by the resonance between pump shaft torsional natural vibrations and those following from the pressure fluctuations related to the frequency of the shaft rotational speed and the number of impeller blades. The resonance occurred as a result of intense erosion of pump impellers derived mainly from cavitation phenomenon that caused about 20% of the impeller mass decrease. The scope of the investigation has covered among others: erosion damage recognition, tests of the investigated pumps operating conditions, spectral analysis of pressure fluctuation generated by the pump blade system as well as strength analysis of the pump shaft and the frequencies of its natural bending and torsional vibrations.", "author" : [ { "dropping-particle" : "", "family" : "Adamkowski", "given" : "Adam", "non-dropping-particle" : "", "parse-names" : false, "suffix" : "" }, { "dropping-particle" : "", "family" : "Henke", "given" : "Adam", "non-dropping-particle" : "", "parse-names" : false, "suffix" : "" }, { "dropping-particle" : "", "family" : "Lewandowski", "given" : "Mariusz", "non-dropping-particle" : "", "parse-names" : false, "suffix" : "" } ], "container-title" : "Engineering Failure Analysis", "id" : "ITEM-1", "issued" : { "date-parts" : [ [ "2016" ] ] }, "page" : "56-72", "publisher" : "Elsevier B.V.", "title" : "Resonance of torsional vibrations of centrifugal pump shafts due to cavitation erosion of pump impellers", "type" : "article-journal", "volume" : "70" }, "uris" : [ "http://www.mendeley.com/documents/?uuid=d1fc24e8-4e2b-4120-924c-4ab41c87faf5" ] } ], "mendeley" : { "formattedCitation" : "[14]", "plainTextFormattedCitation" : "[14]", "previouslyFormattedCitation" : "(Adamkowski et al.,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Kejadian kavitas disebabkan karna bnyak faktor sehingga hal yang paling utama dalam pencegahan kavitasi adalah perawatan. 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"Andi", "non-dropping-particle" : "", "parse-names" : false, "suffix" : "" } ], "container-title" : "Majalah Ilmiah Bahari Jogja (MIBJ)", "id" : "ITEM-1", "issue" : "1", "issued" : { "date-parts" : [ [ "2022" ] ] }, "page" : "42-50", "title" : "Peran Incinerator Dalam Pencegahan Pencemaran Laut Di KM .", "type" : "article-journal", "volume" : "20" }, "uris" : [ "http://www.mendeley.com/documents/?uuid=546f5a43-b703-4a8c-883e-ce9a826944d9" ] }, { "id" : "ITEM-2", "itemData" : { "DOI" : "10.52488/saintara.v5i2.104", "ISSN" : "2528-6676", "abstract" : "Penggunaan pompa sebagian besar sebagai penggerak, conveyor, mesin press, elevator dan lainnya. Motor induksi yang paling banyak dipergunakan karena mesin induksi kuat, kokok dan mudah perawatannya serta efisiensi pada daya cukup tinggi. Permasalahan yang sering terjadi pada setiap electro motor adalah kerusakan mekanis seperti over-current (arus lebih), mechanical failure (kerusakan mekanis), tahanan isolasi yang rendah, pelumasan yang kurang, getaran berlebih, misalignment, umur motor dan faktor lain dalam operasi motor induksi, Data diperoleh melalui peneltian field research observasi langsung pada objek yang diteliti. Penelitian dilakukan dengan cara observasi di KM. Dharma Kartika IX. Berdasarkan hasil peneitian bahwa kerusakan pada komponen electro motor disebabkan oleh beberapa hal di antaranya arus lebih, kerusakan mekanis, tahanan isolasi yang rendah dan kelebihan panas.", "author" : [ { "dropping-particle" : "", "family" : "Hendrawan", "given" : "Andi", "non-dropping-particle" : "", "parse-names" : false, "suffix" : "" }, { "dropping-particle" : "", "family" : "Pratomo", "given" : "Leonardus Heru", "non-dropping-particle" : "", "parse-names" : false, "suffix" : "" }, { "dropping-particle" : "", "family" : "Siswad", "given" : "", "non-dropping-particle" : "", "parse-names" : false, "suffix" : "" } ], "container-title" : "Saintara : Jurnal Ilmiah Ilmu-Ilmu Maritim", "id" : "ITEM-2", "issue" : "2", "issued" : { "date-parts" : [ [ "2021" ] ] }, "page" : "28-35", "title" : "Perawatan Electro Motor Oil Max Pump pada Mesin Induk KM Dharma Kartika IX", "type" : "article-journal", "volume" : "5" }, "uris" : [ "http://www.mendeley.com/documents/?uuid=a4de5032-be48-4918-ad22-10057880cf7d" ] }, { "id" : "ITEM-3", "itemData" : { "DOI" : "10.46484/db.v2i1.261", "ISSN" : "2087-3050", "abstract" : "The purpose of a ship is for the transportation or transfer of goods, but what is no less important is safety. Therefore checking every part is very important. Repair of the hull is mandatory because damage to the hull can result in imbalance in ship operations and even ship accidents. This study aims to describe the repair of the ship's hull on the KM. Harima PT. CSFI Cilacap. The study used a survey method by observing and being directly involved in the ship repair process. Improvements that are in accordance with the research objectives are repairing the ship's hull KM Harima. The results show that ship repair is carried out through checking, welding, welding, or painting.", "author" : [ { "dropping-particle" : "", "family" : "Dwiono", "given" : "Aris Sasongko", "non-dropping-particle" : "", "parse-names" : false, "suffix" : "" }, { "dropping-particle" : "", "family" : "Hendrawan", "given" : "Andi", "non-dropping-particle" : "", "parse-names" : false, "suffix" : "" }, { "dropping-particle" : "", "family" : "Pramono", "given" : "Sri", "non-dropping-particle" : "", "parse-names" : false, "suffix" : "" } ], "container-title" : "Dinamika Bahari", "id" : "ITEM-3", "issue" : "1", "issued" : { "date-parts" : [ [ "2021" ] ] }, "page" : "56-61", "title" : "Perbaikan Lambung Kapal KM. Harima PT. CSFI-Cilacap", "type" : "article-journal", "volume" : "2" }, "uris" : [ "http://www.mendeley.com/documents/?uuid=60505a4d-c8e4-4a6f-b3d7-9f0fe7f703f0" ] }, { "id" : "ITEM-4", "itemData" : { "author" : [ { "dropping-particle" : "", "family" : "Hendrawan", "given" : "Andi", "non-dropping-particle" : "", "parse-names" : false, "suffix" : "" }, { "dropping-particle" : "", "family" : "Ajun", "given" : "Ragil", "non-dropping-particle" : "", "parse-names" : false, "suffix" : "" }, { "dropping-particle" : "", "family" : "Siswadi", "given" : "", "non-dropping-particle" : "", "parse-names" : false, "suffix" : "" }, { "dropping-particle" : "", "family" : "Supari", "given" : "", "non-dropping-particle" : "", "parse-names" : false, "suffix" : "" } ], "container-title" : "Jurnal Saintara", "id" : "ITEM-4", "issue" : "2", "issued" : { "date-parts" : [ [ "2021" ] ] }, "page" : "28-35", "title" : "Penyebab Kerusakan Electro Motor Oil Max Pump pada Mesin Induk di KM . Dharma Kartika IX", "type" : "article-journal", "volume" : "5" }, "uris" : [ "http://www.mendeley.com/documents/?uuid=c61794df-0b80-4b93-97d6-29c39028aca1" ] }, { "id" : "ITEM-5", "itemData" : { "author" : [ { "dropping-particle" : "", "family" : "Hendrawan", "given" : "Andi", "non-dropping-particle" : "", "parse-names" : false, "suffix" : "" }, { "dropping-particle" : "", "family" : "Hendrawan", "given" : "Aji Kusumastuti", "non-dropping-particle" : "", "parse-names" : false, "suffix" : "" } ], "container-title" : "Jurnal Saintara", "id" : "ITEM-5", "issue" : "1", "issued" : { "date-parts" : [ [ "2020" ] ] }, "page" : "1-5", "title" : "Analisa Kebisingan di Bengkel Kerja Akademi Maritim Nusantara", "type" : "article-journal", "volume" : "5" }, "uris" : [ "http://www.mendeley.com/documents/?uuid=b773e070-bfee-4612-854c-461ded880b1b" ] } ], "mendeley" : { "formattedCitation" : "[15]\u2013[19]", "plainTextFormattedCitation" : "[15]\u2013[19]", "previouslyFormattedCitation" : "(Dwiono et al., 2021; A. Hendrawan, 2022; A. Hendrawan, Ajun, et al., 2021; A. Hendrawan, Pratomo, et al., 2021; A. Hendrawan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[15]–[19]</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bahwa perawatan suatu kapal menjadi sangat penting sipaya kapal bisa berjalan sesuai prosedur sehingga dapat terjamin keselamatan pelayaran dan keselamatn kerja bagi pekerja yang bekerja di atas kapal maupun penumpang</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"Aji Kusumastuti", "non-dropping-particle" : "", "parse-names" : false, "suffix" : "" }, { "dropping-particle" : "", "family" : "Hendrawan", "given" : "Andi", "non-dropping-particle" : "", "parse-names" : false, "suffix" : "" } ], "container-title" : "Jurnal Saintara", "id" : "ITEM-1", "issue" : "1", "issued" : { "date-parts" : [ [ "2020" ] ] }, "title" : "Gambaran Tingkat Pengetahuan Nelayan tentang Kesehatan dan Keselamatan Kerja", "type" : "article-journal", "volume" : "5" }, "uris" : [ "http://www.mendeley.com/documents/?uuid=e8e949e8-f7dd-45da-8835-7b2d05308d2d" ] }, { "id" : "ITEM-2", "itemData" : { "author" : [ { "dropping-particle" : "", "family" : "Hendrawan", "given" : "Andi", "non-dropping-particle" : "", "parse-names" : false, "suffix" : "" } ], "container-title" : "Majalah Ilmiah Bahari Jogja (MIBJ)", "id" : "ITEM-2", "issue" : "2", "issued" : { "date-parts" : [ [ "2020" ] ] }, "page" : "19-25", "title" : "Kebisingan di Kapal KN Parajapati", "type" : "article-journal", "volume" : "18" }, "uris" : [ "http://www.mendeley.com/documents/?uuid=1b5b7aac-50ab-4e43-a6bf-69ed7a8baf34" ] }, { "id" : "ITEM-3", "itemData" : { "author" : [ { "dropping-particle" : "", "family" : "Hendrawan", "given" : "Andi", "non-dropping-particle" : "", "parse-names" : false, "suffix" : "" }, { "dropping-particle" : "", "family" : "Yulianeu", "given" : "Aneu", "non-dropping-particle" : "", "parse-names" : false, "suffix" : "" } ], "container-title" : "Proceeding ICSTIEM", "id" : "ITEM-3", "issued" : { "date-parts" : [ [ "2017" ] ] }, "page" : "1-21", "title" : "THE IMPACT OF PHYSICAL ENVIRONMENT OF WORK STRESS IN ABK ( CREW ) FISHING BOAT IN CILACAP", "type" : "article-journal" }, "uris" : [ "http://www.mendeley.com/documents/?uuid=9528ba7e-f10e-42b1-8348-e6b95ce8a358" ] }, { "id" : "ITEM-4", "itemData" : { "author" : [ { "dropping-particle" : "", "family" : "Hendrawan", "given" : "Andi", "non-dropping-particle" : "", "parse-names" : false, "suffix" : "" }, { "dropping-particle" : "", "family" : "Lusiani", "given" : "Lusiani", "non-dropping-particle" : "", "parse-names" : false, "suffix" : "" }, { "dropping-particle" : "", "family" : "Aprilian", "given" : "Rinaldi", "non-dropping-particle" : "", "parse-names" : false, "suffix" : "" } ], "container-title" : "Jurnal Saintara", "id" : "ITEM-4", "issue" : "2", "issued" : { "date-parts" : [ [ "2020" ] ] }, "page" : "26-33", "title" : "Sandblasting pada kapal mv. berlian indah", "type" : "article-journal", "volume" : "4" }, "uris" : [ "http://www.mendeley.com/documents/?uuid=67485038-f56d-40b2-855b-7d90d01bbff6" ] }, { "id" : "ITEM-5", "itemData" : { "author" : [ { "dropping-particle" : "", "family" : "Suryani", "given" : "Dedeh", "non-dropping-particle" : "", "parse-names" : false, "suffix" : "" }, { "dropping-particle" : "", "family" : "Hendrawan", "given" : "Andi", "non-dropping-particle" : "", "parse-names" : false, "suffix" : "" } ], "container-title" : "Jurnal Saintara", "id" : "ITEM-5", "issue" : "2", "issued" : { "date-parts" : [ [ "2020" ] ] }, "title" : "STUDI TENTANG SANITASI KAPAL", "type" : "article-journal", "volume" : "4" }, "uris" : [ "http://www.mendeley.com/documents/?uuid=7c77cc26-14c6-4eef-a705-384c144cbe05" ] }, { "id" : "ITEM-6", "itemData" : { "abstract" : "3. Umbu Roga A, Setyobudi A. (2008) Kesehatan dan Keselamatan Kerja. Kupang: Undana Press. 5. Notoadmodjo. (2012). Sistem Kesehatan dan Keselamatan Kerja pada Laundry RS. Jakarta: Rineka Cipta", "author" : [ { "dropping-particle" : "", "family" : "Hendrawan", "given" : "Andi", "non-dropping-particle" : "", "parse-names" : false, "suffix" : "" } ], "container-title" : "Jurnal Sains Teknologi Transportasi Maritim", "id" : "ITEM-6", "issue" : "1", "issued" : { "date-parts" : [ [ "2020" ] ] }, "page" : "1-10", "title" : "PROGRAM KESEHATAN DAN KESELAMATAN KERJA DI ATAS KAPAL", "type" : "article-journal", "volume" : "2" }, "uris" : [ "http://www.mendeley.com/documents/?uuid=aefc39a7-7524-4073-b230-21d371592a48" ] }, { "id" : "ITEM-7", "itemData" : { "author" : [ { "dropping-particle" : "", "family" : "Hendrawan", "given" : "Andi", "non-dropping-particle" : "", "parse-names" : false, "suffix" : "" } ], "container-title" : "Jurnal Saintara", "id" : "ITEM-7", "issue" : "1", "issued" : { "date-parts" : [ [ "2019" ] ] }, "title" : "ANALISA PENGEBAB KEAUSAN POROS BALING BALING KAPAL", "type" : "article-journal", "volume" : "4" }, "uris" : [ "http://www.mendeley.com/documents/?uuid=528f1a41-d7ed-4c93-afbf-af967e1ddeb7" ] }, { "id" : "ITEM-8", "itemData" : { "author" : [ { "dropping-particle" : "", "family" : "Hendrawan", "given" : "Andi", "non-dropping-particle" : "", "parse-names" : false, "suffix" : "" } ], "container-title" : "WIJAYAKUSUMA Prosiding Seminar Nasional: Jaringan Penelitian (JARLIT) Cilacap \u201cMenuju Cilacap 4.C (Creativity, Critical Thingking, Communication And Colaboration", "id" : "ITEM-8", "issued" : { "date-parts" : [ [ "2020" ] ] }, "page" : "10-15", "title" : "Analisa Tingkat Kebisingan Kamar Mesin Pada Kapal", "type" : "article-journal" }, "uris" : [ "http://www.mendeley.com/documents/?uuid=40e197f1-46a8-4496-acc8-a652d96e3f87" ] }, { "id" : "ITEM-9", "itemData" : { "author" : [ { "dropping-particle" : "", "family" : "Hendrawan", "given" : "Andi", "non-dropping-particle" : "", "parse-names" : false, "suffix" : "" }, { "dropping-particle" : "", "family" : "Sasongko", "given" : "Aris", "non-dropping-particle" : "", "parse-names" : false, "suffix" : "" }, { "dropping-particle" : "", "family" : "Pramono", "given" : "Sri", "non-dropping-particle" : "", "parse-names" : false, "suffix" : "" } ], "container-title" : "Marine Science and Technology Journal", "id" : "ITEM-9", "issue" : "2", "issued" : { "date-parts" : [ [ "2022" ] ] }, "page" : "43-46", "title" : "Pengaruh Berbagi Pengetahuan ( Knowledge Sharing ) dalam Peningkatan Perilaku Keselamatan Pelayaran", "type" : "article-journal", "volume" : "2" }, "uris" : [ "http://www.mendeley.com/documents/?uuid=2925feb4-41eb-4ae6-9bbc-64b84f42b37c" ] } ], "mendeley" : { "formattedCitation" : "[20]\u2013[28]", "plainTextFormattedCitation" : "[20]\u2013[28]", "previouslyFormattedCitation" : "(A. Hendrawan, 2019, 2020a, 2020b, 2020c, A. Hendrawan et al., 2020, 2022; A. K. Hendrawan &amp; Hendrawan, 2020; A. Hendrawan &amp; Yulianeu, 2017; Suryani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[20]–[28]</w:t>
      </w:r>
      <w:r w:rsidRPr="00972955">
        <w:rPr>
          <w:rStyle w:val="q4iawc"/>
          <w:rFonts w:ascii="Times New Roman" w:hAnsi="Times New Roman" w:cs="Times New Roman"/>
        </w:rPr>
        <w:fldChar w:fldCharType="end"/>
      </w:r>
    </w:p>
    <w:p w14:paraId="2923D35A" w14:textId="77777777" w:rsidR="009928C8" w:rsidRPr="00972955" w:rsidRDefault="009928C8" w:rsidP="009928C8">
      <w:pPr>
        <w:autoSpaceDE w:val="0"/>
        <w:autoSpaceDN w:val="0"/>
        <w:adjustRightInd w:val="0"/>
        <w:spacing w:after="0" w:line="240" w:lineRule="auto"/>
        <w:rPr>
          <w:rFonts w:ascii="Times New Roman" w:eastAsia="Calibri" w:hAnsi="Times New Roman" w:cs="Times New Roman"/>
          <w:b/>
          <w:bCs/>
        </w:rPr>
      </w:pPr>
    </w:p>
    <w:p w14:paraId="5E6FF2F8" w14:textId="77777777" w:rsidR="00F5577B" w:rsidRPr="00972955"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KESIMPULAN</w:t>
      </w:r>
    </w:p>
    <w:p w14:paraId="07C8F4AE" w14:textId="77777777"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14:paraId="435F6FDB" w14:textId="77777777"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Berdasar hasil penelitian maka dapat disimpulkan bahwa penyebab kavitas sebagai berikut:</w:t>
      </w:r>
    </w:p>
    <w:p w14:paraId="3F530AB0" w14:textId="77777777"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Tingginya temperature cairan pada pompa</w:t>
      </w:r>
    </w:p>
    <w:p w14:paraId="6FCDCB84" w14:textId="77777777"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Bentuk impeller yang tidak sesuai </w:t>
      </w:r>
    </w:p>
    <w:p w14:paraId="45056F07" w14:textId="77777777"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Aliran turbulensi pada cairan pompa</w:t>
      </w:r>
    </w:p>
    <w:p w14:paraId="7C8144EB" w14:textId="77777777"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Kotoran pada pompa </w:t>
      </w:r>
    </w:p>
    <w:p w14:paraId="063DE25C" w14:textId="77777777"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Perawatan dan perbaikan yang tidak sesuai</w:t>
      </w:r>
    </w:p>
    <w:p w14:paraId="0F21A7FC" w14:textId="77777777" w:rsidR="009928C8" w:rsidRPr="00972955" w:rsidRDefault="009928C8" w:rsidP="009928C8">
      <w:pPr>
        <w:jc w:val="both"/>
        <w:rPr>
          <w:rStyle w:val="q4iawc"/>
          <w:rFonts w:ascii="Times New Roman" w:hAnsi="Times New Roman" w:cs="Times New Roman"/>
        </w:rPr>
      </w:pPr>
    </w:p>
    <w:p w14:paraId="193629BE" w14:textId="77777777"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14:paraId="4DEC2488" w14:textId="77777777" w:rsidR="00B53B02"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UCAPAN TERIMA KASIH</w:t>
      </w:r>
    </w:p>
    <w:p w14:paraId="77424C52" w14:textId="77777777" w:rsidR="00F5577B"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p>
    <w:p w14:paraId="4576DA9A" w14:textId="77777777" w:rsidR="00B53B02" w:rsidRPr="00972955" w:rsidRDefault="009928C8" w:rsidP="003141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972955">
        <w:rPr>
          <w:rFonts w:ascii="Times New Roman" w:eastAsia="Calibri" w:hAnsi="Times New Roman" w:cs="Times New Roman"/>
          <w:bCs/>
          <w:lang w:val="en-US"/>
        </w:rPr>
        <w:t>Terimakasih</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kepada</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Akademi</w:t>
      </w:r>
      <w:proofErr w:type="spellEnd"/>
      <w:r w:rsidRPr="00972955">
        <w:rPr>
          <w:rFonts w:ascii="Times New Roman" w:eastAsia="Calibri" w:hAnsi="Times New Roman" w:cs="Times New Roman"/>
          <w:bCs/>
          <w:lang w:val="en-US"/>
        </w:rPr>
        <w:t xml:space="preserve"> maritime Nusantara yang </w:t>
      </w:r>
      <w:proofErr w:type="spellStart"/>
      <w:r w:rsidRPr="00972955">
        <w:rPr>
          <w:rFonts w:ascii="Times New Roman" w:eastAsia="Calibri" w:hAnsi="Times New Roman" w:cs="Times New Roman"/>
          <w:bCs/>
          <w:lang w:val="en-US"/>
        </w:rPr>
        <w:t>telah</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mendanai</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penelitian</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ini</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sehingga</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bisa</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terwujud</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sebuah</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artikel</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publikasi</w:t>
      </w:r>
      <w:proofErr w:type="spellEnd"/>
      <w:r w:rsidRPr="00972955">
        <w:rPr>
          <w:rFonts w:ascii="Times New Roman" w:eastAsia="Calibri" w:hAnsi="Times New Roman" w:cs="Times New Roman"/>
          <w:bCs/>
          <w:lang w:val="en-US"/>
        </w:rPr>
        <w:t xml:space="preserve">. </w:t>
      </w:r>
      <w:r w:rsidR="00F5577B" w:rsidRPr="00972955">
        <w:rPr>
          <w:rFonts w:ascii="Times New Roman" w:eastAsia="Calibri" w:hAnsi="Times New Roman" w:cs="Times New Roman"/>
          <w:bCs/>
          <w:lang w:val="en-US"/>
        </w:rPr>
        <w:t>.</w:t>
      </w:r>
    </w:p>
    <w:p w14:paraId="7BAD26AD" w14:textId="77777777" w:rsidR="00F5577B" w:rsidRPr="00972955"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3CB1A7CB" w14:textId="77777777" w:rsidR="00F5577B" w:rsidRPr="00972955" w:rsidRDefault="00F5577B"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DAFTAR PUSTAKA</w:t>
      </w:r>
    </w:p>
    <w:p w14:paraId="067EF4C9"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eastAsia="Calibri" w:hAnsi="Times New Roman" w:cs="Times New Roman"/>
          <w:b/>
          <w:bCs/>
          <w:lang w:val="en-US"/>
        </w:rPr>
        <w:fldChar w:fldCharType="begin" w:fldLock="1"/>
      </w:r>
      <w:r w:rsidRPr="00972955">
        <w:rPr>
          <w:rFonts w:ascii="Times New Roman" w:eastAsia="Calibri" w:hAnsi="Times New Roman" w:cs="Times New Roman"/>
          <w:b/>
          <w:bCs/>
          <w:lang w:val="en-US"/>
        </w:rPr>
        <w:instrText xml:space="preserve">ADDIN Mendeley Bibliography CSL_BIBLIOGRAPHY </w:instrText>
      </w:r>
      <w:r w:rsidRPr="00972955">
        <w:rPr>
          <w:rFonts w:ascii="Times New Roman" w:eastAsia="Calibri" w:hAnsi="Times New Roman" w:cs="Times New Roman"/>
          <w:b/>
          <w:bCs/>
          <w:lang w:val="en-US"/>
        </w:rPr>
        <w:fldChar w:fldCharType="separate"/>
      </w:r>
      <w:r w:rsidRPr="00972955">
        <w:rPr>
          <w:rFonts w:ascii="Times New Roman" w:hAnsi="Times New Roman" w:cs="Times New Roman"/>
          <w:noProof/>
        </w:rPr>
        <w:t>[1]</w:t>
      </w:r>
      <w:r w:rsidRPr="00972955">
        <w:rPr>
          <w:rFonts w:ascii="Times New Roman" w:hAnsi="Times New Roman" w:cs="Times New Roman"/>
          <w:noProof/>
        </w:rPr>
        <w:tab/>
        <w:t xml:space="preserve">B. P. Kamiel and I. A. Kausar, “Deteksi Kavitasi Berbasis Getaran Pada Pompa Sentrifugal Menggunakan Principal Component Analysis (PCA) (Vibration Based Cavitation Detection In A Centrifugal Pump Using Principal Component Analysis (PCA)),” </w:t>
      </w:r>
      <w:r w:rsidRPr="00972955">
        <w:rPr>
          <w:rFonts w:ascii="Times New Roman" w:hAnsi="Times New Roman" w:cs="Times New Roman"/>
          <w:i/>
          <w:iCs/>
          <w:noProof/>
        </w:rPr>
        <w:t>Semesta Tek.</w:t>
      </w:r>
      <w:r w:rsidRPr="00972955">
        <w:rPr>
          <w:rFonts w:ascii="Times New Roman" w:hAnsi="Times New Roman" w:cs="Times New Roman"/>
          <w:noProof/>
        </w:rPr>
        <w:t>, vol. 21, no. 2, pp. 130–140, 2018, doi: 10.18196/st.212219.</w:t>
      </w:r>
    </w:p>
    <w:p w14:paraId="4F8174EC"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w:t>
      </w:r>
      <w:r w:rsidRPr="00972955">
        <w:rPr>
          <w:rFonts w:ascii="Times New Roman" w:hAnsi="Times New Roman" w:cs="Times New Roman"/>
          <w:noProof/>
        </w:rPr>
        <w:tab/>
        <w:t xml:space="preserve">D. Jensen, Jeremy;Kenwood, “Detecting Cavitation in Centrifugal Pumps Experimental,” </w:t>
      </w:r>
      <w:r w:rsidRPr="00972955">
        <w:rPr>
          <w:rFonts w:ascii="Times New Roman" w:hAnsi="Times New Roman" w:cs="Times New Roman"/>
          <w:i/>
          <w:iCs/>
          <w:noProof/>
        </w:rPr>
        <w:t>Orbit</w:t>
      </w:r>
      <w:r w:rsidRPr="00972955">
        <w:rPr>
          <w:rFonts w:ascii="Times New Roman" w:hAnsi="Times New Roman" w:cs="Times New Roman"/>
          <w:noProof/>
        </w:rPr>
        <w:t>, vol. 2, pp. 26–30, 2000.</w:t>
      </w:r>
    </w:p>
    <w:p w14:paraId="346F5A87"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[3]</w:t>
      </w:r>
      <w:r w:rsidRPr="00972955">
        <w:rPr>
          <w:rFonts w:ascii="Times New Roman" w:hAnsi="Times New Roman" w:cs="Times New Roman"/>
          <w:noProof/>
        </w:rPr>
        <w:tab/>
        <w:t xml:space="preserve">X. Luo, W. Wei, B. Ji, Z. Pan, W. Zhou, and H. Xu, “Comparison of cavitation prediction for a centrifugal pump with or without volute casing,” </w:t>
      </w:r>
      <w:r w:rsidRPr="00972955">
        <w:rPr>
          <w:rFonts w:ascii="Times New Roman" w:hAnsi="Times New Roman" w:cs="Times New Roman"/>
          <w:i/>
          <w:iCs/>
          <w:noProof/>
        </w:rPr>
        <w:t>J. Mech. Sci. Technol.</w:t>
      </w:r>
      <w:r w:rsidRPr="00972955">
        <w:rPr>
          <w:rFonts w:ascii="Times New Roman" w:hAnsi="Times New Roman" w:cs="Times New Roman"/>
          <w:noProof/>
        </w:rPr>
        <w:t>, vol. 27, no. 6, pp. 1643–1648, 2013, doi: 10.1007/s12206-013-0411-5.</w:t>
      </w:r>
    </w:p>
    <w:p w14:paraId="2EF0A9E3"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[4]</w:t>
      </w:r>
      <w:r w:rsidRPr="00972955">
        <w:rPr>
          <w:rFonts w:ascii="Times New Roman" w:hAnsi="Times New Roman" w:cs="Times New Roman"/>
          <w:noProof/>
        </w:rPr>
        <w:tab/>
        <w:t xml:space="preserve">I. Biluš and A. Predin, “Numerical and experimental approach to cavitation surge obstruction in water pump,” </w:t>
      </w:r>
      <w:r w:rsidRPr="00972955">
        <w:rPr>
          <w:rFonts w:ascii="Times New Roman" w:hAnsi="Times New Roman" w:cs="Times New Roman"/>
          <w:i/>
          <w:iCs/>
          <w:noProof/>
        </w:rPr>
        <w:t>Sens. Rev.</w:t>
      </w:r>
      <w:r w:rsidRPr="00972955">
        <w:rPr>
          <w:rFonts w:ascii="Times New Roman" w:hAnsi="Times New Roman" w:cs="Times New Roman"/>
          <w:noProof/>
        </w:rPr>
        <w:t>, vol. 29, no. 4, pp. 818–834, 2009, doi: 10.1108/09615530910984091.</w:t>
      </w:r>
    </w:p>
    <w:p w14:paraId="61B22FD2"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[5]</w:t>
      </w:r>
      <w:r w:rsidRPr="00972955">
        <w:rPr>
          <w:rFonts w:ascii="Times New Roman" w:hAnsi="Times New Roman" w:cs="Times New Roman"/>
          <w:noProof/>
        </w:rPr>
        <w:tab/>
        <w:t xml:space="preserve">D. Kang and K. Yokota, “Analytical study of cavitation surge in a hydraulic system,” </w:t>
      </w:r>
      <w:r w:rsidRPr="00972955">
        <w:rPr>
          <w:rFonts w:ascii="Times New Roman" w:hAnsi="Times New Roman" w:cs="Times New Roman"/>
          <w:i/>
          <w:iCs/>
          <w:noProof/>
        </w:rPr>
        <w:t>J. Fluids Eng. Trans. ASME</w:t>
      </w:r>
      <w:r w:rsidRPr="00972955">
        <w:rPr>
          <w:rFonts w:ascii="Times New Roman" w:hAnsi="Times New Roman" w:cs="Times New Roman"/>
          <w:noProof/>
        </w:rPr>
        <w:t>, vol. 136, no. 10, pp. 5–10, 2014, doi: 10.1115/1.4027220.</w:t>
      </w:r>
    </w:p>
    <w:p w14:paraId="0BE17AA3"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[6]</w:t>
      </w:r>
      <w:r w:rsidRPr="00972955">
        <w:rPr>
          <w:rFonts w:ascii="Times New Roman" w:hAnsi="Times New Roman" w:cs="Times New Roman"/>
          <w:noProof/>
        </w:rPr>
        <w:tab/>
        <w:t xml:space="preserve">T. HIDAYAT, “ANALISA PENYEBAB TERJADINYA KAVITASI DI POMPA AIR PENGISIAN KETEL UAP DI MV KT 05,” </w:t>
      </w:r>
      <w:r w:rsidRPr="00972955">
        <w:rPr>
          <w:rFonts w:ascii="Times New Roman" w:hAnsi="Times New Roman" w:cs="Times New Roman"/>
          <w:i/>
          <w:iCs/>
          <w:noProof/>
        </w:rPr>
        <w:t>TAUFIQ HIDAYAT</w:t>
      </w:r>
      <w:r w:rsidRPr="00972955">
        <w:rPr>
          <w:rFonts w:ascii="Times New Roman" w:hAnsi="Times New Roman" w:cs="Times New Roman"/>
          <w:noProof/>
        </w:rPr>
        <w:t>, 2020.</w:t>
      </w:r>
    </w:p>
    <w:p w14:paraId="642A6F8B"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[7]</w:t>
      </w:r>
      <w:r w:rsidRPr="00972955">
        <w:rPr>
          <w:rFonts w:ascii="Times New Roman" w:hAnsi="Times New Roman" w:cs="Times New Roman"/>
          <w:noProof/>
        </w:rPr>
        <w:tab/>
        <w:t xml:space="preserve">A. R. Al-Obaidi, “Monitoring the performance of centrifugal pump under single-phase and cavitation condition: A CFD analysis of the number of impeller blades,” </w:t>
      </w:r>
      <w:r w:rsidRPr="00972955">
        <w:rPr>
          <w:rFonts w:ascii="Times New Roman" w:hAnsi="Times New Roman" w:cs="Times New Roman"/>
          <w:i/>
          <w:iCs/>
          <w:noProof/>
        </w:rPr>
        <w:t>J. Appl. Fluid Mech.</w:t>
      </w:r>
      <w:r w:rsidRPr="00972955">
        <w:rPr>
          <w:rFonts w:ascii="Times New Roman" w:hAnsi="Times New Roman" w:cs="Times New Roman"/>
          <w:noProof/>
        </w:rPr>
        <w:t>, vol. 12, no. 2, pp. 445–459, 2019, doi: 10.29252/jafm.12.02.29303.</w:t>
      </w:r>
    </w:p>
    <w:p w14:paraId="4B060767"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[8]</w:t>
      </w:r>
      <w:r w:rsidRPr="00972955">
        <w:rPr>
          <w:rFonts w:ascii="Times New Roman" w:hAnsi="Times New Roman" w:cs="Times New Roman"/>
          <w:noProof/>
        </w:rPr>
        <w:tab/>
        <w:t xml:space="preserve">D. Del Campo, R. Castilla, G. A. Raush, P. J. Gamez Montero, and E. Codina, “Numerical analysis of external gear pumps including cavitation,” </w:t>
      </w:r>
      <w:r w:rsidRPr="00972955">
        <w:rPr>
          <w:rFonts w:ascii="Times New Roman" w:hAnsi="Times New Roman" w:cs="Times New Roman"/>
          <w:i/>
          <w:iCs/>
          <w:noProof/>
        </w:rPr>
        <w:t>J. Fluids Eng. Trans. ASME</w:t>
      </w:r>
      <w:r w:rsidRPr="00972955">
        <w:rPr>
          <w:rFonts w:ascii="Times New Roman" w:hAnsi="Times New Roman" w:cs="Times New Roman"/>
          <w:noProof/>
        </w:rPr>
        <w:t>, vol. 134, no. 8, pp. 1–12, 2012, doi: 10.1115/1.4007106.</w:t>
      </w:r>
    </w:p>
    <w:p w14:paraId="4156E770"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[9]</w:t>
      </w:r>
      <w:r w:rsidRPr="00972955">
        <w:rPr>
          <w:rFonts w:ascii="Times New Roman" w:hAnsi="Times New Roman" w:cs="Times New Roman"/>
          <w:noProof/>
        </w:rPr>
        <w:tab/>
        <w:t xml:space="preserve">A. E. Catania, A. Ferrari, and E. Spessa, “Temperature variations in the simulation of high-pressure injection-system transient flows under cavitation,” </w:t>
      </w:r>
      <w:r w:rsidRPr="00972955">
        <w:rPr>
          <w:rFonts w:ascii="Times New Roman" w:hAnsi="Times New Roman" w:cs="Times New Roman"/>
          <w:i/>
          <w:iCs/>
          <w:noProof/>
        </w:rPr>
        <w:t>Int. J. Heat Mass Transf.</w:t>
      </w:r>
      <w:r w:rsidRPr="00972955">
        <w:rPr>
          <w:rFonts w:ascii="Times New Roman" w:hAnsi="Times New Roman" w:cs="Times New Roman"/>
          <w:noProof/>
        </w:rPr>
        <w:t>, vol. 51, no. 7–8, pp. 2090–2107, 2008, doi: 10.1016/j.ijheatmasstransfer.2007.11.032.</w:t>
      </w:r>
    </w:p>
    <w:p w14:paraId="3DF9988B"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[10]</w:t>
      </w:r>
      <w:r w:rsidRPr="00972955">
        <w:rPr>
          <w:rFonts w:ascii="Times New Roman" w:hAnsi="Times New Roman" w:cs="Times New Roman"/>
          <w:noProof/>
        </w:rPr>
        <w:tab/>
        <w:t xml:space="preserve">B. C. Kim </w:t>
      </w:r>
      <w:r w:rsidRPr="00972955">
        <w:rPr>
          <w:rFonts w:ascii="Times New Roman" w:hAnsi="Times New Roman" w:cs="Times New Roman"/>
          <w:i/>
          <w:iCs/>
          <w:noProof/>
        </w:rPr>
        <w:t>et al.</w:t>
      </w:r>
      <w:r w:rsidRPr="00972955">
        <w:rPr>
          <w:rFonts w:ascii="Times New Roman" w:hAnsi="Times New Roman" w:cs="Times New Roman"/>
          <w:noProof/>
        </w:rPr>
        <w:t xml:space="preserve">, “Effects of cavitation and plate thickness on small diameter ratio orifice meters,” </w:t>
      </w:r>
      <w:r w:rsidRPr="00972955">
        <w:rPr>
          <w:rFonts w:ascii="Times New Roman" w:hAnsi="Times New Roman" w:cs="Times New Roman"/>
          <w:i/>
          <w:iCs/>
          <w:noProof/>
        </w:rPr>
        <w:t>Flow Meas. Instrum.</w:t>
      </w:r>
      <w:r w:rsidRPr="00972955">
        <w:rPr>
          <w:rFonts w:ascii="Times New Roman" w:hAnsi="Times New Roman" w:cs="Times New Roman"/>
          <w:noProof/>
        </w:rPr>
        <w:t>, vol. 8, no. 2, pp. 85–92, 1997, doi: 10.1016/S0955-5986(97)00034-4.</w:t>
      </w:r>
    </w:p>
    <w:p w14:paraId="2B5DD2B5"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[11]</w:t>
      </w:r>
      <w:r w:rsidRPr="00972955">
        <w:rPr>
          <w:rFonts w:ascii="Times New Roman" w:hAnsi="Times New Roman" w:cs="Times New Roman"/>
          <w:noProof/>
        </w:rPr>
        <w:tab/>
        <w:t xml:space="preserve">J. Sumarjo, “Analisa Simulasi Kerusakan Impeller pada Pompa Sentrifugal akibat Kavitasi,” </w:t>
      </w:r>
      <w:r w:rsidRPr="00972955">
        <w:rPr>
          <w:rFonts w:ascii="Times New Roman" w:hAnsi="Times New Roman" w:cs="Times New Roman"/>
          <w:i/>
          <w:iCs/>
          <w:noProof/>
        </w:rPr>
        <w:t>J. Mesin Teknol.</w:t>
      </w:r>
      <w:r w:rsidRPr="00972955">
        <w:rPr>
          <w:rFonts w:ascii="Times New Roman" w:hAnsi="Times New Roman" w:cs="Times New Roman"/>
          <w:noProof/>
        </w:rPr>
        <w:t>, vol. 11, no. 2, pp. 102–112, 2017.</w:t>
      </w:r>
    </w:p>
    <w:p w14:paraId="496924CC"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[12]</w:t>
      </w:r>
      <w:r w:rsidRPr="00972955">
        <w:rPr>
          <w:rFonts w:ascii="Times New Roman" w:hAnsi="Times New Roman" w:cs="Times New Roman"/>
          <w:noProof/>
        </w:rPr>
        <w:tab/>
        <w:t xml:space="preserve">E. Yohana and M. F. Majiid, “Analisis Numerik Dan Validasi Kasus Kavitasi Pompa Sentrifugal Mission Magnum I Menggunakan Cfd,” </w:t>
      </w:r>
      <w:r w:rsidRPr="00972955">
        <w:rPr>
          <w:rFonts w:ascii="Times New Roman" w:hAnsi="Times New Roman" w:cs="Times New Roman"/>
          <w:i/>
          <w:iCs/>
          <w:noProof/>
        </w:rPr>
        <w:t>Rotasi</w:t>
      </w:r>
      <w:r w:rsidRPr="00972955">
        <w:rPr>
          <w:rFonts w:ascii="Times New Roman" w:hAnsi="Times New Roman" w:cs="Times New Roman"/>
          <w:noProof/>
        </w:rPr>
        <w:t>, vol. 18, no. 3, p. 89, 2016, doi: 10.14710/rotasi.18.3.89-92.</w:t>
      </w:r>
    </w:p>
    <w:p w14:paraId="61B5850B"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[13]</w:t>
      </w:r>
      <w:r w:rsidRPr="00972955">
        <w:rPr>
          <w:rFonts w:ascii="Times New Roman" w:hAnsi="Times New Roman" w:cs="Times New Roman"/>
          <w:noProof/>
        </w:rPr>
        <w:tab/>
        <w:t xml:space="preserve">K. D. Langga, M. Sabri, A. Hamsi, and S. Abda, “STUDI EKSPERIMENTAL DETEKSI FENOMENA KAVITASI PADA POMPA DISTILASI DENGAN MENGGUNAKAN SINYAL SPEKTRUM GETARAN,” </w:t>
      </w:r>
      <w:r w:rsidRPr="00972955">
        <w:rPr>
          <w:rFonts w:ascii="Times New Roman" w:hAnsi="Times New Roman" w:cs="Times New Roman"/>
          <w:i/>
          <w:iCs/>
          <w:noProof/>
        </w:rPr>
        <w:t>J. Din.</w:t>
      </w:r>
      <w:r w:rsidRPr="00972955">
        <w:rPr>
          <w:rFonts w:ascii="Times New Roman" w:hAnsi="Times New Roman" w:cs="Times New Roman"/>
          <w:noProof/>
        </w:rPr>
        <w:t>, vol. 5, no. 3, pp. 55–66, 2019.</w:t>
      </w:r>
    </w:p>
    <w:p w14:paraId="0BBDD629"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[14]</w:t>
      </w:r>
      <w:r w:rsidRPr="00972955">
        <w:rPr>
          <w:rFonts w:ascii="Times New Roman" w:hAnsi="Times New Roman" w:cs="Times New Roman"/>
          <w:noProof/>
        </w:rPr>
        <w:tab/>
        <w:t xml:space="preserve">A. Adamkowski, A. Henke, and M. Lewandowski, “Resonance of torsional vibrations of centrifugal pump shafts due to cavitation erosion of pump impellers,” </w:t>
      </w:r>
      <w:r w:rsidRPr="00972955">
        <w:rPr>
          <w:rFonts w:ascii="Times New Roman" w:hAnsi="Times New Roman" w:cs="Times New Roman"/>
          <w:i/>
          <w:iCs/>
          <w:noProof/>
        </w:rPr>
        <w:t>Eng. Fail. Anal.</w:t>
      </w:r>
      <w:r w:rsidRPr="00972955">
        <w:rPr>
          <w:rFonts w:ascii="Times New Roman" w:hAnsi="Times New Roman" w:cs="Times New Roman"/>
          <w:noProof/>
        </w:rPr>
        <w:t>, vol. 70, pp. 56–72, 2016, doi: 10.1016/j.engfailanal.2016.07.011.</w:t>
      </w:r>
    </w:p>
    <w:p w14:paraId="0CCD8A3C"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[15]</w:t>
      </w:r>
      <w:r w:rsidRPr="00972955">
        <w:rPr>
          <w:rFonts w:ascii="Times New Roman" w:hAnsi="Times New Roman" w:cs="Times New Roman"/>
          <w:noProof/>
        </w:rPr>
        <w:tab/>
        <w:t xml:space="preserve">A. Hendrawan, “Peran Incinerator Dalam Pencegahan Pencemaran Laut Di KM .,” </w:t>
      </w:r>
      <w:r w:rsidRPr="00972955">
        <w:rPr>
          <w:rFonts w:ascii="Times New Roman" w:hAnsi="Times New Roman" w:cs="Times New Roman"/>
          <w:i/>
          <w:iCs/>
          <w:noProof/>
        </w:rPr>
        <w:lastRenderedPageBreak/>
        <w:t>Maj. Ilm. Bahari Jogja</w:t>
      </w:r>
      <w:r w:rsidRPr="00972955">
        <w:rPr>
          <w:rFonts w:ascii="Times New Roman" w:hAnsi="Times New Roman" w:cs="Times New Roman"/>
          <w:noProof/>
        </w:rPr>
        <w:t>, vol. 20, no. 1, pp. 42–50, 2022.</w:t>
      </w:r>
    </w:p>
    <w:p w14:paraId="443CE122"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[16]</w:t>
      </w:r>
      <w:r w:rsidRPr="00972955">
        <w:rPr>
          <w:rFonts w:ascii="Times New Roman" w:hAnsi="Times New Roman" w:cs="Times New Roman"/>
          <w:noProof/>
        </w:rPr>
        <w:tab/>
        <w:t xml:space="preserve">A. Hendrawan, L. H. Pratomo, and Siswad, “Perawatan Electro Motor Oil Max Pump pada Mesin Induk KM Dharma Kartika IX,” </w:t>
      </w:r>
      <w:r w:rsidRPr="00972955">
        <w:rPr>
          <w:rFonts w:ascii="Times New Roman" w:hAnsi="Times New Roman" w:cs="Times New Roman"/>
          <w:i/>
          <w:iCs/>
          <w:noProof/>
        </w:rPr>
        <w:t>Saintara  J. Ilm. Ilmu-Ilmu Marit.</w:t>
      </w:r>
      <w:r w:rsidRPr="00972955">
        <w:rPr>
          <w:rFonts w:ascii="Times New Roman" w:hAnsi="Times New Roman" w:cs="Times New Roman"/>
          <w:noProof/>
        </w:rPr>
        <w:t>, vol. 5, no. 2, pp. 28–35, 2021, doi: 10.52488/saintara.v5i2.104.</w:t>
      </w:r>
    </w:p>
    <w:p w14:paraId="6E95BE2C"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[17]</w:t>
      </w:r>
      <w:r w:rsidRPr="00972955">
        <w:rPr>
          <w:rFonts w:ascii="Times New Roman" w:hAnsi="Times New Roman" w:cs="Times New Roman"/>
          <w:noProof/>
        </w:rPr>
        <w:tab/>
        <w:t xml:space="preserve">A. S. Dwiono, A. Hendrawan, and S. Pramono, “Perbaikan Lambung Kapal KM. Harima PT. CSFI-Cilacap,” </w:t>
      </w:r>
      <w:r w:rsidRPr="00972955">
        <w:rPr>
          <w:rFonts w:ascii="Times New Roman" w:hAnsi="Times New Roman" w:cs="Times New Roman"/>
          <w:i/>
          <w:iCs/>
          <w:noProof/>
        </w:rPr>
        <w:t>Din. Bahari</w:t>
      </w:r>
      <w:r w:rsidRPr="00972955">
        <w:rPr>
          <w:rFonts w:ascii="Times New Roman" w:hAnsi="Times New Roman" w:cs="Times New Roman"/>
          <w:noProof/>
        </w:rPr>
        <w:t>, vol. 2, no. 1, pp. 56–61, 2021, doi: 10.46484/db.v2i1.261.</w:t>
      </w:r>
    </w:p>
    <w:p w14:paraId="01ADA29D"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[18]</w:t>
      </w:r>
      <w:r w:rsidRPr="00972955">
        <w:rPr>
          <w:rFonts w:ascii="Times New Roman" w:hAnsi="Times New Roman" w:cs="Times New Roman"/>
          <w:noProof/>
        </w:rPr>
        <w:tab/>
        <w:t xml:space="preserve">A. Hendrawan, R. Ajun, Siswadi, and Supari, “Penyebab Kerusakan Electro Motor Oil Max Pump pada Mesin Induk di KM . Dharma Kartika IX,” </w:t>
      </w:r>
      <w:r w:rsidRPr="00972955">
        <w:rPr>
          <w:rFonts w:ascii="Times New Roman" w:hAnsi="Times New Roman" w:cs="Times New Roman"/>
          <w:i/>
          <w:iCs/>
          <w:noProof/>
        </w:rPr>
        <w:t>J. Saintara</w:t>
      </w:r>
      <w:r w:rsidRPr="00972955">
        <w:rPr>
          <w:rFonts w:ascii="Times New Roman" w:hAnsi="Times New Roman" w:cs="Times New Roman"/>
          <w:noProof/>
        </w:rPr>
        <w:t>, vol. 5, no. 2, pp. 28–35, 2021.</w:t>
      </w:r>
    </w:p>
    <w:p w14:paraId="7D4401A0"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[19]</w:t>
      </w:r>
      <w:r w:rsidRPr="00972955">
        <w:rPr>
          <w:rFonts w:ascii="Times New Roman" w:hAnsi="Times New Roman" w:cs="Times New Roman"/>
          <w:noProof/>
        </w:rPr>
        <w:tab/>
        <w:t xml:space="preserve">A. Hendrawan and A. K. Hendrawan, “Analisa Kebisingan di Bengkel Kerja Akademi Maritim Nusantara,” </w:t>
      </w:r>
      <w:r w:rsidRPr="00972955">
        <w:rPr>
          <w:rFonts w:ascii="Times New Roman" w:hAnsi="Times New Roman" w:cs="Times New Roman"/>
          <w:i/>
          <w:iCs/>
          <w:noProof/>
        </w:rPr>
        <w:t>J. Saintara</w:t>
      </w:r>
      <w:r w:rsidRPr="00972955">
        <w:rPr>
          <w:rFonts w:ascii="Times New Roman" w:hAnsi="Times New Roman" w:cs="Times New Roman"/>
          <w:noProof/>
        </w:rPr>
        <w:t>, vol. 5, no. 1, pp. 1–5, 2020.</w:t>
      </w:r>
    </w:p>
    <w:p w14:paraId="34FF57DB"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[20]</w:t>
      </w:r>
      <w:r w:rsidRPr="00972955">
        <w:rPr>
          <w:rFonts w:ascii="Times New Roman" w:hAnsi="Times New Roman" w:cs="Times New Roman"/>
          <w:noProof/>
        </w:rPr>
        <w:tab/>
        <w:t xml:space="preserve">A. K. Hendrawan and A. Hendrawan, “Gambaran Tingkat Pengetahuan Nelayan tentang Kesehatan dan Keselamatan Kerja,” </w:t>
      </w:r>
      <w:r w:rsidRPr="00972955">
        <w:rPr>
          <w:rFonts w:ascii="Times New Roman" w:hAnsi="Times New Roman" w:cs="Times New Roman"/>
          <w:i/>
          <w:iCs/>
          <w:noProof/>
        </w:rPr>
        <w:t>J. Saintara</w:t>
      </w:r>
      <w:r w:rsidRPr="00972955">
        <w:rPr>
          <w:rFonts w:ascii="Times New Roman" w:hAnsi="Times New Roman" w:cs="Times New Roman"/>
          <w:noProof/>
        </w:rPr>
        <w:t>, vol. 5, no. 1, 2020.</w:t>
      </w:r>
    </w:p>
    <w:p w14:paraId="42DA395C"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[21]</w:t>
      </w:r>
      <w:r w:rsidRPr="00972955">
        <w:rPr>
          <w:rFonts w:ascii="Times New Roman" w:hAnsi="Times New Roman" w:cs="Times New Roman"/>
          <w:noProof/>
        </w:rPr>
        <w:tab/>
        <w:t xml:space="preserve">A. Hendrawan, “Kebisingan di Kapal KN Parajapati,” </w:t>
      </w:r>
      <w:r w:rsidRPr="00972955">
        <w:rPr>
          <w:rFonts w:ascii="Times New Roman" w:hAnsi="Times New Roman" w:cs="Times New Roman"/>
          <w:i/>
          <w:iCs/>
          <w:noProof/>
        </w:rPr>
        <w:t>Maj. Ilm. Bahari Jogja</w:t>
      </w:r>
      <w:r w:rsidRPr="00972955">
        <w:rPr>
          <w:rFonts w:ascii="Times New Roman" w:hAnsi="Times New Roman" w:cs="Times New Roman"/>
          <w:noProof/>
        </w:rPr>
        <w:t>, vol. 18, no. 2, pp. 19–25, 2020.</w:t>
      </w:r>
    </w:p>
    <w:p w14:paraId="48D75F3B"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[22]</w:t>
      </w:r>
      <w:r w:rsidRPr="00972955">
        <w:rPr>
          <w:rFonts w:ascii="Times New Roman" w:hAnsi="Times New Roman" w:cs="Times New Roman"/>
          <w:noProof/>
        </w:rPr>
        <w:tab/>
        <w:t xml:space="preserve">A. Hendrawan and A. Yulianeu, “THE IMPACT OF PHYSICAL ENVIRONMENT OF WORK STRESS IN ABK ( CREW ) FISHING BOAT IN CILACAP,” </w:t>
      </w:r>
      <w:r w:rsidRPr="00972955">
        <w:rPr>
          <w:rFonts w:ascii="Times New Roman" w:hAnsi="Times New Roman" w:cs="Times New Roman"/>
          <w:i/>
          <w:iCs/>
          <w:noProof/>
        </w:rPr>
        <w:t>Proceeding ICSTIEM</w:t>
      </w:r>
      <w:r w:rsidRPr="00972955">
        <w:rPr>
          <w:rFonts w:ascii="Times New Roman" w:hAnsi="Times New Roman" w:cs="Times New Roman"/>
          <w:noProof/>
        </w:rPr>
        <w:t>, pp. 1–21, 2017.</w:t>
      </w:r>
    </w:p>
    <w:p w14:paraId="096D27FD"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[23]</w:t>
      </w:r>
      <w:r w:rsidRPr="00972955">
        <w:rPr>
          <w:rFonts w:ascii="Times New Roman" w:hAnsi="Times New Roman" w:cs="Times New Roman"/>
          <w:noProof/>
        </w:rPr>
        <w:tab/>
        <w:t xml:space="preserve">A. Hendrawan, L. Lusiani, and R. Aprilian, “Sandblasting pada kapal mv. berlian indah,” </w:t>
      </w:r>
      <w:r w:rsidRPr="00972955">
        <w:rPr>
          <w:rFonts w:ascii="Times New Roman" w:hAnsi="Times New Roman" w:cs="Times New Roman"/>
          <w:i/>
          <w:iCs/>
          <w:noProof/>
        </w:rPr>
        <w:t>J. Saintara</w:t>
      </w:r>
      <w:r w:rsidRPr="00972955">
        <w:rPr>
          <w:rFonts w:ascii="Times New Roman" w:hAnsi="Times New Roman" w:cs="Times New Roman"/>
          <w:noProof/>
        </w:rPr>
        <w:t>, vol. 4, no. 2, pp. 26–33, 2020.</w:t>
      </w:r>
    </w:p>
    <w:p w14:paraId="3BA3C850"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[24]</w:t>
      </w:r>
      <w:r w:rsidRPr="00972955">
        <w:rPr>
          <w:rFonts w:ascii="Times New Roman" w:hAnsi="Times New Roman" w:cs="Times New Roman"/>
          <w:noProof/>
        </w:rPr>
        <w:tab/>
        <w:t xml:space="preserve">D. Suryani and A. Hendrawan, “STUDI TENTANG SANITASI KAPAL,” </w:t>
      </w:r>
      <w:r w:rsidRPr="00972955">
        <w:rPr>
          <w:rFonts w:ascii="Times New Roman" w:hAnsi="Times New Roman" w:cs="Times New Roman"/>
          <w:i/>
          <w:iCs/>
          <w:noProof/>
        </w:rPr>
        <w:t>J. Saintara</w:t>
      </w:r>
      <w:r w:rsidRPr="00972955">
        <w:rPr>
          <w:rFonts w:ascii="Times New Roman" w:hAnsi="Times New Roman" w:cs="Times New Roman"/>
          <w:noProof/>
        </w:rPr>
        <w:t>, vol. 4, no. 2, 2020.</w:t>
      </w:r>
    </w:p>
    <w:p w14:paraId="15486FC5"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[25]</w:t>
      </w:r>
      <w:r w:rsidRPr="00972955">
        <w:rPr>
          <w:rFonts w:ascii="Times New Roman" w:hAnsi="Times New Roman" w:cs="Times New Roman"/>
          <w:noProof/>
        </w:rPr>
        <w:tab/>
        <w:t xml:space="preserve">A. Hendrawan, “PROGRAM KESEHATAN DAN KESELAMATAN KERJA DI ATAS KAPAL,” </w:t>
      </w:r>
      <w:r w:rsidRPr="00972955">
        <w:rPr>
          <w:rFonts w:ascii="Times New Roman" w:hAnsi="Times New Roman" w:cs="Times New Roman"/>
          <w:i/>
          <w:iCs/>
          <w:noProof/>
        </w:rPr>
        <w:t>J. Sains Teknol. Transp. Marit.</w:t>
      </w:r>
      <w:r w:rsidRPr="00972955">
        <w:rPr>
          <w:rFonts w:ascii="Times New Roman" w:hAnsi="Times New Roman" w:cs="Times New Roman"/>
          <w:noProof/>
        </w:rPr>
        <w:t>, vol. 2, no. 1, pp. 1–10, 2020.</w:t>
      </w:r>
    </w:p>
    <w:p w14:paraId="16F48FB7"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[26]</w:t>
      </w:r>
      <w:r w:rsidRPr="00972955">
        <w:rPr>
          <w:rFonts w:ascii="Times New Roman" w:hAnsi="Times New Roman" w:cs="Times New Roman"/>
          <w:noProof/>
        </w:rPr>
        <w:tab/>
        <w:t xml:space="preserve">A. Hendrawan, “ANALISA PENGEBAB KEAUSAN POROS BALING BALING KAPAL,” </w:t>
      </w:r>
      <w:r w:rsidRPr="00972955">
        <w:rPr>
          <w:rFonts w:ascii="Times New Roman" w:hAnsi="Times New Roman" w:cs="Times New Roman"/>
          <w:i/>
          <w:iCs/>
          <w:noProof/>
        </w:rPr>
        <w:t>J. Saintara</w:t>
      </w:r>
      <w:r w:rsidRPr="00972955">
        <w:rPr>
          <w:rFonts w:ascii="Times New Roman" w:hAnsi="Times New Roman" w:cs="Times New Roman"/>
          <w:noProof/>
        </w:rPr>
        <w:t>, vol. 4, no. 1, 2019.</w:t>
      </w:r>
    </w:p>
    <w:p w14:paraId="3F3A2D55"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[27]</w:t>
      </w:r>
      <w:r w:rsidRPr="00972955">
        <w:rPr>
          <w:rFonts w:ascii="Times New Roman" w:hAnsi="Times New Roman" w:cs="Times New Roman"/>
          <w:noProof/>
        </w:rPr>
        <w:tab/>
        <w:t xml:space="preserve">A. Hendrawan, “Analisa Tingkat Kebisingan Kamar Mesin Pada Kapal,” </w:t>
      </w:r>
      <w:r w:rsidRPr="00972955">
        <w:rPr>
          <w:rFonts w:ascii="Times New Roman" w:hAnsi="Times New Roman" w:cs="Times New Roman"/>
          <w:i/>
          <w:iCs/>
          <w:noProof/>
        </w:rPr>
        <w:t>WIJAYAKUSUMA Pros. Semin. Nas. Jar. Penelit. Cilacap “Menuju Cilacap 4.C (Creativity, Crit. Thingking, Commun. Colab.</w:t>
      </w:r>
      <w:r w:rsidRPr="00972955">
        <w:rPr>
          <w:rFonts w:ascii="Times New Roman" w:hAnsi="Times New Roman" w:cs="Times New Roman"/>
          <w:noProof/>
        </w:rPr>
        <w:t>, pp. 10–15, 2020.</w:t>
      </w:r>
    </w:p>
    <w:p w14:paraId="35E9E527" w14:textId="77777777"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[28]</w:t>
      </w:r>
      <w:r w:rsidRPr="00972955">
        <w:rPr>
          <w:rFonts w:ascii="Times New Roman" w:hAnsi="Times New Roman" w:cs="Times New Roman"/>
          <w:noProof/>
        </w:rPr>
        <w:tab/>
        <w:t xml:space="preserve">A. Hendrawan, A. Sasongko, and S. </w:t>
      </w:r>
      <w:r w:rsidRPr="00972955">
        <w:rPr>
          <w:rFonts w:ascii="Times New Roman" w:hAnsi="Times New Roman" w:cs="Times New Roman"/>
          <w:noProof/>
        </w:rPr>
        <w:t xml:space="preserve">Pramono, “Pengaruh Berbagi Pengetahuan ( Knowledge Sharing ) dalam Peningkatan Perilaku Keselamatan Pelayaran,” </w:t>
      </w:r>
      <w:r w:rsidRPr="00972955">
        <w:rPr>
          <w:rFonts w:ascii="Times New Roman" w:hAnsi="Times New Roman" w:cs="Times New Roman"/>
          <w:i/>
          <w:iCs/>
          <w:noProof/>
        </w:rPr>
        <w:t>Mar. Sci. Technol. J.</w:t>
      </w:r>
      <w:r w:rsidRPr="00972955">
        <w:rPr>
          <w:rFonts w:ascii="Times New Roman" w:hAnsi="Times New Roman" w:cs="Times New Roman"/>
          <w:noProof/>
        </w:rPr>
        <w:t>, vol. 2, no. 2, pp. 43–46, 2022.</w:t>
      </w:r>
    </w:p>
    <w:p w14:paraId="6908E9C0" w14:textId="77777777" w:rsidR="00F5577B" w:rsidRPr="00B53B02" w:rsidRDefault="009928C8"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fldChar w:fldCharType="end"/>
      </w:r>
    </w:p>
    <w:sectPr w:rsidR="00F5577B" w:rsidRPr="00B53B02" w:rsidSect="004B2F9C">
      <w:type w:val="continuous"/>
      <w:pgSz w:w="11906" w:h="16838"/>
      <w:pgMar w:top="1134" w:right="1134" w:bottom="1134" w:left="1134"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ysha Sayulina" w:date="2022-07-01T09:36:00Z" w:initials="RS">
    <w:p w14:paraId="3E43AB6F" w14:textId="273F04B1" w:rsidR="00446A36" w:rsidRPr="00446A36" w:rsidRDefault="00446A36">
      <w:pPr>
        <w:pStyle w:val="CommentText"/>
        <w:rPr>
          <w:lang w:val="en-US"/>
        </w:rPr>
      </w:pPr>
      <w:r>
        <w:rPr>
          <w:rStyle w:val="CommentReference"/>
        </w:rPr>
        <w:annotationRef/>
      </w:r>
      <w:proofErr w:type="spellStart"/>
      <w:r>
        <w:rPr>
          <w:lang w:val="en-US"/>
        </w:rPr>
        <w:t>Petunjuk</w:t>
      </w:r>
      <w:proofErr w:type="spellEnd"/>
      <w:r>
        <w:rPr>
          <w:lang w:val="en-US"/>
        </w:rPr>
        <w:t xml:space="preserve"> </w:t>
      </w:r>
      <w:proofErr w:type="spellStart"/>
      <w:r>
        <w:rPr>
          <w:lang w:val="en-US"/>
        </w:rPr>
        <w:t>tanda</w:t>
      </w:r>
      <w:proofErr w:type="spellEnd"/>
      <w:r>
        <w:rPr>
          <w:lang w:val="en-US"/>
        </w:rPr>
        <w:t xml:space="preserve"> </w:t>
      </w:r>
      <w:r w:rsidR="00E1507E">
        <w:rPr>
          <w:lang w:val="en-US"/>
        </w:rPr>
        <w:t xml:space="preserve">yang </w:t>
      </w:r>
      <w:proofErr w:type="spellStart"/>
      <w:r w:rsidR="00E1507E">
        <w:rPr>
          <w:lang w:val="en-US"/>
        </w:rPr>
        <w:t>dikuningkan</w:t>
      </w:r>
      <w:proofErr w:type="spellEnd"/>
      <w:r w:rsidR="00E1507E">
        <w:rPr>
          <w:lang w:val="en-US"/>
        </w:rPr>
        <w:t xml:space="preserve"> agar </w:t>
      </w:r>
      <w:proofErr w:type="spellStart"/>
      <w:r w:rsidR="00E1507E">
        <w:rPr>
          <w:lang w:val="en-US"/>
        </w:rPr>
        <w:t>dihilangkan</w:t>
      </w:r>
      <w:proofErr w:type="spellEnd"/>
    </w:p>
  </w:comment>
  <w:comment w:id="2" w:author="Rysha Sayulina" w:date="2022-07-01T09:43:00Z" w:initials="RS">
    <w:p w14:paraId="37A3B319" w14:textId="368CDECF" w:rsidR="00E1507E" w:rsidRPr="00E1507E" w:rsidRDefault="00E1507E">
      <w:pPr>
        <w:pStyle w:val="CommentText"/>
        <w:rPr>
          <w:lang w:val="en-US"/>
        </w:rPr>
      </w:pPr>
      <w:r>
        <w:rPr>
          <w:rStyle w:val="CommentReference"/>
        </w:rPr>
        <w:annotationRef/>
      </w:r>
      <w:proofErr w:type="spellStart"/>
      <w:r>
        <w:rPr>
          <w:lang w:val="en-US"/>
        </w:rPr>
        <w:t>Untuk</w:t>
      </w:r>
      <w:proofErr w:type="spellEnd"/>
      <w:r>
        <w:rPr>
          <w:lang w:val="en-US"/>
        </w:rPr>
        <w:t xml:space="preserve"> </w:t>
      </w:r>
      <w:proofErr w:type="spellStart"/>
      <w:r>
        <w:rPr>
          <w:lang w:val="en-US"/>
        </w:rPr>
        <w:t>Tabel</w:t>
      </w:r>
      <w:proofErr w:type="spellEnd"/>
      <w:r>
        <w:rPr>
          <w:lang w:val="en-US"/>
        </w:rPr>
        <w:t xml:space="preserve"> garis </w:t>
      </w:r>
      <w:proofErr w:type="spellStart"/>
      <w:r>
        <w:rPr>
          <w:lang w:val="en-US"/>
        </w:rPr>
        <w:t>Vertikal</w:t>
      </w:r>
      <w:proofErr w:type="spellEnd"/>
      <w:r>
        <w:rPr>
          <w:lang w:val="en-US"/>
        </w:rPr>
        <w:t xml:space="preserve"> agar </w:t>
      </w:r>
      <w:proofErr w:type="spellStart"/>
      <w:r>
        <w:rPr>
          <w:lang w:val="en-US"/>
        </w:rPr>
        <w:t>dihilangkan</w:t>
      </w:r>
      <w:proofErr w:type="spellEnd"/>
    </w:p>
  </w:comment>
  <w:comment w:id="3" w:author="Rysha Sayulina" w:date="2022-07-01T09:44:00Z" w:initials="RS">
    <w:p w14:paraId="554C7CA5" w14:textId="7443B238" w:rsidR="00E1507E" w:rsidRPr="00E1507E" w:rsidRDefault="00E1507E">
      <w:pPr>
        <w:pStyle w:val="CommentText"/>
        <w:rPr>
          <w:lang w:val="en-US"/>
        </w:rPr>
      </w:pPr>
      <w:r>
        <w:rPr>
          <w:rStyle w:val="CommentReference"/>
        </w:rPr>
        <w:annotationRef/>
      </w:r>
      <w:r>
        <w:rPr>
          <w:lang w:val="en-US"/>
        </w:rPr>
        <w:t xml:space="preserve">Agar </w:t>
      </w:r>
      <w:proofErr w:type="spellStart"/>
      <w:r>
        <w:rPr>
          <w:lang w:val="en-US"/>
        </w:rPr>
        <w:t>Ditambahkan</w:t>
      </w:r>
      <w:proofErr w:type="spellEnd"/>
      <w:r>
        <w:rPr>
          <w:lang w:val="en-US"/>
        </w:rPr>
        <w:t xml:space="preserve"> </w:t>
      </w:r>
      <w:proofErr w:type="spellStart"/>
      <w:r>
        <w:rPr>
          <w:lang w:val="en-US"/>
        </w:rPr>
        <w:t>Tahunnya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penelitian</w:t>
      </w:r>
      <w:proofErr w:type="spellEnd"/>
      <w:r>
        <w:rPr>
          <w:lang w:val="en-US"/>
        </w:rPr>
        <w:t xml:space="preserve"> terdahulu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3AB6F" w15:done="0"/>
  <w15:commentEx w15:paraId="37A3B319" w15:done="0"/>
  <w15:commentEx w15:paraId="554C7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3E89" w16cex:dateUtc="2022-07-01T02:36:00Z"/>
  <w16cex:commentExtensible w16cex:durableId="26694038" w16cex:dateUtc="2022-07-01T02:43:00Z"/>
  <w16cex:commentExtensible w16cex:durableId="26694066" w16cex:dateUtc="2022-07-01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3AB6F" w16cid:durableId="26693E89"/>
  <w16cid:commentId w16cid:paraId="37A3B319" w16cid:durableId="26694038"/>
  <w16cid:commentId w16cid:paraId="554C7CA5" w16cid:durableId="26694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DB6D" w14:textId="77777777" w:rsidR="004F442C" w:rsidRDefault="004F442C" w:rsidP="00BD3DF2">
      <w:pPr>
        <w:spacing w:after="0" w:line="240" w:lineRule="auto"/>
      </w:pPr>
      <w:r>
        <w:separator/>
      </w:r>
    </w:p>
  </w:endnote>
  <w:endnote w:type="continuationSeparator" w:id="0">
    <w:p w14:paraId="2442CEF7" w14:textId="77777777" w:rsidR="004F442C" w:rsidRDefault="004F442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C97E"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DD5140">
          <w:rPr>
            <w:rFonts w:ascii="Times New Roman" w:hAnsi="Times New Roman" w:cs="Times New Roman"/>
            <w:noProof/>
            <w:sz w:val="24"/>
            <w:szCs w:val="24"/>
          </w:rPr>
          <w:t>2</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0F44" w14:textId="77777777" w:rsidR="004F442C" w:rsidRDefault="004F442C" w:rsidP="00BD3DF2">
      <w:pPr>
        <w:spacing w:after="0" w:line="240" w:lineRule="auto"/>
      </w:pPr>
      <w:r>
        <w:separator/>
      </w:r>
    </w:p>
  </w:footnote>
  <w:footnote w:type="continuationSeparator" w:id="0">
    <w:p w14:paraId="00EFBE31" w14:textId="77777777" w:rsidR="004F442C" w:rsidRDefault="004F442C"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62D8B"/>
    <w:multiLevelType w:val="hybridMultilevel"/>
    <w:tmpl w:val="EBC0A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74844A43"/>
    <w:multiLevelType w:val="hybridMultilevel"/>
    <w:tmpl w:val="3606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651721">
    <w:abstractNumId w:val="7"/>
  </w:num>
  <w:num w:numId="2" w16cid:durableId="2051493919">
    <w:abstractNumId w:val="6"/>
  </w:num>
  <w:num w:numId="3" w16cid:durableId="417870079">
    <w:abstractNumId w:val="0"/>
  </w:num>
  <w:num w:numId="4" w16cid:durableId="2104111294">
    <w:abstractNumId w:val="1"/>
  </w:num>
  <w:num w:numId="5" w16cid:durableId="1539312852">
    <w:abstractNumId w:val="2"/>
  </w:num>
  <w:num w:numId="6" w16cid:durableId="1828400309">
    <w:abstractNumId w:val="9"/>
  </w:num>
  <w:num w:numId="7" w16cid:durableId="987171783">
    <w:abstractNumId w:val="3"/>
  </w:num>
  <w:num w:numId="8" w16cid:durableId="2057393180">
    <w:abstractNumId w:val="5"/>
  </w:num>
  <w:num w:numId="9" w16cid:durableId="311758460">
    <w:abstractNumId w:val="4"/>
  </w:num>
  <w:num w:numId="10" w16cid:durableId="14449573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sha Sayulina">
    <w15:presenceInfo w15:providerId="Windows Live" w15:userId="9659a31fb4540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27524"/>
    <w:rsid w:val="0033714C"/>
    <w:rsid w:val="00337E4A"/>
    <w:rsid w:val="00381098"/>
    <w:rsid w:val="003C5E0E"/>
    <w:rsid w:val="003D1666"/>
    <w:rsid w:val="0042090F"/>
    <w:rsid w:val="004428A8"/>
    <w:rsid w:val="00446A36"/>
    <w:rsid w:val="004511E0"/>
    <w:rsid w:val="0045526D"/>
    <w:rsid w:val="00461241"/>
    <w:rsid w:val="00470564"/>
    <w:rsid w:val="004714EA"/>
    <w:rsid w:val="00472FE4"/>
    <w:rsid w:val="00473FBF"/>
    <w:rsid w:val="00482F54"/>
    <w:rsid w:val="004A318B"/>
    <w:rsid w:val="004B27FD"/>
    <w:rsid w:val="004B2F9C"/>
    <w:rsid w:val="004D666F"/>
    <w:rsid w:val="004F1EE5"/>
    <w:rsid w:val="004F442C"/>
    <w:rsid w:val="004F7229"/>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B0E27"/>
    <w:rsid w:val="006B629D"/>
    <w:rsid w:val="006D6D19"/>
    <w:rsid w:val="006E3D96"/>
    <w:rsid w:val="00712E82"/>
    <w:rsid w:val="007223D5"/>
    <w:rsid w:val="00724ED7"/>
    <w:rsid w:val="00731E10"/>
    <w:rsid w:val="00734DF0"/>
    <w:rsid w:val="00736793"/>
    <w:rsid w:val="007577F8"/>
    <w:rsid w:val="00760A3E"/>
    <w:rsid w:val="00762A79"/>
    <w:rsid w:val="00762E81"/>
    <w:rsid w:val="00777C5F"/>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72955"/>
    <w:rsid w:val="00983018"/>
    <w:rsid w:val="0098476B"/>
    <w:rsid w:val="0098710F"/>
    <w:rsid w:val="009928C8"/>
    <w:rsid w:val="009A679D"/>
    <w:rsid w:val="009B1F3D"/>
    <w:rsid w:val="009B4398"/>
    <w:rsid w:val="009C0371"/>
    <w:rsid w:val="009C13E5"/>
    <w:rsid w:val="009C4BE4"/>
    <w:rsid w:val="009D6FB2"/>
    <w:rsid w:val="00A03D71"/>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51201"/>
    <w:rsid w:val="00C63ADD"/>
    <w:rsid w:val="00C7149F"/>
    <w:rsid w:val="00C94422"/>
    <w:rsid w:val="00C958E2"/>
    <w:rsid w:val="00CB1532"/>
    <w:rsid w:val="00CB5385"/>
    <w:rsid w:val="00CC0689"/>
    <w:rsid w:val="00CC7E46"/>
    <w:rsid w:val="00CD310F"/>
    <w:rsid w:val="00CE1588"/>
    <w:rsid w:val="00D3241E"/>
    <w:rsid w:val="00D816C8"/>
    <w:rsid w:val="00D92159"/>
    <w:rsid w:val="00D934D6"/>
    <w:rsid w:val="00DB194B"/>
    <w:rsid w:val="00DB5E65"/>
    <w:rsid w:val="00DB79BF"/>
    <w:rsid w:val="00DC2C93"/>
    <w:rsid w:val="00DC624E"/>
    <w:rsid w:val="00DD5140"/>
    <w:rsid w:val="00DF36B0"/>
    <w:rsid w:val="00E07381"/>
    <w:rsid w:val="00E1507E"/>
    <w:rsid w:val="00E20CEC"/>
    <w:rsid w:val="00E2165D"/>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27EE7"/>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q4iawc">
    <w:name w:val="q4iawc"/>
    <w:basedOn w:val="DefaultParagraphFont"/>
    <w:rsid w:val="009928C8"/>
  </w:style>
  <w:style w:type="character" w:customStyle="1" w:styleId="viiyi">
    <w:name w:val="viiyi"/>
    <w:basedOn w:val="DefaultParagraphFont"/>
    <w:rsid w:val="0099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E8405F-D383-4E7E-BBB0-68D7F06B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9935</Words>
  <Characters>56636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Rysha Sayulina</cp:lastModifiedBy>
  <cp:revision>2</cp:revision>
  <cp:lastPrinted>2019-05-24T02:53:00Z</cp:lastPrinted>
  <dcterms:created xsi:type="dcterms:W3CDTF">2022-07-01T02:46:00Z</dcterms:created>
  <dcterms:modified xsi:type="dcterms:W3CDTF">2022-07-01T02:46:00Z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32281af0-ec78-3a4f-a045-f32c98b76c7e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